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4A" w:rsidRDefault="009575BC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9575BC">
        <w:rPr>
          <w:rFonts w:ascii="Times New Roman" w:hAnsi="Times New Roman" w:cs="Times New Roman"/>
          <w:b/>
          <w:smallCaps/>
          <w:sz w:val="24"/>
          <w:szCs w:val="24"/>
        </w:rPr>
        <w:t>Spis tabel i rycin</w:t>
      </w:r>
    </w:p>
    <w:p w:rsidR="009E6465" w:rsidRPr="009E6465" w:rsidRDefault="009E6465">
      <w:pPr>
        <w:rPr>
          <w:rFonts w:ascii="Times New Roman" w:hAnsi="Times New Roman" w:cs="Times New Roman"/>
          <w:b/>
          <w:i/>
          <w:smallCaps/>
          <w:sz w:val="20"/>
          <w:szCs w:val="20"/>
        </w:rPr>
      </w:pPr>
      <w:bookmarkStart w:id="0" w:name="_GoBack"/>
      <w:r w:rsidRPr="009E6465">
        <w:rPr>
          <w:rFonts w:ascii="Times New Roman" w:hAnsi="Times New Roman" w:cs="Times New Roman"/>
          <w:b/>
          <w:i/>
          <w:smallCaps/>
          <w:sz w:val="20"/>
          <w:szCs w:val="20"/>
        </w:rPr>
        <w:t xml:space="preserve">List of </w:t>
      </w:r>
      <w:proofErr w:type="spellStart"/>
      <w:r w:rsidRPr="009E6465">
        <w:rPr>
          <w:rFonts w:ascii="Times New Roman" w:hAnsi="Times New Roman" w:cs="Times New Roman"/>
          <w:b/>
          <w:i/>
          <w:smallCaps/>
          <w:sz w:val="20"/>
          <w:szCs w:val="20"/>
        </w:rPr>
        <w:t>tables</w:t>
      </w:r>
      <w:proofErr w:type="spellEnd"/>
      <w:r w:rsidRPr="009E6465">
        <w:rPr>
          <w:rFonts w:ascii="Times New Roman" w:hAnsi="Times New Roman" w:cs="Times New Roman"/>
          <w:b/>
          <w:i/>
          <w:smallCaps/>
          <w:sz w:val="20"/>
          <w:szCs w:val="20"/>
        </w:rPr>
        <w:t xml:space="preserve"> and </w:t>
      </w:r>
      <w:proofErr w:type="spellStart"/>
      <w:r w:rsidRPr="009E6465">
        <w:rPr>
          <w:rFonts w:ascii="Times New Roman" w:hAnsi="Times New Roman" w:cs="Times New Roman"/>
          <w:b/>
          <w:i/>
          <w:smallCaps/>
          <w:sz w:val="20"/>
          <w:szCs w:val="20"/>
        </w:rPr>
        <w:t>figures</w:t>
      </w:r>
      <w:proofErr w:type="spellEnd"/>
    </w:p>
    <w:bookmarkEnd w:id="0"/>
    <w:p w:rsidR="009575BC" w:rsidRPr="009575BC" w:rsidRDefault="009575BC" w:rsidP="009575BC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575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ab. 1. </w:t>
      </w:r>
      <w:bookmarkStart w:id="1" w:name="_Hlk5965638"/>
      <w:r w:rsidRPr="009575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Wybrane statystyki mające wpływ na dynamikę działalności deweloperskiej na  przykładzie roku 2017</w:t>
      </w:r>
      <w:bookmarkEnd w:id="1"/>
      <w:r w:rsidRPr="009575B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t xml:space="preserve"> </w:t>
      </w:r>
      <w:r w:rsidRPr="009575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(opracowanie własne).</w:t>
      </w:r>
    </w:p>
    <w:p w:rsidR="009575BC" w:rsidRDefault="009575BC" w:rsidP="009575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</w:pPr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Tab. 1. </w:t>
      </w:r>
      <w:proofErr w:type="spellStart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Selected</w:t>
      </w:r>
      <w:proofErr w:type="spellEnd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statistics</w:t>
      </w:r>
      <w:proofErr w:type="spellEnd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that</w:t>
      </w:r>
      <w:proofErr w:type="spellEnd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affect</w:t>
      </w:r>
      <w:proofErr w:type="spellEnd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the dynamics of development </w:t>
      </w:r>
      <w:proofErr w:type="spellStart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activity</w:t>
      </w:r>
      <w:proofErr w:type="spellEnd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shown</w:t>
      </w:r>
      <w:proofErr w:type="spellEnd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on the </w:t>
      </w:r>
      <w:proofErr w:type="spellStart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example</w:t>
      </w:r>
      <w:proofErr w:type="spellEnd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of 2017 (</w:t>
      </w:r>
      <w:proofErr w:type="spellStart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own</w:t>
      </w:r>
      <w:proofErr w:type="spellEnd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elaboration</w:t>
      </w:r>
      <w:proofErr w:type="spellEnd"/>
      <w:r w:rsidRPr="009575BC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).</w:t>
      </w:r>
    </w:p>
    <w:p w:rsidR="009575BC" w:rsidRPr="009575BC" w:rsidRDefault="009575BC" w:rsidP="009575BC">
      <w:pPr>
        <w:spacing w:after="0" w:line="36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</w:pPr>
      <w:r w:rsidRPr="009575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Tab. 2. Liczba zidentyfikowanych w badanych miastach inwestycji deweloperskich*</w:t>
      </w:r>
      <w:r w:rsidRPr="009575B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t xml:space="preserve"> </w:t>
      </w:r>
      <w:r w:rsidRPr="009575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(opracowanie własne).</w:t>
      </w:r>
    </w:p>
    <w:p w:rsidR="009575BC" w:rsidRPr="00F7366B" w:rsidRDefault="009575BC" w:rsidP="009575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Tab. 2. The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number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of development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investments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identified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in the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examined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cities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*</w:t>
      </w:r>
      <w:r w:rsidRPr="00F7366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(</w:t>
      </w:r>
      <w:proofErr w:type="spellStart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own</w:t>
      </w:r>
      <w:proofErr w:type="spellEnd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elaboration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)</w:t>
      </w:r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.</w:t>
      </w:r>
    </w:p>
    <w:p w:rsidR="009575BC" w:rsidRPr="009575BC" w:rsidRDefault="009575BC" w:rsidP="009575BC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575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Tab. 3. Liczba inwestycji w trakcie realizacji usytuowanych na obszarze obowiązywania planów miejscowych (stan na sierpień 2018 r.) (opracowanie własne).</w:t>
      </w:r>
    </w:p>
    <w:p w:rsidR="009575BC" w:rsidRDefault="009575BC" w:rsidP="009575BC">
      <w:pPr>
        <w:spacing w:after="0" w:line="36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</w:pPr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val="en-US" w:eastAsia="pl-PL"/>
        </w:rPr>
        <w:t>Tab. 3. Number of investments in progress located in the area of application of local plans (as of August 2018)</w:t>
      </w:r>
      <w:r w:rsidRPr="00F7366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(</w:t>
      </w:r>
      <w:proofErr w:type="spellStart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own</w:t>
      </w:r>
      <w:proofErr w:type="spellEnd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elaboration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)</w:t>
      </w:r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.</w:t>
      </w:r>
    </w:p>
    <w:p w:rsidR="009575BC" w:rsidRPr="009575BC" w:rsidRDefault="009575BC" w:rsidP="009575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5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Ryc. 1. Udział powierzchni badanych miast objętej planami miejscowymi w ich całkowitej powierzchni (opracowanie własne na podstawie BDL).</w:t>
      </w:r>
    </w:p>
    <w:p w:rsidR="009575BC" w:rsidRDefault="009575BC" w:rsidP="009575BC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Fig. 1.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Share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of the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area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of the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examined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cities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covered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by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local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plans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in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their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total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area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(</w:t>
      </w:r>
      <w:proofErr w:type="spellStart"/>
      <w:r w:rsidRPr="006964E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own</w:t>
      </w:r>
      <w:proofErr w:type="spellEnd"/>
      <w:r w:rsidRPr="006964E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6964E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elaboration</w:t>
      </w:r>
      <w:proofErr w:type="spellEnd"/>
      <w:r w:rsidRPr="006964E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6964E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based</w:t>
      </w:r>
      <w:proofErr w:type="spellEnd"/>
      <w:r w:rsidRPr="006964E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on BDL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)</w:t>
      </w:r>
      <w:r w:rsidRPr="006964E3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.</w:t>
      </w:r>
    </w:p>
    <w:p w:rsidR="009575BC" w:rsidRPr="009575BC" w:rsidRDefault="009575BC" w:rsidP="009575BC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9575B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Ryc. 2. Liczba wydawanych decyzji o warunkach zabudowy: a) dla zabudowy wielorodzinnej, b) dla zabudowy jednorodzinnej (opracowanie własne na podstawie BDL).</w:t>
      </w:r>
    </w:p>
    <w:p w:rsidR="009575BC" w:rsidRPr="00F7366B" w:rsidRDefault="009575BC" w:rsidP="009575BC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Fig 2.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Number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of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issued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decisions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on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building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conditions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: a) for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multi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-family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buildings</w:t>
      </w:r>
      <w:proofErr w:type="spellEnd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, b) for single-family </w:t>
      </w:r>
      <w:proofErr w:type="spellStart"/>
      <w:r w:rsidRPr="00DD2DC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housing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own</w:t>
      </w:r>
      <w:proofErr w:type="spellEnd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elaboration</w:t>
      </w:r>
      <w:proofErr w:type="spellEnd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</w:t>
      </w:r>
      <w:proofErr w:type="spellStart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based</w:t>
      </w:r>
      <w:proofErr w:type="spellEnd"/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 xml:space="preserve"> on BDL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)</w:t>
      </w:r>
      <w:r w:rsidRPr="0028604B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  <w:t>.</w:t>
      </w:r>
    </w:p>
    <w:p w:rsidR="009575BC" w:rsidRPr="00F7366B" w:rsidRDefault="009575BC" w:rsidP="009575BC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9575BC" w:rsidRPr="00F7366B" w:rsidRDefault="009575BC" w:rsidP="009575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575BC" w:rsidRPr="009575BC" w:rsidRDefault="009575BC" w:rsidP="009575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pl-PL"/>
        </w:rPr>
      </w:pPr>
    </w:p>
    <w:p w:rsidR="009575BC" w:rsidRPr="009575BC" w:rsidRDefault="009575BC">
      <w:pPr>
        <w:rPr>
          <w:rFonts w:ascii="Times New Roman" w:hAnsi="Times New Roman" w:cs="Times New Roman"/>
          <w:sz w:val="24"/>
          <w:szCs w:val="24"/>
        </w:rPr>
      </w:pPr>
    </w:p>
    <w:sectPr w:rsidR="009575BC" w:rsidRPr="00957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BC"/>
    <w:rsid w:val="009575BC"/>
    <w:rsid w:val="0098134A"/>
    <w:rsid w:val="009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14B1"/>
  <w15:chartTrackingRefBased/>
  <w15:docId w15:val="{57AD16B4-33B5-4E60-A7DF-193104E0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2019-04-14T12:16:00Z</dcterms:created>
  <dcterms:modified xsi:type="dcterms:W3CDTF">2019-04-24T10:53:00Z</dcterms:modified>
</cp:coreProperties>
</file>