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A845F" w14:textId="77777777" w:rsidR="00AD328E" w:rsidRPr="00AD328E" w:rsidRDefault="00AD328E" w:rsidP="00AD328E">
      <w:pPr>
        <w:pStyle w:val="BodyText2"/>
        <w:spacing w:after="0" w:line="360" w:lineRule="auto"/>
        <w:ind w:firstLine="709"/>
        <w:jc w:val="both"/>
        <w:rPr>
          <w:rFonts w:eastAsia="MS Mincho"/>
          <w:b/>
          <w:i/>
          <w:lang w:eastAsia="en-US"/>
        </w:rPr>
      </w:pPr>
      <w:r w:rsidRPr="001A0A9F">
        <w:rPr>
          <w:rFonts w:eastAsia="MS Mincho"/>
          <w:b/>
          <w:i/>
          <w:lang w:eastAsia="en-US"/>
        </w:rPr>
        <w:t>Юлия Крикун</w:t>
      </w:r>
      <w:r>
        <w:rPr>
          <w:rFonts w:eastAsia="MS Mincho"/>
          <w:b/>
          <w:i/>
          <w:lang w:eastAsia="en-US"/>
        </w:rPr>
        <w:t xml:space="preserve"> / </w:t>
      </w:r>
      <w:proofErr w:type="spellStart"/>
      <w:r w:rsidRPr="001A0A9F">
        <w:rPr>
          <w:rFonts w:eastAsia="MS Mincho"/>
          <w:b/>
          <w:i/>
          <w:lang w:val="en-US" w:eastAsia="en-US"/>
        </w:rPr>
        <w:t>Yuliia</w:t>
      </w:r>
      <w:proofErr w:type="spellEnd"/>
      <w:r w:rsidRPr="001A0A9F">
        <w:rPr>
          <w:rFonts w:eastAsia="MS Mincho"/>
          <w:b/>
          <w:i/>
          <w:lang w:val="en-US" w:eastAsia="en-US"/>
        </w:rPr>
        <w:t xml:space="preserve"> Krykun</w:t>
      </w:r>
    </w:p>
    <w:p w14:paraId="1C050AE1" w14:textId="77777777" w:rsidR="00AD328E" w:rsidRDefault="00AD328E" w:rsidP="00250594">
      <w:pPr>
        <w:pStyle w:val="BodyText2"/>
        <w:spacing w:after="0" w:line="240" w:lineRule="auto"/>
        <w:ind w:firstLine="709"/>
        <w:jc w:val="both"/>
        <w:rPr>
          <w:rFonts w:eastAsia="MS Mincho"/>
          <w:lang w:eastAsia="en-US"/>
        </w:rPr>
      </w:pPr>
    </w:p>
    <w:p w14:paraId="087F0F77" w14:textId="77777777" w:rsidR="00250594" w:rsidRPr="00250594" w:rsidRDefault="00250594" w:rsidP="00AD328E">
      <w:pPr>
        <w:pStyle w:val="BodyText2"/>
        <w:spacing w:after="0" w:line="360" w:lineRule="auto"/>
        <w:ind w:left="709"/>
        <w:jc w:val="both"/>
        <w:rPr>
          <w:lang w:val="en-CA"/>
        </w:rPr>
      </w:pPr>
      <w:r w:rsidRPr="00250594">
        <w:rPr>
          <w:lang w:val="en-CA"/>
        </w:rPr>
        <w:t xml:space="preserve">State Scientific Center of Cultural Heritage Protection from </w:t>
      </w:r>
      <w:proofErr w:type="spellStart"/>
      <w:r w:rsidRPr="00250594">
        <w:rPr>
          <w:lang w:val="en-CA"/>
        </w:rPr>
        <w:t>Technogenic</w:t>
      </w:r>
      <w:proofErr w:type="spellEnd"/>
      <w:r w:rsidRPr="00250594">
        <w:rPr>
          <w:lang w:val="en-CA"/>
        </w:rPr>
        <w:t xml:space="preserve"> Catastrophes</w:t>
      </w:r>
    </w:p>
    <w:p w14:paraId="0D8104C7" w14:textId="77777777" w:rsidR="00250594" w:rsidRDefault="00AD328E" w:rsidP="00AD328E">
      <w:pPr>
        <w:pStyle w:val="BodyText2"/>
        <w:spacing w:after="0" w:line="360" w:lineRule="auto"/>
        <w:ind w:left="709"/>
        <w:jc w:val="both"/>
        <w:rPr>
          <w:lang w:val="en-CA"/>
        </w:rPr>
      </w:pPr>
      <w:r>
        <w:rPr>
          <w:lang w:val="en-CA"/>
        </w:rPr>
        <w:t>(Ukraine)</w:t>
      </w:r>
    </w:p>
    <w:p w14:paraId="29A0F0C7" w14:textId="77777777" w:rsidR="00AD328E" w:rsidRDefault="00AD328E" w:rsidP="00250594">
      <w:pPr>
        <w:pStyle w:val="BodyText2"/>
        <w:spacing w:after="0" w:line="240" w:lineRule="auto"/>
        <w:ind w:left="709"/>
        <w:jc w:val="both"/>
        <w:rPr>
          <w:lang w:val="en-CA"/>
        </w:rPr>
      </w:pPr>
    </w:p>
    <w:p w14:paraId="1E41DBC2" w14:textId="77777777" w:rsidR="00AD328E" w:rsidRPr="00AD328E" w:rsidRDefault="00AD328E" w:rsidP="00AD328E">
      <w:pPr>
        <w:pStyle w:val="BodyText2"/>
        <w:ind w:left="709"/>
      </w:pPr>
      <w:proofErr w:type="spellStart"/>
      <w:r w:rsidRPr="00AD328E">
        <w:t>Państwowe</w:t>
      </w:r>
      <w:proofErr w:type="spellEnd"/>
      <w:r w:rsidRPr="00AD328E">
        <w:t xml:space="preserve"> </w:t>
      </w:r>
      <w:proofErr w:type="spellStart"/>
      <w:r w:rsidRPr="00AD328E">
        <w:t>Centrum</w:t>
      </w:r>
      <w:proofErr w:type="spellEnd"/>
      <w:r w:rsidRPr="00AD328E">
        <w:t xml:space="preserve"> </w:t>
      </w:r>
      <w:proofErr w:type="spellStart"/>
      <w:r w:rsidRPr="00AD328E">
        <w:t>Naukowe</w:t>
      </w:r>
      <w:proofErr w:type="spellEnd"/>
      <w:r w:rsidRPr="00AD328E">
        <w:t xml:space="preserve"> </w:t>
      </w:r>
      <w:proofErr w:type="spellStart"/>
      <w:r w:rsidRPr="00AD328E">
        <w:t>Ochrony</w:t>
      </w:r>
      <w:proofErr w:type="spellEnd"/>
      <w:r w:rsidRPr="00AD328E">
        <w:t xml:space="preserve"> </w:t>
      </w:r>
      <w:proofErr w:type="spellStart"/>
      <w:r w:rsidRPr="00AD328E">
        <w:t>Dziedzictwa</w:t>
      </w:r>
      <w:proofErr w:type="spellEnd"/>
      <w:r w:rsidRPr="00AD328E">
        <w:t xml:space="preserve"> </w:t>
      </w:r>
      <w:proofErr w:type="spellStart"/>
      <w:r w:rsidRPr="00AD328E">
        <w:t>Kulturowego</w:t>
      </w:r>
      <w:proofErr w:type="spellEnd"/>
      <w:r w:rsidRPr="00AD328E">
        <w:t xml:space="preserve"> </w:t>
      </w:r>
      <w:proofErr w:type="spellStart"/>
      <w:r w:rsidRPr="00AD328E">
        <w:t>przed</w:t>
      </w:r>
      <w:proofErr w:type="spellEnd"/>
      <w:r w:rsidRPr="00AD328E">
        <w:t xml:space="preserve"> </w:t>
      </w:r>
      <w:r w:rsidRPr="00AD328E">
        <w:rPr>
          <w:lang w:val="en-US"/>
        </w:rPr>
        <w:t>K</w:t>
      </w:r>
      <w:proofErr w:type="spellStart"/>
      <w:r w:rsidRPr="00AD328E">
        <w:t>atastrofami</w:t>
      </w:r>
      <w:proofErr w:type="spellEnd"/>
      <w:r w:rsidRPr="00AD328E">
        <w:t xml:space="preserve"> </w:t>
      </w:r>
      <w:r w:rsidRPr="00AD328E">
        <w:rPr>
          <w:lang w:val="en-US"/>
        </w:rPr>
        <w:t>T</w:t>
      </w:r>
      <w:proofErr w:type="spellStart"/>
      <w:r w:rsidRPr="00AD328E">
        <w:t>echnologicznymi</w:t>
      </w:r>
      <w:proofErr w:type="spellEnd"/>
      <w:r w:rsidRPr="00AD328E">
        <w:rPr>
          <w:rStyle w:val="tlid-translation"/>
          <w:rFonts w:eastAsia="MS Mincho"/>
        </w:rPr>
        <w:t xml:space="preserve"> </w:t>
      </w:r>
      <w:r w:rsidRPr="00AD328E">
        <w:t>(</w:t>
      </w:r>
      <w:proofErr w:type="spellStart"/>
      <w:r w:rsidRPr="00AD328E">
        <w:rPr>
          <w:rStyle w:val="tlid-translation"/>
          <w:rFonts w:eastAsia="MS Mincho"/>
        </w:rPr>
        <w:t>Ukraina</w:t>
      </w:r>
      <w:proofErr w:type="spellEnd"/>
      <w:r w:rsidRPr="00AD328E">
        <w:t>)</w:t>
      </w:r>
    </w:p>
    <w:p w14:paraId="5F9876AB" w14:textId="77777777" w:rsidR="00AD328E" w:rsidRPr="00250594" w:rsidRDefault="00AD328E" w:rsidP="00AD328E">
      <w:pPr>
        <w:pStyle w:val="BodyText2"/>
        <w:spacing w:after="0" w:line="360" w:lineRule="auto"/>
        <w:ind w:firstLine="709"/>
        <w:jc w:val="both"/>
        <w:rPr>
          <w:rFonts w:eastAsia="MS Mincho"/>
          <w:lang w:eastAsia="en-US"/>
        </w:rPr>
      </w:pPr>
      <w:r w:rsidRPr="00250594">
        <w:rPr>
          <w:rFonts w:eastAsia="MS Mincho"/>
          <w:lang w:eastAsia="en-US"/>
        </w:rPr>
        <w:t>e-</w:t>
      </w:r>
      <w:proofErr w:type="spellStart"/>
      <w:r w:rsidRPr="00250594">
        <w:rPr>
          <w:rFonts w:eastAsia="MS Mincho"/>
          <w:lang w:eastAsia="en-US"/>
        </w:rPr>
        <w:t>mail</w:t>
      </w:r>
      <w:proofErr w:type="spellEnd"/>
      <w:r w:rsidRPr="00250594">
        <w:rPr>
          <w:rFonts w:eastAsia="MS Mincho"/>
          <w:lang w:eastAsia="en-US"/>
        </w:rPr>
        <w:t xml:space="preserve">: </w:t>
      </w:r>
      <w:hyperlink r:id="rId9" w:history="1">
        <w:r w:rsidRPr="00250594">
          <w:rPr>
            <w:rStyle w:val="Hyperlink"/>
            <w:rFonts w:eastAsia="MS Mincho"/>
          </w:rPr>
          <w:t>juliya.s.krykun@gmail.com</w:t>
        </w:r>
      </w:hyperlink>
    </w:p>
    <w:p w14:paraId="770D6C1D" w14:textId="77777777" w:rsidR="004D1729" w:rsidRDefault="00CA1B11" w:rsidP="004D1729">
      <w:pPr>
        <w:pStyle w:val="BodyText2"/>
        <w:spacing w:after="0" w:line="360" w:lineRule="auto"/>
        <w:ind w:firstLine="709"/>
        <w:rPr>
          <w:lang w:eastAsia="en-US"/>
        </w:rPr>
      </w:pPr>
      <w:hyperlink r:id="rId10" w:history="1">
        <w:r w:rsidR="004D1729" w:rsidRPr="0045470D">
          <w:rPr>
            <w:rStyle w:val="Hyperlink"/>
            <w:lang w:eastAsia="en-US"/>
          </w:rPr>
          <w:t>https://orcid</w:t>
        </w:r>
        <w:r w:rsidR="004D1729" w:rsidRPr="0045470D">
          <w:rPr>
            <w:rStyle w:val="Hyperlink"/>
          </w:rPr>
          <w:t>.org/0000-0002-0175-4352</w:t>
        </w:r>
      </w:hyperlink>
    </w:p>
    <w:p w14:paraId="58F98740" w14:textId="77777777" w:rsidR="004D1729" w:rsidRDefault="004D1729" w:rsidP="004D1729">
      <w:pPr>
        <w:pStyle w:val="BodyText2"/>
        <w:spacing w:after="0" w:line="360" w:lineRule="auto"/>
        <w:ind w:firstLine="709"/>
        <w:rPr>
          <w:rFonts w:eastAsia="MS Mincho"/>
          <w:lang w:eastAsia="en-US"/>
        </w:rPr>
      </w:pPr>
    </w:p>
    <w:p w14:paraId="77C67FAF" w14:textId="77777777" w:rsidR="00850C00" w:rsidRDefault="002D4A1D" w:rsidP="00850C00">
      <w:pPr>
        <w:pStyle w:val="BodyText2"/>
        <w:spacing w:after="0" w:line="360" w:lineRule="auto"/>
        <w:ind w:firstLine="709"/>
        <w:jc w:val="center"/>
        <w:rPr>
          <w:rFonts w:eastAsia="MS Mincho"/>
          <w:b/>
          <w:lang w:eastAsia="en-US"/>
        </w:rPr>
      </w:pPr>
      <w:proofErr w:type="spellStart"/>
      <w:r w:rsidRPr="00E046EE">
        <w:rPr>
          <w:rFonts w:eastAsia="MS Mincho"/>
          <w:b/>
          <w:lang w:eastAsia="en-US"/>
        </w:rPr>
        <w:t>М</w:t>
      </w:r>
      <w:r w:rsidR="00AF7296" w:rsidRPr="00E046EE">
        <w:rPr>
          <w:rFonts w:eastAsia="MS Mincho"/>
          <w:b/>
          <w:lang w:eastAsia="en-US"/>
        </w:rPr>
        <w:t>ежпоколенная</w:t>
      </w:r>
      <w:proofErr w:type="spellEnd"/>
      <w:r w:rsidR="00AF7296" w:rsidRPr="00E046EE">
        <w:rPr>
          <w:rFonts w:eastAsia="MS Mincho"/>
          <w:b/>
          <w:lang w:eastAsia="en-US"/>
        </w:rPr>
        <w:t xml:space="preserve"> трансляция семейных традиций </w:t>
      </w:r>
    </w:p>
    <w:p w14:paraId="151D49D3" w14:textId="77777777" w:rsidR="00EF1538" w:rsidRPr="00E046EE" w:rsidRDefault="00F95949" w:rsidP="00850C00">
      <w:pPr>
        <w:pStyle w:val="BodyText2"/>
        <w:spacing w:after="0" w:line="360" w:lineRule="auto"/>
        <w:ind w:firstLine="709"/>
        <w:jc w:val="center"/>
        <w:rPr>
          <w:rFonts w:eastAsia="MS Mincho"/>
          <w:b/>
          <w:lang w:eastAsia="en-US"/>
        </w:rPr>
      </w:pPr>
      <w:r w:rsidRPr="00E046EE">
        <w:rPr>
          <w:rFonts w:eastAsia="MS Mincho"/>
          <w:b/>
          <w:lang w:eastAsia="en-US"/>
        </w:rPr>
        <w:t>в сообществах поляков и белорусов Украины</w:t>
      </w:r>
    </w:p>
    <w:p w14:paraId="1FA5D0D6" w14:textId="77777777" w:rsidR="00164BD0" w:rsidRPr="00E046EE" w:rsidRDefault="00164BD0" w:rsidP="00EF1538">
      <w:pPr>
        <w:pStyle w:val="BodyText2"/>
        <w:spacing w:after="0" w:line="240" w:lineRule="auto"/>
        <w:ind w:firstLine="709"/>
        <w:jc w:val="both"/>
        <w:rPr>
          <w:rFonts w:eastAsia="MS Mincho"/>
          <w:b/>
          <w:lang w:eastAsia="en-US"/>
        </w:rPr>
      </w:pPr>
    </w:p>
    <w:p w14:paraId="37496986" w14:textId="77777777" w:rsidR="00164BD0" w:rsidRPr="00E046EE" w:rsidRDefault="00164BD0" w:rsidP="00164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212121"/>
        </w:rPr>
      </w:pPr>
      <w:r w:rsidRPr="00E046EE">
        <w:rPr>
          <w:rFonts w:ascii="Times New Roman" w:hAnsi="Times New Roman"/>
          <w:i/>
          <w:color w:val="212121"/>
        </w:rPr>
        <w:tab/>
        <w:t>В статье осуществлен обзор и предварительная систематизация материалов о межэтнических отношениях и культурной трансмиссии в семейных традициях, быте поляков и белорусов Украинского Полесья в начале ХХ – ХХ</w:t>
      </w:r>
      <w:r w:rsidRPr="00E046EE">
        <w:rPr>
          <w:rFonts w:ascii="Times New Roman" w:hAnsi="Times New Roman"/>
          <w:i/>
          <w:color w:val="212121"/>
          <w:lang w:val="en-US"/>
        </w:rPr>
        <w:t>I</w:t>
      </w:r>
      <w:r w:rsidRPr="00E046EE">
        <w:rPr>
          <w:rFonts w:ascii="Times New Roman" w:hAnsi="Times New Roman"/>
          <w:i/>
          <w:color w:val="212121"/>
        </w:rPr>
        <w:t xml:space="preserve"> вв. Многовековые взаимоотношения трех народов, проживавших на территории с одинаковыми географическими, историческими, социально-экономическими условиями жизни, способствовали развитию процессов их сближения в бытовой сфере, духовно-религиозной жизни, а также, связанных с образованием смешанной семьи. В памяти местных жителей сохранено много воспоминаний о традиционных элементах общего семейного быта, которые в трансформированном виде сохранились до нашего времени.</w:t>
      </w:r>
    </w:p>
    <w:p w14:paraId="166213F9" w14:textId="77777777" w:rsidR="00164BD0" w:rsidRPr="00E046EE" w:rsidRDefault="00164BD0" w:rsidP="00164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val="uk-UA"/>
        </w:rPr>
      </w:pPr>
      <w:r w:rsidRPr="00E046EE">
        <w:rPr>
          <w:rFonts w:ascii="Times New Roman" w:hAnsi="Times New Roman"/>
          <w:color w:val="212121"/>
        </w:rPr>
        <w:tab/>
      </w:r>
      <w:r w:rsidRPr="00E046EE">
        <w:rPr>
          <w:rFonts w:ascii="Times New Roman" w:hAnsi="Times New Roman"/>
          <w:b/>
          <w:i/>
          <w:color w:val="212121"/>
        </w:rPr>
        <w:t xml:space="preserve">Ключевые слова: поляки, белорусы, межэтнические взаимоотношения, культурная трансмиссия, семейные традиции, Украинское Полесье. </w:t>
      </w:r>
    </w:p>
    <w:p w14:paraId="4BA4E636" w14:textId="77777777" w:rsidR="00182EE1" w:rsidRPr="00C8342B" w:rsidRDefault="00182EE1" w:rsidP="00182EE1">
      <w:pPr>
        <w:spacing w:line="360" w:lineRule="auto"/>
        <w:jc w:val="both"/>
        <w:rPr>
          <w:b/>
          <w:i/>
          <w:spacing w:val="-8"/>
          <w:lang w:val="en-US"/>
        </w:rPr>
      </w:pPr>
    </w:p>
    <w:p w14:paraId="10208CA6" w14:textId="77777777" w:rsidR="00434BE4" w:rsidRPr="00866999" w:rsidRDefault="00434BE4" w:rsidP="00434BE4">
      <w:pPr>
        <w:pStyle w:val="HTMLPreformatted"/>
        <w:shd w:val="clear" w:color="auto" w:fill="F8F9FA"/>
        <w:spacing w:line="360" w:lineRule="atLeast"/>
        <w:jc w:val="center"/>
        <w:rPr>
          <w:rFonts w:ascii="Times New Roman" w:hAnsi="Times New Roman" w:cs="Times New Roman"/>
          <w:b/>
          <w:sz w:val="24"/>
          <w:szCs w:val="24"/>
          <w:lang w:val="en"/>
        </w:rPr>
      </w:pPr>
      <w:r w:rsidRPr="00866999">
        <w:rPr>
          <w:rFonts w:ascii="Times New Roman" w:hAnsi="Times New Roman" w:cs="Times New Roman"/>
          <w:b/>
          <w:sz w:val="24"/>
          <w:szCs w:val="24"/>
          <w:lang w:val="en"/>
        </w:rPr>
        <w:t xml:space="preserve">Intergenerational transmission of family traditions </w:t>
      </w:r>
    </w:p>
    <w:p w14:paraId="4BC0666A" w14:textId="77777777" w:rsidR="00434BE4" w:rsidRPr="00866999" w:rsidRDefault="00434BE4" w:rsidP="00434BE4">
      <w:pPr>
        <w:pStyle w:val="HTMLPreformatted"/>
        <w:shd w:val="clear" w:color="auto" w:fill="F8F9FA"/>
        <w:spacing w:line="360" w:lineRule="atLeast"/>
        <w:jc w:val="center"/>
        <w:rPr>
          <w:rFonts w:ascii="Times New Roman" w:hAnsi="Times New Roman" w:cs="Times New Roman"/>
          <w:b/>
          <w:sz w:val="24"/>
          <w:szCs w:val="24"/>
        </w:rPr>
      </w:pPr>
      <w:r w:rsidRPr="00866999">
        <w:rPr>
          <w:rFonts w:ascii="Times New Roman" w:hAnsi="Times New Roman" w:cs="Times New Roman"/>
          <w:b/>
          <w:sz w:val="24"/>
          <w:szCs w:val="24"/>
          <w:lang w:val="en"/>
        </w:rPr>
        <w:t>in the communities of Poles and Belarusians of Ukraine</w:t>
      </w:r>
    </w:p>
    <w:p w14:paraId="2F25CD7F" w14:textId="77777777" w:rsidR="00434BE4" w:rsidRPr="00866999" w:rsidRDefault="00434BE4" w:rsidP="00434BE4">
      <w:pPr>
        <w:spacing w:line="360" w:lineRule="auto"/>
        <w:ind w:firstLine="708"/>
        <w:jc w:val="center"/>
        <w:rPr>
          <w:rFonts w:ascii="Times New Roman" w:eastAsia="Times New Roman" w:hAnsi="Times New Roman"/>
          <w:color w:val="000000"/>
          <w:spacing w:val="-8"/>
          <w:lang w:val="en-US"/>
        </w:rPr>
      </w:pPr>
    </w:p>
    <w:p w14:paraId="58494492" w14:textId="77777777" w:rsidR="00434BE4" w:rsidRPr="00E046EE" w:rsidRDefault="00434BE4" w:rsidP="00434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212121"/>
          <w:lang w:val="en-US"/>
        </w:rPr>
      </w:pPr>
      <w:r w:rsidRPr="00E046EE">
        <w:rPr>
          <w:rFonts w:ascii="Times New Roman" w:hAnsi="Times New Roman"/>
          <w:i/>
          <w:color w:val="212121"/>
          <w:lang w:val="en-US"/>
        </w:rPr>
        <w:tab/>
        <w:t xml:space="preserve">The publication deals with the review and tentative data systematization in the interethnic relations and cultural transmission in family traditions, everyday life everyday life of Poles and Belarusians of the Ukrainian </w:t>
      </w:r>
      <w:proofErr w:type="spellStart"/>
      <w:r w:rsidRPr="00E046EE">
        <w:rPr>
          <w:rFonts w:ascii="Times New Roman" w:hAnsi="Times New Roman"/>
          <w:i/>
          <w:color w:val="212121"/>
          <w:lang w:val="en-US"/>
        </w:rPr>
        <w:t>Polessia</w:t>
      </w:r>
      <w:proofErr w:type="spellEnd"/>
      <w:r w:rsidRPr="00E046EE">
        <w:rPr>
          <w:rFonts w:ascii="Times New Roman" w:hAnsi="Times New Roman"/>
          <w:i/>
          <w:color w:val="212121"/>
          <w:lang w:val="en-US"/>
        </w:rPr>
        <w:t xml:space="preserve"> in the early XX - XXI centuries. The centuries-old relationship between the three nationalities who lived in the territory with the same geographical, historical, socio-economic conditions of life, contributed to the development of the processes of their rapprochement in the domestic in the sphere of customary norms of everyday life, spiritual and religious, as well as related to the formation of a mixed family. In the memory of local old-timer residents, memories of the traditional elements of a common family life that have been preserved in a transformed form to our time are preserved.</w:t>
      </w:r>
    </w:p>
    <w:p w14:paraId="0DD8812A" w14:textId="77777777" w:rsidR="00434BE4" w:rsidRDefault="00434BE4" w:rsidP="00434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val="en-US"/>
        </w:rPr>
      </w:pPr>
      <w:r w:rsidRPr="00E046EE">
        <w:rPr>
          <w:rFonts w:ascii="Times New Roman" w:hAnsi="Times New Roman"/>
          <w:b/>
          <w:i/>
          <w:color w:val="212121"/>
          <w:lang w:val="en-US"/>
        </w:rPr>
        <w:tab/>
        <w:t xml:space="preserve">Key words: Poles, Belarusians, interethnic relationship, cultural transmission, family traditions, Ukrainian </w:t>
      </w:r>
      <w:proofErr w:type="spellStart"/>
      <w:r w:rsidRPr="00E046EE">
        <w:rPr>
          <w:rFonts w:ascii="Times New Roman" w:hAnsi="Times New Roman"/>
          <w:b/>
          <w:i/>
          <w:color w:val="212121"/>
          <w:lang w:val="en-US"/>
        </w:rPr>
        <w:t>Polissia</w:t>
      </w:r>
      <w:proofErr w:type="spellEnd"/>
      <w:r w:rsidRPr="00E046EE">
        <w:rPr>
          <w:rFonts w:ascii="Times New Roman" w:hAnsi="Times New Roman"/>
          <w:b/>
          <w:i/>
          <w:color w:val="212121"/>
          <w:lang w:val="en-US"/>
        </w:rPr>
        <w:t>.</w:t>
      </w:r>
    </w:p>
    <w:p w14:paraId="45DFDFDB" w14:textId="77777777" w:rsidR="00434BE4" w:rsidRDefault="00434BE4" w:rsidP="00434BE4">
      <w:pPr>
        <w:pStyle w:val="HTMLPreformatted"/>
        <w:shd w:val="clear" w:color="auto" w:fill="F8F9FA"/>
        <w:spacing w:line="360" w:lineRule="atLeast"/>
        <w:rPr>
          <w:rFonts w:ascii="Times New Roman" w:hAnsi="Times New Roman" w:cs="Times New Roman"/>
          <w:b/>
          <w:color w:val="222222"/>
          <w:sz w:val="24"/>
          <w:szCs w:val="24"/>
          <w:lang w:val="pl-PL"/>
        </w:rPr>
      </w:pPr>
    </w:p>
    <w:p w14:paraId="389BA5DB" w14:textId="77777777" w:rsidR="00434BE4" w:rsidRDefault="00434BE4" w:rsidP="00434BE4">
      <w:pPr>
        <w:pStyle w:val="HTMLPreformatted"/>
        <w:shd w:val="clear" w:color="auto" w:fill="F8F9FA"/>
        <w:spacing w:line="360" w:lineRule="atLeast"/>
        <w:jc w:val="center"/>
        <w:rPr>
          <w:rFonts w:ascii="Times New Roman" w:hAnsi="Times New Roman" w:cs="Times New Roman"/>
          <w:b/>
          <w:color w:val="222222"/>
          <w:sz w:val="24"/>
          <w:szCs w:val="24"/>
          <w:lang w:val="pl-PL"/>
        </w:rPr>
      </w:pPr>
      <w:r w:rsidRPr="00866999">
        <w:rPr>
          <w:rFonts w:ascii="Times New Roman" w:hAnsi="Times New Roman" w:cs="Times New Roman"/>
          <w:b/>
          <w:color w:val="222222"/>
          <w:sz w:val="24"/>
          <w:szCs w:val="24"/>
          <w:lang w:val="pl-PL"/>
        </w:rPr>
        <w:t xml:space="preserve">Międzygeneracyjne przekazywanie tradycji rodzinnych </w:t>
      </w:r>
    </w:p>
    <w:p w14:paraId="46369F78" w14:textId="77777777" w:rsidR="00434BE4" w:rsidRPr="00866999" w:rsidRDefault="00434BE4" w:rsidP="00434BE4">
      <w:pPr>
        <w:pStyle w:val="HTMLPreformatted"/>
        <w:shd w:val="clear" w:color="auto" w:fill="F8F9FA"/>
        <w:spacing w:line="360" w:lineRule="atLeast"/>
        <w:jc w:val="center"/>
        <w:rPr>
          <w:rFonts w:ascii="Times New Roman" w:hAnsi="Times New Roman" w:cs="Times New Roman"/>
          <w:b/>
          <w:color w:val="222222"/>
          <w:sz w:val="24"/>
          <w:szCs w:val="24"/>
        </w:rPr>
      </w:pPr>
      <w:r w:rsidRPr="00866999">
        <w:rPr>
          <w:rFonts w:ascii="Times New Roman" w:hAnsi="Times New Roman" w:cs="Times New Roman"/>
          <w:b/>
          <w:color w:val="222222"/>
          <w:sz w:val="24"/>
          <w:szCs w:val="24"/>
          <w:lang w:val="pl-PL"/>
        </w:rPr>
        <w:t>w społecznościach Polaków i Białorusinów Ukrainy</w:t>
      </w:r>
    </w:p>
    <w:p w14:paraId="3890A16D" w14:textId="77777777" w:rsidR="00434BE4" w:rsidRPr="00E046EE" w:rsidRDefault="00434BE4" w:rsidP="00434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val="uk-UA"/>
        </w:rPr>
      </w:pPr>
    </w:p>
    <w:p w14:paraId="1F8D9C7B" w14:textId="77777777" w:rsidR="00434BE4" w:rsidRPr="00E046EE" w:rsidRDefault="00434BE4" w:rsidP="00434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212121"/>
          <w:lang w:val="pl-PL"/>
        </w:rPr>
      </w:pPr>
      <w:r w:rsidRPr="00E046EE">
        <w:rPr>
          <w:rFonts w:ascii="Times New Roman" w:hAnsi="Times New Roman"/>
          <w:i/>
          <w:color w:val="212121"/>
          <w:lang w:val="uk-UA"/>
        </w:rPr>
        <w:lastRenderedPageBreak/>
        <w:tab/>
      </w:r>
      <w:r w:rsidRPr="00E046EE">
        <w:rPr>
          <w:rFonts w:ascii="Times New Roman" w:hAnsi="Times New Roman"/>
          <w:i/>
          <w:color w:val="212121"/>
          <w:lang w:val="pl-PL"/>
        </w:rPr>
        <w:t xml:space="preserve">Artykuł stanowi przegląd i wstępną systematyzację materiałów na temat stosunków </w:t>
      </w:r>
      <w:proofErr w:type="spellStart"/>
      <w:r w:rsidRPr="00E046EE">
        <w:rPr>
          <w:rFonts w:ascii="Times New Roman" w:hAnsi="Times New Roman"/>
          <w:i/>
          <w:color w:val="212121"/>
          <w:lang w:val="pl-PL"/>
        </w:rPr>
        <w:t>międzyetnicznych</w:t>
      </w:r>
      <w:proofErr w:type="spellEnd"/>
      <w:r w:rsidRPr="00E046EE">
        <w:rPr>
          <w:rFonts w:ascii="Times New Roman" w:hAnsi="Times New Roman"/>
          <w:i/>
          <w:color w:val="212121"/>
          <w:lang w:val="pl-PL"/>
        </w:rPr>
        <w:t xml:space="preserve"> i przekazu kulturowego w tradycjach rodzinnych, sposobie życia Polaków i Białorusinów ukraińskiego Polesia na początku XX - XXI wieku. Wielowiekowe stosunki między trzema narodami, które żyły na terytorium o tych samych geograficznych, historycznych, społeczno-ekonomicznych warunkach życia, przyczyniły się do rozwoju procesów ich zbliżenia w sferze domowej, życia duchowego i religijnego, jak również związanych z tworzeniem rodziny mieszanej. Wiele wspomnień o tradycyjnych elementach ogólnego życia rodzinnego zachowało się w pamięci mieszkańców, które w przekształconej formie przetrwały do naszych czasów.</w:t>
      </w:r>
    </w:p>
    <w:p w14:paraId="16B8D1E9" w14:textId="77777777" w:rsidR="00434BE4" w:rsidRDefault="00434BE4" w:rsidP="00434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val="pl-PL"/>
        </w:rPr>
      </w:pPr>
      <w:r w:rsidRPr="00E046EE">
        <w:rPr>
          <w:rFonts w:ascii="Times New Roman" w:hAnsi="Times New Roman"/>
          <w:b/>
          <w:i/>
          <w:color w:val="212121"/>
          <w:lang w:val="pl-PL"/>
        </w:rPr>
        <w:tab/>
        <w:t xml:space="preserve">Słowa kluczowe: Polacy, Białorusini, stosunki </w:t>
      </w:r>
      <w:proofErr w:type="spellStart"/>
      <w:r w:rsidRPr="00E046EE">
        <w:rPr>
          <w:rFonts w:ascii="Times New Roman" w:hAnsi="Times New Roman"/>
          <w:b/>
          <w:i/>
          <w:color w:val="212121"/>
          <w:lang w:val="pl-PL"/>
        </w:rPr>
        <w:t>międzyetniczne</w:t>
      </w:r>
      <w:proofErr w:type="spellEnd"/>
      <w:r w:rsidRPr="00E046EE">
        <w:rPr>
          <w:rFonts w:ascii="Times New Roman" w:hAnsi="Times New Roman"/>
          <w:b/>
          <w:i/>
          <w:color w:val="212121"/>
          <w:lang w:val="pl-PL"/>
        </w:rPr>
        <w:t xml:space="preserve">, przekaz kulturowy, tradycje rodzinne, Ukraińskie </w:t>
      </w:r>
      <w:proofErr w:type="spellStart"/>
      <w:r w:rsidRPr="00E046EE">
        <w:rPr>
          <w:rFonts w:ascii="Times New Roman" w:hAnsi="Times New Roman"/>
          <w:b/>
          <w:i/>
          <w:color w:val="212121"/>
          <w:lang w:val="pl-PL"/>
        </w:rPr>
        <w:t>Polissia</w:t>
      </w:r>
      <w:proofErr w:type="spellEnd"/>
      <w:r w:rsidRPr="00E046EE">
        <w:rPr>
          <w:rFonts w:ascii="Times New Roman" w:hAnsi="Times New Roman"/>
          <w:b/>
          <w:i/>
          <w:color w:val="212121"/>
          <w:lang w:val="pl-PL"/>
        </w:rPr>
        <w:t>.</w:t>
      </w:r>
    </w:p>
    <w:p w14:paraId="4B59861A" w14:textId="77777777" w:rsidR="00434BE4" w:rsidRPr="00434BE4" w:rsidRDefault="00434BE4" w:rsidP="00434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val="pl-PL"/>
        </w:rPr>
      </w:pPr>
    </w:p>
    <w:p w14:paraId="447A5E99" w14:textId="77777777" w:rsidR="00434BE4" w:rsidRDefault="00434BE4" w:rsidP="00434BE4">
      <w:pPr>
        <w:pStyle w:val="HTMLPreformatted"/>
        <w:shd w:val="clear" w:color="auto" w:fill="F8F9FA"/>
        <w:spacing w:line="360" w:lineRule="atLeast"/>
        <w:jc w:val="center"/>
        <w:rPr>
          <w:rFonts w:ascii="Times New Roman" w:hAnsi="Times New Roman" w:cs="Times New Roman"/>
          <w:b/>
          <w:color w:val="222222"/>
          <w:sz w:val="24"/>
          <w:szCs w:val="24"/>
          <w:lang w:val="be-BY"/>
        </w:rPr>
      </w:pPr>
      <w:r w:rsidRPr="00866999">
        <w:rPr>
          <w:rFonts w:ascii="Times New Roman" w:hAnsi="Times New Roman" w:cs="Times New Roman"/>
          <w:b/>
          <w:color w:val="222222"/>
          <w:sz w:val="24"/>
          <w:szCs w:val="24"/>
          <w:lang w:val="be-BY"/>
        </w:rPr>
        <w:t xml:space="preserve">Межпоколенная трансляцыя сямейных традыцый </w:t>
      </w:r>
    </w:p>
    <w:p w14:paraId="258BF48B" w14:textId="77777777" w:rsidR="00434BE4" w:rsidRPr="00866999" w:rsidRDefault="00434BE4" w:rsidP="00434BE4">
      <w:pPr>
        <w:pStyle w:val="HTMLPreformatted"/>
        <w:shd w:val="clear" w:color="auto" w:fill="F8F9FA"/>
        <w:spacing w:line="360" w:lineRule="atLeast"/>
        <w:jc w:val="center"/>
        <w:rPr>
          <w:rFonts w:ascii="Times New Roman" w:hAnsi="Times New Roman" w:cs="Times New Roman"/>
          <w:b/>
          <w:color w:val="222222"/>
          <w:sz w:val="24"/>
          <w:szCs w:val="24"/>
        </w:rPr>
      </w:pPr>
      <w:r w:rsidRPr="00866999">
        <w:rPr>
          <w:rFonts w:ascii="Times New Roman" w:hAnsi="Times New Roman" w:cs="Times New Roman"/>
          <w:b/>
          <w:color w:val="222222"/>
          <w:sz w:val="24"/>
          <w:szCs w:val="24"/>
          <w:lang w:val="be-BY"/>
        </w:rPr>
        <w:t>у супольнасцях палякаў і беларусаў Украіны</w:t>
      </w:r>
    </w:p>
    <w:p w14:paraId="05312DA0" w14:textId="77777777" w:rsidR="00434BE4" w:rsidRPr="00866999" w:rsidRDefault="00434BE4" w:rsidP="00434BE4">
      <w:pPr>
        <w:pStyle w:val="BodyText2"/>
        <w:spacing w:after="0" w:line="360" w:lineRule="auto"/>
        <w:ind w:firstLine="720"/>
        <w:jc w:val="both"/>
        <w:rPr>
          <w:spacing w:val="-8"/>
          <w:lang w:val="en-US"/>
        </w:rPr>
      </w:pPr>
    </w:p>
    <w:p w14:paraId="4AAFFE49" w14:textId="77777777" w:rsidR="00434BE4" w:rsidRPr="00E046EE" w:rsidRDefault="00434BE4" w:rsidP="00434BE4">
      <w:pPr>
        <w:pStyle w:val="BodyText2"/>
        <w:spacing w:after="0" w:line="240" w:lineRule="auto"/>
        <w:ind w:firstLine="720"/>
        <w:jc w:val="both"/>
        <w:rPr>
          <w:i/>
          <w:spacing w:val="-8"/>
          <w:lang w:val="be-BY"/>
        </w:rPr>
      </w:pPr>
      <w:r w:rsidRPr="00E046EE">
        <w:rPr>
          <w:i/>
          <w:spacing w:val="-8"/>
          <w:lang w:val="be-BY"/>
        </w:rPr>
        <w:t>У артыкуле ажыццёўлены агляд і папярэдняя сістэматызацыя матэрыялаў аб міжэтнічных адносінах і культурнай трансмісіі ў сямейных традыцыях, побыце палякаў і беларусаў Украінскага Палесся ў пачатку ХХ - ХХI ст. Шматвяковыя ўзаемаадносіны трох народаў, якія пражывалі на тэрыторыі з аднолькавымі геаграфічнымі, гістарычнымі, сацыяльна-эканамічнымі ўмовамі жыцця, спрыялі развіццю працэсаў іх збліжэння ў бытавой сферы, духоўна-рэлігійнага жыцця, а таксама, звязаных з адукацыяй змяшанай сям'і. У памяці мясцовых жыхароў захавана шмат усп</w:t>
      </w:r>
      <w:r>
        <w:rPr>
          <w:i/>
          <w:spacing w:val="-8"/>
          <w:lang w:val="be-BY"/>
        </w:rPr>
        <w:t>амінаў пра традыцыйныя элемент</w:t>
      </w:r>
      <w:r>
        <w:rPr>
          <w:i/>
          <w:spacing w:val="-8"/>
        </w:rPr>
        <w:t>ы</w:t>
      </w:r>
      <w:r w:rsidRPr="00E046EE">
        <w:rPr>
          <w:i/>
          <w:spacing w:val="-8"/>
          <w:lang w:val="be-BY"/>
        </w:rPr>
        <w:t xml:space="preserve"> агульнага сямейнага побыту, якія ў трансфармаваным выглядзе захаваліся да нашага часу.</w:t>
      </w:r>
    </w:p>
    <w:p w14:paraId="5CBB01F9" w14:textId="77777777" w:rsidR="00434BE4" w:rsidRPr="00E046EE" w:rsidRDefault="00434BE4" w:rsidP="00434BE4">
      <w:pPr>
        <w:pStyle w:val="BodyText2"/>
        <w:spacing w:after="0" w:line="240" w:lineRule="auto"/>
        <w:ind w:firstLine="720"/>
        <w:jc w:val="both"/>
        <w:rPr>
          <w:b/>
          <w:i/>
          <w:spacing w:val="-8"/>
          <w:lang w:val="be-BY"/>
        </w:rPr>
      </w:pPr>
      <w:r w:rsidRPr="00E046EE">
        <w:rPr>
          <w:b/>
          <w:i/>
          <w:spacing w:val="-8"/>
          <w:lang w:val="be-BY"/>
        </w:rPr>
        <w:t>Ключавыя словы: палякі, беларусы, міжэтнічныя ўзаемаадносіны, культурная трансмісія, сямейныя традыцыі, Украінскае Палесся.</w:t>
      </w:r>
    </w:p>
    <w:p w14:paraId="0D4783ED" w14:textId="77777777" w:rsidR="00DA45B4" w:rsidRPr="00E046EE" w:rsidRDefault="00DA45B4" w:rsidP="00182EE1">
      <w:pPr>
        <w:spacing w:line="360" w:lineRule="auto"/>
        <w:jc w:val="both"/>
        <w:rPr>
          <w:rFonts w:ascii="Times New Roman" w:eastAsia="Times New Roman" w:hAnsi="Times New Roman"/>
          <w:spacing w:val="-8"/>
          <w:lang w:val="be-BY"/>
        </w:rPr>
      </w:pPr>
    </w:p>
    <w:p w14:paraId="0B9CE61B" w14:textId="77777777" w:rsidR="00434BE4" w:rsidRDefault="00434BE4" w:rsidP="002D482D">
      <w:pPr>
        <w:spacing w:line="360" w:lineRule="auto"/>
        <w:ind w:firstLine="708"/>
        <w:jc w:val="both"/>
        <w:rPr>
          <w:rFonts w:ascii="Times New Roman" w:eastAsia="Times New Roman" w:hAnsi="Times New Roman"/>
          <w:spacing w:val="-8"/>
        </w:rPr>
      </w:pPr>
    </w:p>
    <w:p w14:paraId="1D344678" w14:textId="77777777" w:rsidR="0048748D" w:rsidRPr="00CA1B11" w:rsidRDefault="009C4212" w:rsidP="002D482D">
      <w:pPr>
        <w:spacing w:line="360" w:lineRule="auto"/>
        <w:ind w:firstLine="708"/>
        <w:jc w:val="both"/>
        <w:rPr>
          <w:rFonts w:ascii="Times New Roman" w:hAnsi="Times New Roman"/>
        </w:rPr>
      </w:pPr>
      <w:r w:rsidRPr="00D94814">
        <w:rPr>
          <w:rFonts w:ascii="Times New Roman" w:eastAsia="Times New Roman" w:hAnsi="Times New Roman"/>
          <w:spacing w:val="-8"/>
        </w:rPr>
        <w:t>Поляки</w:t>
      </w:r>
      <w:r w:rsidR="00E80A78" w:rsidRPr="00D94814">
        <w:rPr>
          <w:rFonts w:ascii="Times New Roman" w:eastAsia="Times New Roman" w:hAnsi="Times New Roman"/>
          <w:spacing w:val="-8"/>
        </w:rPr>
        <w:t xml:space="preserve"> и белорусы</w:t>
      </w:r>
      <w:r w:rsidRPr="00D94814">
        <w:rPr>
          <w:rFonts w:ascii="Times New Roman" w:eastAsia="Times New Roman" w:hAnsi="Times New Roman"/>
          <w:spacing w:val="-8"/>
        </w:rPr>
        <w:t xml:space="preserve"> принадлежат к тем этническим меньшинствам, которые издавна живут на украинской земле. </w:t>
      </w:r>
      <w:r w:rsidR="000929C0" w:rsidRPr="00D94814">
        <w:rPr>
          <w:rFonts w:ascii="Times New Roman" w:eastAsia="Times New Roman" w:hAnsi="Times New Roman"/>
          <w:spacing w:val="-8"/>
        </w:rPr>
        <w:t>Многовековые межэтнические и межк</w:t>
      </w:r>
      <w:r w:rsidR="00AF7296" w:rsidRPr="00D94814">
        <w:rPr>
          <w:rFonts w:ascii="Times New Roman" w:eastAsia="Times New Roman" w:hAnsi="Times New Roman"/>
          <w:spacing w:val="-8"/>
        </w:rPr>
        <w:t>онфесс</w:t>
      </w:r>
      <w:r w:rsidR="00F95949" w:rsidRPr="00D94814">
        <w:rPr>
          <w:rFonts w:ascii="Times New Roman" w:eastAsia="Times New Roman" w:hAnsi="Times New Roman"/>
          <w:spacing w:val="-8"/>
        </w:rPr>
        <w:t xml:space="preserve">иональные отношения украинцев, </w:t>
      </w:r>
      <w:r w:rsidR="00AF7296" w:rsidRPr="00D94814">
        <w:rPr>
          <w:rFonts w:ascii="Times New Roman" w:eastAsia="Times New Roman" w:hAnsi="Times New Roman"/>
          <w:spacing w:val="-8"/>
        </w:rPr>
        <w:t>поляков</w:t>
      </w:r>
      <w:r w:rsidR="00F95949" w:rsidRPr="00D94814">
        <w:rPr>
          <w:rFonts w:ascii="Times New Roman" w:eastAsia="Times New Roman" w:hAnsi="Times New Roman"/>
          <w:spacing w:val="-8"/>
        </w:rPr>
        <w:t xml:space="preserve"> и белорусов</w:t>
      </w:r>
      <w:r w:rsidR="000929C0" w:rsidRPr="00D94814">
        <w:rPr>
          <w:rFonts w:ascii="Times New Roman" w:eastAsia="Times New Roman" w:hAnsi="Times New Roman"/>
          <w:spacing w:val="-8"/>
        </w:rPr>
        <w:t>, проживавших на территории с одинаковыми географическими, историческими, социально-экономическими условиями жизни, способствовали развитию процессов их взаи</w:t>
      </w:r>
      <w:r w:rsidR="00AF7296" w:rsidRPr="00D94814">
        <w:rPr>
          <w:rFonts w:ascii="Times New Roman" w:eastAsia="Times New Roman" w:hAnsi="Times New Roman"/>
          <w:spacing w:val="-8"/>
        </w:rPr>
        <w:t>много сближения в сф</w:t>
      </w:r>
      <w:r w:rsidR="00191799" w:rsidRPr="00D94814">
        <w:rPr>
          <w:rFonts w:ascii="Times New Roman" w:eastAsia="Times New Roman" w:hAnsi="Times New Roman"/>
          <w:spacing w:val="-8"/>
        </w:rPr>
        <w:t>ере повседневного</w:t>
      </w:r>
      <w:r w:rsidR="00F95949" w:rsidRPr="00D94814">
        <w:rPr>
          <w:rFonts w:ascii="Times New Roman" w:eastAsia="Times New Roman" w:hAnsi="Times New Roman"/>
          <w:spacing w:val="-8"/>
        </w:rPr>
        <w:t xml:space="preserve"> </w:t>
      </w:r>
      <w:r w:rsidR="00AF7296" w:rsidRPr="00D94814">
        <w:rPr>
          <w:rFonts w:ascii="Times New Roman" w:eastAsia="Times New Roman" w:hAnsi="Times New Roman"/>
          <w:spacing w:val="-8"/>
        </w:rPr>
        <w:t>быта, а так же</w:t>
      </w:r>
      <w:r w:rsidR="00687A55" w:rsidRPr="00D94814">
        <w:rPr>
          <w:rFonts w:ascii="Times New Roman" w:eastAsia="Times New Roman" w:hAnsi="Times New Roman"/>
          <w:spacing w:val="-8"/>
        </w:rPr>
        <w:t>,</w:t>
      </w:r>
      <w:r w:rsidR="00AF7296" w:rsidRPr="00D94814">
        <w:rPr>
          <w:rFonts w:ascii="Times New Roman" w:eastAsia="Times New Roman" w:hAnsi="Times New Roman"/>
          <w:spacing w:val="-8"/>
        </w:rPr>
        <w:t xml:space="preserve"> связанных с образованием смешанной семьи. </w:t>
      </w:r>
      <w:r w:rsidR="002D482D" w:rsidRPr="00D94814">
        <w:rPr>
          <w:rFonts w:ascii="Times New Roman" w:hAnsi="Times New Roman"/>
        </w:rPr>
        <w:t xml:space="preserve">Важно отметить, что поляки и белорусы, которые живут в Украине, по-разному сохранили свою национальную культуру, язык, а так же идентичность. </w:t>
      </w:r>
    </w:p>
    <w:p w14:paraId="798026F5" w14:textId="77777777" w:rsidR="00A1569B" w:rsidRPr="00D94814" w:rsidRDefault="00191799" w:rsidP="0048748D">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Формирование культурных</w:t>
      </w:r>
      <w:r w:rsidR="00E80A78" w:rsidRPr="00D94814">
        <w:rPr>
          <w:rFonts w:ascii="Times New Roman" w:eastAsia="Times New Roman" w:hAnsi="Times New Roman"/>
          <w:spacing w:val="-8"/>
        </w:rPr>
        <w:t xml:space="preserve"> взаимоотношений относится ко времени Великого княжества Литовского (белорусы) и Речи </w:t>
      </w:r>
      <w:proofErr w:type="spellStart"/>
      <w:r w:rsidR="00E80A78" w:rsidRPr="00D94814">
        <w:rPr>
          <w:rFonts w:ascii="Times New Roman" w:eastAsia="Times New Roman" w:hAnsi="Times New Roman"/>
          <w:spacing w:val="-8"/>
        </w:rPr>
        <w:t>Посполитой</w:t>
      </w:r>
      <w:proofErr w:type="spellEnd"/>
      <w:r w:rsidR="00E80A78" w:rsidRPr="00D94814">
        <w:rPr>
          <w:rFonts w:ascii="Times New Roman" w:eastAsia="Times New Roman" w:hAnsi="Times New Roman"/>
          <w:spacing w:val="-8"/>
        </w:rPr>
        <w:t xml:space="preserve"> (поляки), когда в последствии разных историко-политических, социально-экономических причин, а так же через близость границ, поляки и белорусы мигрировали на соседние </w:t>
      </w:r>
      <w:r w:rsidR="00153401" w:rsidRPr="00D94814">
        <w:rPr>
          <w:rFonts w:ascii="Times New Roman" w:eastAsia="Times New Roman" w:hAnsi="Times New Roman"/>
          <w:spacing w:val="-8"/>
        </w:rPr>
        <w:t xml:space="preserve">украинские </w:t>
      </w:r>
      <w:r w:rsidR="00E80A78" w:rsidRPr="00D94814">
        <w:rPr>
          <w:rFonts w:ascii="Times New Roman" w:eastAsia="Times New Roman" w:hAnsi="Times New Roman"/>
          <w:spacing w:val="-8"/>
        </w:rPr>
        <w:t xml:space="preserve">земли. </w:t>
      </w:r>
      <w:r w:rsidR="00E80A78" w:rsidRPr="00D94814">
        <w:rPr>
          <w:rFonts w:ascii="Times New Roman" w:eastAsia="Times New Roman" w:hAnsi="Times New Roman"/>
          <w:spacing w:val="-8"/>
          <w:lang w:val="uk-UA"/>
        </w:rPr>
        <w:t>Бел</w:t>
      </w:r>
      <w:proofErr w:type="spellStart"/>
      <w:r w:rsidR="00E666BE">
        <w:rPr>
          <w:rFonts w:ascii="Times New Roman" w:eastAsia="Times New Roman" w:hAnsi="Times New Roman"/>
          <w:spacing w:val="-8"/>
        </w:rPr>
        <w:t>орусс</w:t>
      </w:r>
      <w:r w:rsidR="00E80A78" w:rsidRPr="00D94814">
        <w:rPr>
          <w:rFonts w:ascii="Times New Roman" w:eastAsia="Times New Roman" w:hAnsi="Times New Roman"/>
          <w:spacing w:val="-8"/>
        </w:rPr>
        <w:t>кое</w:t>
      </w:r>
      <w:proofErr w:type="spellEnd"/>
      <w:r w:rsidR="00E80A78" w:rsidRPr="00D94814">
        <w:rPr>
          <w:rFonts w:ascii="Times New Roman" w:eastAsia="Times New Roman" w:hAnsi="Times New Roman"/>
          <w:spacing w:val="-8"/>
        </w:rPr>
        <w:t xml:space="preserve"> </w:t>
      </w:r>
      <w:proofErr w:type="spellStart"/>
      <w:r w:rsidR="00E80A78" w:rsidRPr="00D94814">
        <w:rPr>
          <w:rFonts w:ascii="Times New Roman" w:eastAsia="Times New Roman" w:hAnsi="Times New Roman"/>
          <w:spacing w:val="-8"/>
        </w:rPr>
        <w:t>этнонациональное</w:t>
      </w:r>
      <w:proofErr w:type="spellEnd"/>
      <w:r w:rsidR="00E80A78" w:rsidRPr="00D94814">
        <w:rPr>
          <w:rFonts w:ascii="Times New Roman" w:eastAsia="Times New Roman" w:hAnsi="Times New Roman"/>
          <w:spacing w:val="-8"/>
        </w:rPr>
        <w:t xml:space="preserve"> сообщество в Украине насчитывает около 300 тыс. членов. За переписью 2001-го года польское национальное меньшинство составляло около 144 тыс., большая часть которых (6 %) проживает в Житомирской области</w:t>
      </w:r>
      <w:r w:rsidR="00F772EC" w:rsidRPr="00D94814">
        <w:rPr>
          <w:rFonts w:ascii="Times New Roman" w:eastAsia="Times New Roman" w:hAnsi="Times New Roman"/>
          <w:spacing w:val="-8"/>
        </w:rPr>
        <w:t xml:space="preserve"> (</w:t>
      </w:r>
      <w:r w:rsidR="00F772EC" w:rsidRPr="00D94814">
        <w:rPr>
          <w:rFonts w:ascii="Times New Roman" w:eastAsia="Times New Roman" w:hAnsi="Times New Roman"/>
          <w:spacing w:val="-8"/>
          <w:lang w:val="uk-UA"/>
        </w:rPr>
        <w:t>Калакура, 2007, с. 407)</w:t>
      </w:r>
      <w:r w:rsidR="00E80A78" w:rsidRPr="00D94814">
        <w:rPr>
          <w:rFonts w:ascii="Times New Roman" w:eastAsia="Times New Roman" w:hAnsi="Times New Roman"/>
          <w:spacing w:val="-8"/>
        </w:rPr>
        <w:t xml:space="preserve">. </w:t>
      </w:r>
      <w:r w:rsidR="00A1569B" w:rsidRPr="00D94814">
        <w:rPr>
          <w:rFonts w:ascii="Times New Roman" w:eastAsia="Times New Roman" w:hAnsi="Times New Roman"/>
          <w:spacing w:val="-8"/>
        </w:rPr>
        <w:t>Местные респонденты поляки рассказывая о переселении свои</w:t>
      </w:r>
      <w:r w:rsidR="00FC0295" w:rsidRPr="00D94814">
        <w:rPr>
          <w:rFonts w:ascii="Times New Roman" w:eastAsia="Times New Roman" w:hAnsi="Times New Roman"/>
          <w:spacing w:val="-8"/>
        </w:rPr>
        <w:t>х дедов-прадедов (середина ХІХ</w:t>
      </w:r>
      <w:r w:rsidR="00A1569B" w:rsidRPr="00D94814">
        <w:rPr>
          <w:rFonts w:ascii="Times New Roman" w:eastAsia="Times New Roman" w:hAnsi="Times New Roman"/>
          <w:spacing w:val="-8"/>
        </w:rPr>
        <w:t xml:space="preserve"> в.) на территорию Житомирской области, </w:t>
      </w:r>
      <w:r w:rsidR="00A1569B" w:rsidRPr="00D94814">
        <w:rPr>
          <w:rFonts w:ascii="Times New Roman" w:eastAsia="Times New Roman" w:hAnsi="Times New Roman"/>
          <w:spacing w:val="-8"/>
        </w:rPr>
        <w:lastRenderedPageBreak/>
        <w:t xml:space="preserve">отмечали благоприятные хозяйственно-экономические условия для жизни: </w:t>
      </w:r>
      <w:r w:rsidR="00DA45B4" w:rsidRPr="00D94814">
        <w:rPr>
          <w:rFonts w:ascii="Times New Roman" w:eastAsia="Times New Roman" w:hAnsi="Times New Roman"/>
          <w:spacing w:val="-8"/>
          <w:lang w:val="en-US"/>
        </w:rPr>
        <w:t>“</w:t>
      </w:r>
      <w:r w:rsidR="00A1569B" w:rsidRPr="00D94814">
        <w:rPr>
          <w:rFonts w:ascii="Times New Roman" w:eastAsia="Times New Roman" w:hAnsi="Times New Roman"/>
          <w:spacing w:val="-8"/>
        </w:rPr>
        <w:t xml:space="preserve">Приехали сюда, здесь была большая речка и здесь была очень хорошая земля, и они сюда приехали </w:t>
      </w:r>
      <w:r w:rsidR="00E666BE">
        <w:rPr>
          <w:rFonts w:ascii="Times New Roman" w:eastAsia="Times New Roman" w:hAnsi="Times New Roman"/>
          <w:spacing w:val="-8"/>
          <w:lang w:val="en-US"/>
        </w:rPr>
        <w:t>[</w:t>
      </w:r>
      <w:r w:rsidR="00E666BE">
        <w:rPr>
          <w:rFonts w:ascii="Times New Roman" w:eastAsia="Times New Roman" w:hAnsi="Times New Roman"/>
          <w:spacing w:val="-8"/>
          <w:lang w:val="uk-UA"/>
        </w:rPr>
        <w:t>поляк</w:t>
      </w:r>
      <w:r w:rsidR="00E666BE">
        <w:rPr>
          <w:rFonts w:ascii="Times New Roman" w:eastAsia="Times New Roman" w:hAnsi="Times New Roman"/>
          <w:spacing w:val="-8"/>
        </w:rPr>
        <w:t>и - автор</w:t>
      </w:r>
      <w:r w:rsidR="00E666BE">
        <w:rPr>
          <w:rFonts w:ascii="Times New Roman" w:eastAsia="Times New Roman" w:hAnsi="Times New Roman"/>
          <w:spacing w:val="-8"/>
          <w:lang w:val="en-US"/>
        </w:rPr>
        <w:t xml:space="preserve">] </w:t>
      </w:r>
      <w:r w:rsidR="00A1569B" w:rsidRPr="00D94814">
        <w:rPr>
          <w:rFonts w:ascii="Times New Roman" w:eastAsia="Times New Roman" w:hAnsi="Times New Roman"/>
          <w:spacing w:val="-8"/>
        </w:rPr>
        <w:t xml:space="preserve">и дед мой приехал: купил себе землю, и </w:t>
      </w:r>
      <w:r w:rsidR="00E666BE">
        <w:rPr>
          <w:rFonts w:ascii="Times New Roman" w:eastAsia="Times New Roman" w:hAnsi="Times New Roman"/>
          <w:spacing w:val="-8"/>
        </w:rPr>
        <w:t>купил лес – дома строили и жили</w:t>
      </w:r>
      <w:r w:rsidR="00DA45B4" w:rsidRPr="00D94814">
        <w:rPr>
          <w:rFonts w:ascii="Times New Roman" w:eastAsia="Times New Roman" w:hAnsi="Times New Roman"/>
          <w:spacing w:val="-8"/>
          <w:lang w:val="uk-UA"/>
        </w:rPr>
        <w:t>”</w:t>
      </w:r>
      <w:r w:rsidR="00F36931"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772EC" w:rsidRPr="00D94814">
        <w:rPr>
          <w:rFonts w:ascii="Times New Roman" w:eastAsia="Times New Roman" w:hAnsi="Times New Roman"/>
          <w:spacing w:val="-8"/>
        </w:rPr>
        <w:t>-14,</w:t>
      </w:r>
      <w:r w:rsidR="00715C60" w:rsidRPr="00D94814">
        <w:rPr>
          <w:rFonts w:ascii="Times New Roman" w:eastAsia="Times New Roman" w:hAnsi="Times New Roman"/>
          <w:spacing w:val="-8"/>
        </w:rPr>
        <w:t xml:space="preserve"> л</w:t>
      </w:r>
      <w:r w:rsidR="00F36931" w:rsidRPr="00D94814">
        <w:rPr>
          <w:rFonts w:ascii="Times New Roman" w:eastAsia="Times New Roman" w:hAnsi="Times New Roman"/>
          <w:spacing w:val="-8"/>
        </w:rPr>
        <w:t>. 11)</w:t>
      </w:r>
      <w:r w:rsidR="00FC0295" w:rsidRPr="00D94814">
        <w:rPr>
          <w:rFonts w:ascii="Times New Roman" w:eastAsia="Times New Roman" w:hAnsi="Times New Roman"/>
          <w:spacing w:val="-8"/>
        </w:rPr>
        <w:t>;</w:t>
      </w:r>
      <w:r w:rsidR="00A1569B" w:rsidRPr="00D94814">
        <w:rPr>
          <w:rFonts w:ascii="Times New Roman" w:eastAsia="Times New Roman" w:hAnsi="Times New Roman"/>
          <w:spacing w:val="-8"/>
        </w:rPr>
        <w:t xml:space="preserve"> </w:t>
      </w:r>
      <w:r w:rsidR="00DA45B4" w:rsidRPr="00D94814">
        <w:rPr>
          <w:rFonts w:ascii="Times New Roman" w:eastAsia="Times New Roman" w:hAnsi="Times New Roman"/>
          <w:spacing w:val="-8"/>
          <w:lang w:val="en-US"/>
        </w:rPr>
        <w:t>“</w:t>
      </w:r>
      <w:r w:rsidR="00A1569B" w:rsidRPr="00D94814">
        <w:rPr>
          <w:rFonts w:ascii="Times New Roman" w:eastAsia="Times New Roman" w:hAnsi="Times New Roman"/>
          <w:spacing w:val="-8"/>
        </w:rPr>
        <w:t xml:space="preserve">Мой прадед воевал с украинцем и тот </w:t>
      </w:r>
      <w:r w:rsidR="00FC0295" w:rsidRPr="00D94814">
        <w:rPr>
          <w:rFonts w:ascii="Times New Roman" w:eastAsia="Times New Roman" w:hAnsi="Times New Roman"/>
          <w:spacing w:val="-8"/>
        </w:rPr>
        <w:t>рассказал как</w:t>
      </w:r>
      <w:r w:rsidR="00715C60" w:rsidRPr="00D94814">
        <w:rPr>
          <w:rFonts w:ascii="Times New Roman" w:eastAsia="Times New Roman" w:hAnsi="Times New Roman"/>
          <w:spacing w:val="-8"/>
        </w:rPr>
        <w:t xml:space="preserve"> хорошо живется </w:t>
      </w:r>
      <w:r w:rsidR="00A1569B" w:rsidRPr="00D94814">
        <w:rPr>
          <w:rFonts w:ascii="Times New Roman" w:eastAsia="Times New Roman" w:hAnsi="Times New Roman"/>
          <w:spacing w:val="-8"/>
        </w:rPr>
        <w:t>а Украине. Ехал с войны и посмотрел, что и вправду хорошая жизнь, и привез, забрал сюда свою семью и сестру</w:t>
      </w:r>
      <w:r w:rsidR="00DA45B4" w:rsidRPr="00D94814">
        <w:rPr>
          <w:rFonts w:ascii="Times New Roman" w:eastAsia="Times New Roman" w:hAnsi="Times New Roman"/>
          <w:spacing w:val="-8"/>
          <w:lang w:val="uk-UA"/>
        </w:rPr>
        <w:t>”</w:t>
      </w:r>
      <w:r w:rsidR="00F36931"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772EC" w:rsidRPr="00D94814">
        <w:rPr>
          <w:rFonts w:ascii="Times New Roman" w:eastAsia="Times New Roman" w:hAnsi="Times New Roman"/>
          <w:spacing w:val="-8"/>
        </w:rPr>
        <w:t>-17</w:t>
      </w:r>
      <w:r w:rsidR="00F36931" w:rsidRPr="00D94814">
        <w:rPr>
          <w:rFonts w:ascii="Times New Roman" w:eastAsia="Times New Roman" w:hAnsi="Times New Roman"/>
          <w:spacing w:val="-8"/>
        </w:rPr>
        <w:t xml:space="preserve">, </w:t>
      </w:r>
      <w:r w:rsidR="00715C60" w:rsidRPr="00D94814">
        <w:rPr>
          <w:rFonts w:ascii="Times New Roman" w:eastAsia="Times New Roman" w:hAnsi="Times New Roman"/>
          <w:spacing w:val="-8"/>
        </w:rPr>
        <w:t>2017, л</w:t>
      </w:r>
      <w:r w:rsidR="00F36931" w:rsidRPr="00D94814">
        <w:rPr>
          <w:rFonts w:ascii="Times New Roman" w:eastAsia="Times New Roman" w:hAnsi="Times New Roman"/>
          <w:spacing w:val="-8"/>
        </w:rPr>
        <w:t>. 2)</w:t>
      </w:r>
      <w:r w:rsidR="00A1569B" w:rsidRPr="00D94814">
        <w:rPr>
          <w:rFonts w:ascii="Times New Roman" w:eastAsia="Times New Roman" w:hAnsi="Times New Roman"/>
          <w:spacing w:val="-8"/>
        </w:rPr>
        <w:t>. Научные литературные данные так же свидетельствуют о том, что поляки переселялись целыми семьями, так как фиксировалось приблизительно одинаковое количество мужского и женского населения среди мигрантов</w:t>
      </w:r>
      <w:r w:rsidR="00F36931" w:rsidRPr="00D94814">
        <w:rPr>
          <w:rFonts w:ascii="Times New Roman" w:eastAsia="Times New Roman" w:hAnsi="Times New Roman"/>
          <w:spacing w:val="-8"/>
        </w:rPr>
        <w:t xml:space="preserve"> (</w:t>
      </w:r>
      <w:proofErr w:type="spellStart"/>
      <w:r w:rsidR="00F36931" w:rsidRPr="00D94814">
        <w:rPr>
          <w:rFonts w:ascii="Times New Roman" w:eastAsia="Times New Roman" w:hAnsi="Times New Roman"/>
          <w:spacing w:val="-8"/>
        </w:rPr>
        <w:t>Калакура</w:t>
      </w:r>
      <w:proofErr w:type="spellEnd"/>
      <w:r w:rsidR="00F36931" w:rsidRPr="00D94814">
        <w:rPr>
          <w:rFonts w:ascii="Times New Roman" w:eastAsia="Times New Roman" w:hAnsi="Times New Roman"/>
          <w:spacing w:val="-8"/>
        </w:rPr>
        <w:t>, 2007, с. 408)</w:t>
      </w:r>
      <w:r w:rsidR="0048748D" w:rsidRPr="00D94814">
        <w:rPr>
          <w:rFonts w:ascii="Times New Roman" w:eastAsia="Times New Roman" w:hAnsi="Times New Roman"/>
          <w:spacing w:val="-8"/>
        </w:rPr>
        <w:t xml:space="preserve">: </w:t>
      </w:r>
      <w:r w:rsidR="00DA45B4" w:rsidRPr="00D94814">
        <w:rPr>
          <w:rFonts w:ascii="Times New Roman" w:eastAsia="Times New Roman" w:hAnsi="Times New Roman"/>
          <w:spacing w:val="-8"/>
          <w:lang w:val="en-US"/>
        </w:rPr>
        <w:t>“</w:t>
      </w:r>
      <w:r w:rsidR="008F1150" w:rsidRPr="00D94814">
        <w:rPr>
          <w:rFonts w:ascii="Times New Roman" w:hAnsi="Times New Roman"/>
          <w:lang w:val="uk-UA"/>
        </w:rPr>
        <w:t>Ф</w:t>
      </w:r>
      <w:r w:rsidR="0048748D" w:rsidRPr="00D94814">
        <w:rPr>
          <w:rFonts w:ascii="Times New Roman" w:hAnsi="Times New Roman"/>
          <w:lang w:val="uk-UA"/>
        </w:rPr>
        <w:t>амилия</w:t>
      </w:r>
      <w:r w:rsidR="008F1150" w:rsidRPr="00D94814">
        <w:rPr>
          <w:rFonts w:ascii="Times New Roman" w:hAnsi="Times New Roman"/>
          <w:lang w:val="uk-UA"/>
        </w:rPr>
        <w:t xml:space="preserve"> моего деда</w:t>
      </w:r>
      <w:r w:rsidR="0048748D" w:rsidRPr="00D94814">
        <w:rPr>
          <w:rFonts w:ascii="Times New Roman" w:hAnsi="Times New Roman"/>
          <w:lang w:val="uk-UA"/>
        </w:rPr>
        <w:t xml:space="preserve"> Каленский и моя Каленский – польская фамилия. И село польское было. И мой дедушка самый главный</w:t>
      </w:r>
      <w:r w:rsidR="008F1150" w:rsidRPr="00D94814">
        <w:rPr>
          <w:rFonts w:ascii="Times New Roman" w:hAnsi="Times New Roman"/>
          <w:lang w:val="uk-UA"/>
        </w:rPr>
        <w:t xml:space="preserve"> поляк был,</w:t>
      </w:r>
      <w:r w:rsidR="0048748D" w:rsidRPr="00D94814">
        <w:rPr>
          <w:rFonts w:ascii="Times New Roman" w:hAnsi="Times New Roman"/>
          <w:lang w:val="uk-UA"/>
        </w:rPr>
        <w:t xml:space="preserve"> по-польски всю работу д</w:t>
      </w:r>
      <w:r w:rsidR="00C00735">
        <w:rPr>
          <w:rFonts w:ascii="Times New Roman" w:hAnsi="Times New Roman"/>
          <w:lang w:val="uk-UA"/>
        </w:rPr>
        <w:t>елал, а потом украинцев много при</w:t>
      </w:r>
      <w:r w:rsidR="0048748D" w:rsidRPr="00D94814">
        <w:rPr>
          <w:rFonts w:ascii="Times New Roman" w:hAnsi="Times New Roman"/>
          <w:lang w:val="uk-UA"/>
        </w:rPr>
        <w:t>ехало и стало все по-украински</w:t>
      </w:r>
      <w:r w:rsidR="00DA45B4" w:rsidRPr="00D94814">
        <w:rPr>
          <w:rFonts w:ascii="Times New Roman" w:hAnsi="Times New Roman"/>
          <w:lang w:val="uk-UA"/>
        </w:rPr>
        <w:t>”</w:t>
      </w:r>
      <w:r w:rsidR="00F36931" w:rsidRPr="00D94814">
        <w:rPr>
          <w:rFonts w:ascii="Times New Roman" w:hAnsi="Times New Roman"/>
          <w:lang w:val="uk-UA"/>
        </w:rPr>
        <w:t xml:space="preserve"> </w:t>
      </w:r>
      <w:r w:rsidR="005C102D">
        <w:rPr>
          <w:rFonts w:ascii="Times New Roman" w:hAnsi="Times New Roman"/>
          <w:lang w:val="uk-UA"/>
        </w:rPr>
        <w:t>(Материалы</w:t>
      </w:r>
      <w:r w:rsidR="00FE7D7E" w:rsidRPr="00D94814">
        <w:rPr>
          <w:rFonts w:ascii="Times New Roman" w:hAnsi="Times New Roman"/>
          <w:lang w:val="uk-UA"/>
        </w:rPr>
        <w:t>-14, 2017,</w:t>
      </w:r>
      <w:r w:rsidR="00715C60" w:rsidRPr="00D94814">
        <w:rPr>
          <w:rFonts w:ascii="Times New Roman" w:hAnsi="Times New Roman"/>
          <w:lang w:val="uk-UA"/>
        </w:rPr>
        <w:t xml:space="preserve"> л</w:t>
      </w:r>
      <w:r w:rsidR="00F36931" w:rsidRPr="00D94814">
        <w:rPr>
          <w:rFonts w:ascii="Times New Roman" w:hAnsi="Times New Roman"/>
          <w:lang w:val="uk-UA"/>
        </w:rPr>
        <w:t>. 10)</w:t>
      </w:r>
      <w:r w:rsidR="008F1150" w:rsidRPr="00D94814">
        <w:rPr>
          <w:rFonts w:ascii="Times New Roman" w:eastAsia="Times New Roman" w:hAnsi="Times New Roman"/>
          <w:spacing w:val="-8"/>
        </w:rPr>
        <w:t xml:space="preserve">. Отметим, к началу </w:t>
      </w:r>
      <w:r w:rsidR="008F1150" w:rsidRPr="00D94814">
        <w:rPr>
          <w:rFonts w:ascii="Times New Roman" w:eastAsia="Times New Roman" w:hAnsi="Times New Roman"/>
          <w:spacing w:val="-8"/>
          <w:lang w:val="uk-UA"/>
        </w:rPr>
        <w:t>ХХІ</w:t>
      </w:r>
      <w:r w:rsidR="00A1569B" w:rsidRPr="00D94814">
        <w:rPr>
          <w:rFonts w:ascii="Times New Roman" w:eastAsia="Times New Roman" w:hAnsi="Times New Roman"/>
          <w:spacing w:val="-8"/>
          <w:lang w:val="uk-UA"/>
        </w:rPr>
        <w:t xml:space="preserve"> </w:t>
      </w:r>
      <w:r w:rsidR="008F1150" w:rsidRPr="00D94814">
        <w:rPr>
          <w:rFonts w:ascii="Times New Roman" w:eastAsia="Times New Roman" w:hAnsi="Times New Roman"/>
          <w:spacing w:val="-8"/>
        </w:rPr>
        <w:t xml:space="preserve">века польское население </w:t>
      </w:r>
      <w:r w:rsidR="00A1569B" w:rsidRPr="00D94814">
        <w:rPr>
          <w:rFonts w:ascii="Times New Roman" w:eastAsia="Times New Roman" w:hAnsi="Times New Roman"/>
          <w:spacing w:val="-8"/>
        </w:rPr>
        <w:t>сократилось почти на 28 %</w:t>
      </w:r>
      <w:r w:rsidR="00A1569B" w:rsidRPr="00D94814">
        <w:rPr>
          <w:rFonts w:ascii="Times New Roman" w:eastAsia="Times New Roman" w:hAnsi="Times New Roman"/>
          <w:spacing w:val="-8"/>
          <w:lang w:val="uk-UA"/>
        </w:rPr>
        <w:t xml:space="preserve">. </w:t>
      </w:r>
      <w:r w:rsidR="00A1569B" w:rsidRPr="00D94814">
        <w:rPr>
          <w:rFonts w:ascii="Times New Roman" w:eastAsia="Times New Roman" w:hAnsi="Times New Roman"/>
          <w:spacing w:val="-8"/>
        </w:rPr>
        <w:t>Можно согласиться с Л. Шкляром, что одним из главных мотивов возвращения поляков на земли своих предков был намного выше уровень жизни, в последствии успешных реформ, проведенных в Польше</w:t>
      </w:r>
      <w:r w:rsidR="00FE7D7E" w:rsidRPr="00D94814">
        <w:rPr>
          <w:rFonts w:ascii="Times New Roman" w:eastAsia="Times New Roman" w:hAnsi="Times New Roman"/>
          <w:spacing w:val="-8"/>
        </w:rPr>
        <w:t xml:space="preserve"> (Шкляр, 2002, с. 13-84)</w:t>
      </w:r>
      <w:r w:rsidR="00A1569B" w:rsidRPr="00D94814">
        <w:rPr>
          <w:rFonts w:ascii="Times New Roman" w:eastAsia="Times New Roman" w:hAnsi="Times New Roman"/>
          <w:spacing w:val="-8"/>
        </w:rPr>
        <w:t>.</w:t>
      </w:r>
      <w:r w:rsidR="00A1569B" w:rsidRPr="00D94814">
        <w:rPr>
          <w:rFonts w:ascii="Times New Roman" w:eastAsia="Times New Roman" w:hAnsi="Times New Roman"/>
          <w:spacing w:val="-8"/>
          <w:lang w:val="uk-UA"/>
        </w:rPr>
        <w:t xml:space="preserve"> </w:t>
      </w:r>
    </w:p>
    <w:p w14:paraId="44637C24" w14:textId="53A5692E" w:rsidR="00FE15C9" w:rsidRPr="00D94814" w:rsidRDefault="00A1569B" w:rsidP="00FE15C9">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 xml:space="preserve">Вторая волна заселения украинских земель белорусским населением </w:t>
      </w:r>
      <w:r w:rsidR="00F36931" w:rsidRPr="00D94814">
        <w:rPr>
          <w:rFonts w:ascii="Times New Roman" w:eastAsia="Times New Roman" w:hAnsi="Times New Roman"/>
          <w:spacing w:val="-8"/>
        </w:rPr>
        <w:t>относится к</w:t>
      </w:r>
      <w:r w:rsidRPr="00D94814">
        <w:rPr>
          <w:rFonts w:ascii="Times New Roman" w:eastAsia="Times New Roman" w:hAnsi="Times New Roman"/>
          <w:spacing w:val="-8"/>
        </w:rPr>
        <w:t xml:space="preserve"> </w:t>
      </w:r>
      <w:r w:rsidR="0008108A">
        <w:rPr>
          <w:rFonts w:ascii="Times New Roman" w:eastAsia="Times New Roman" w:hAnsi="Times New Roman"/>
          <w:spacing w:val="-8"/>
        </w:rPr>
        <w:t>X</w:t>
      </w:r>
      <w:r w:rsidRPr="00D94814">
        <w:rPr>
          <w:rFonts w:ascii="Times New Roman" w:eastAsia="Times New Roman" w:hAnsi="Times New Roman"/>
          <w:spacing w:val="-8"/>
          <w:lang w:val="en-US"/>
        </w:rPr>
        <w:t>VIII</w:t>
      </w:r>
      <w:r w:rsidRPr="00D94814">
        <w:rPr>
          <w:rFonts w:ascii="Times New Roman" w:eastAsia="Times New Roman" w:hAnsi="Times New Roman"/>
          <w:spacing w:val="-8"/>
        </w:rPr>
        <w:t xml:space="preserve"> и </w:t>
      </w:r>
      <w:r w:rsidRPr="00D94814">
        <w:rPr>
          <w:rFonts w:ascii="Times New Roman" w:eastAsia="Times New Roman" w:hAnsi="Times New Roman"/>
          <w:spacing w:val="-8"/>
          <w:lang w:val="en-US"/>
        </w:rPr>
        <w:t>XIX</w:t>
      </w:r>
      <w:r w:rsidRPr="00D94814">
        <w:rPr>
          <w:rFonts w:ascii="Times New Roman" w:eastAsia="Times New Roman" w:hAnsi="Times New Roman"/>
          <w:spacing w:val="-8"/>
        </w:rPr>
        <w:t xml:space="preserve"> </w:t>
      </w:r>
      <w:r w:rsidR="00F36931" w:rsidRPr="00D94814">
        <w:rPr>
          <w:rFonts w:ascii="Times New Roman" w:eastAsia="Times New Roman" w:hAnsi="Times New Roman"/>
          <w:spacing w:val="-8"/>
        </w:rPr>
        <w:t>в</w:t>
      </w:r>
      <w:r w:rsidRPr="00D94814">
        <w:rPr>
          <w:rFonts w:ascii="Times New Roman" w:eastAsia="Times New Roman" w:hAnsi="Times New Roman"/>
          <w:spacing w:val="-8"/>
        </w:rPr>
        <w:t>в. Третья – в советское и сегодняшние времена.</w:t>
      </w:r>
      <w:r w:rsidR="00B27C6D" w:rsidRPr="00D94814">
        <w:rPr>
          <w:rFonts w:ascii="Times New Roman" w:eastAsia="Times New Roman" w:hAnsi="Times New Roman"/>
          <w:color w:val="FF0000"/>
          <w:spacing w:val="-8"/>
        </w:rPr>
        <w:t xml:space="preserve"> </w:t>
      </w:r>
      <w:r w:rsidR="00F223D4" w:rsidRPr="00D94814">
        <w:rPr>
          <w:rFonts w:ascii="Times New Roman" w:eastAsia="Times New Roman" w:hAnsi="Times New Roman"/>
          <w:spacing w:val="-8"/>
        </w:rPr>
        <w:t xml:space="preserve">Например, </w:t>
      </w:r>
      <w:r w:rsidR="00E666BE">
        <w:rPr>
          <w:rFonts w:ascii="Times New Roman" w:eastAsia="Times New Roman" w:hAnsi="Times New Roman"/>
          <w:spacing w:val="-8"/>
          <w:lang w:val="en-US"/>
        </w:rPr>
        <w:t>“</w:t>
      </w:r>
      <w:proofErr w:type="spellStart"/>
      <w:r w:rsidR="00F223D4" w:rsidRPr="00D94814">
        <w:rPr>
          <w:rFonts w:ascii="Times New Roman" w:eastAsia="Times New Roman" w:hAnsi="Times New Roman"/>
          <w:spacing w:val="-8"/>
        </w:rPr>
        <w:t>пинчуки</w:t>
      </w:r>
      <w:proofErr w:type="spellEnd"/>
      <w:r w:rsidR="00E666BE">
        <w:rPr>
          <w:rFonts w:ascii="Times New Roman" w:eastAsia="Times New Roman" w:hAnsi="Times New Roman"/>
          <w:spacing w:val="-8"/>
          <w:lang w:val="en-US"/>
        </w:rPr>
        <w:t>” (</w:t>
      </w:r>
      <w:r w:rsidR="00E666BE" w:rsidRPr="00E666BE">
        <w:rPr>
          <w:rFonts w:ascii="Times New Roman" w:eastAsia="Times New Roman" w:hAnsi="Times New Roman"/>
          <w:spacing w:val="-8"/>
        </w:rPr>
        <w:t>этнографическая группа)</w:t>
      </w:r>
      <w:r w:rsidR="008F1150" w:rsidRPr="00D94814">
        <w:rPr>
          <w:rFonts w:ascii="Times New Roman" w:eastAsia="Times New Roman" w:hAnsi="Times New Roman"/>
          <w:spacing w:val="-8"/>
        </w:rPr>
        <w:t xml:space="preserve"> </w:t>
      </w:r>
      <w:r w:rsidR="00F223D4" w:rsidRPr="00D94814">
        <w:rPr>
          <w:rFonts w:ascii="Times New Roman" w:eastAsia="Times New Roman" w:hAnsi="Times New Roman"/>
          <w:spacing w:val="-8"/>
        </w:rPr>
        <w:t xml:space="preserve">проживают в районах Украинского Полесья: </w:t>
      </w:r>
      <w:r w:rsidR="00DA45B4" w:rsidRPr="00D94814">
        <w:rPr>
          <w:rFonts w:ascii="Times New Roman" w:eastAsia="Times New Roman" w:hAnsi="Times New Roman"/>
          <w:spacing w:val="-8"/>
          <w:lang w:val="en-US"/>
        </w:rPr>
        <w:t>“</w:t>
      </w:r>
      <w:r w:rsidR="00F223D4" w:rsidRPr="00D94814">
        <w:rPr>
          <w:rFonts w:ascii="Times New Roman" w:eastAsia="Times New Roman" w:hAnsi="Times New Roman"/>
          <w:spacing w:val="-8"/>
        </w:rPr>
        <w:t xml:space="preserve">В </w:t>
      </w:r>
      <w:proofErr w:type="spellStart"/>
      <w:r w:rsidR="00F223D4" w:rsidRPr="00D94814">
        <w:rPr>
          <w:rFonts w:ascii="Times New Roman" w:eastAsia="Times New Roman" w:hAnsi="Times New Roman"/>
          <w:spacing w:val="-8"/>
        </w:rPr>
        <w:t>совецком</w:t>
      </w:r>
      <w:proofErr w:type="spellEnd"/>
      <w:r w:rsidR="00F223D4" w:rsidRPr="00D94814">
        <w:rPr>
          <w:rFonts w:ascii="Times New Roman" w:eastAsia="Times New Roman" w:hAnsi="Times New Roman"/>
          <w:spacing w:val="-8"/>
        </w:rPr>
        <w:t xml:space="preserve"> паспорте записано белорусы. Пинчуки мы</w:t>
      </w:r>
      <w:r w:rsidR="00F36931"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E7D7E" w:rsidRPr="00D94814">
        <w:rPr>
          <w:rFonts w:ascii="Times New Roman" w:eastAsia="Times New Roman" w:hAnsi="Times New Roman"/>
          <w:spacing w:val="-8"/>
        </w:rPr>
        <w:t>-3, 2014,</w:t>
      </w:r>
      <w:r w:rsidR="00715C60" w:rsidRPr="00D94814">
        <w:rPr>
          <w:rFonts w:ascii="Times New Roman" w:eastAsia="Times New Roman" w:hAnsi="Times New Roman"/>
          <w:spacing w:val="-8"/>
        </w:rPr>
        <w:t xml:space="preserve"> л</w:t>
      </w:r>
      <w:r w:rsidR="00F36931" w:rsidRPr="00D94814">
        <w:rPr>
          <w:rFonts w:ascii="Times New Roman" w:eastAsia="Times New Roman" w:hAnsi="Times New Roman"/>
          <w:spacing w:val="-8"/>
        </w:rPr>
        <w:t>. 5)</w:t>
      </w:r>
      <w:r w:rsidR="00F223D4" w:rsidRPr="00D94814">
        <w:rPr>
          <w:rFonts w:ascii="Times New Roman" w:eastAsia="Times New Roman" w:hAnsi="Times New Roman"/>
          <w:spacing w:val="-8"/>
        </w:rPr>
        <w:t xml:space="preserve">. Говор </w:t>
      </w:r>
      <w:proofErr w:type="spellStart"/>
      <w:r w:rsidR="00F223D4" w:rsidRPr="00D94814">
        <w:rPr>
          <w:rFonts w:ascii="Times New Roman" w:eastAsia="Times New Roman" w:hAnsi="Times New Roman"/>
          <w:spacing w:val="-8"/>
        </w:rPr>
        <w:t>пинчуков</w:t>
      </w:r>
      <w:proofErr w:type="spellEnd"/>
      <w:r w:rsidR="00F223D4" w:rsidRPr="00D94814">
        <w:rPr>
          <w:rFonts w:ascii="Times New Roman" w:eastAsia="Times New Roman" w:hAnsi="Times New Roman"/>
          <w:spacing w:val="-8"/>
        </w:rPr>
        <w:t xml:space="preserve"> предста</w:t>
      </w:r>
      <w:r w:rsidR="002D482D" w:rsidRPr="00D94814">
        <w:rPr>
          <w:rFonts w:ascii="Times New Roman" w:eastAsia="Times New Roman" w:hAnsi="Times New Roman"/>
          <w:spacing w:val="-8"/>
        </w:rPr>
        <w:t>вляет собой схожий</w:t>
      </w:r>
      <w:r w:rsidR="00F223D4" w:rsidRPr="00D94814">
        <w:rPr>
          <w:rFonts w:ascii="Times New Roman" w:eastAsia="Times New Roman" w:hAnsi="Times New Roman"/>
          <w:spacing w:val="-8"/>
        </w:rPr>
        <w:t xml:space="preserve"> между украинским и белорусским языком, но так же имеет свои особенности: </w:t>
      </w:r>
      <w:r w:rsidR="00E666BE">
        <w:rPr>
          <w:rFonts w:ascii="Times New Roman" w:eastAsia="Times New Roman" w:hAnsi="Times New Roman"/>
          <w:spacing w:val="-8"/>
          <w:lang w:val="en-US"/>
        </w:rPr>
        <w:t>“</w:t>
      </w:r>
      <w:r w:rsidR="00A25A19" w:rsidRPr="00D94814">
        <w:rPr>
          <w:rFonts w:ascii="Times New Roman" w:eastAsia="Times New Roman" w:hAnsi="Times New Roman"/>
          <w:spacing w:val="-8"/>
        </w:rPr>
        <w:t>На</w:t>
      </w:r>
      <w:r w:rsidR="00F83E2F" w:rsidRPr="00D94814">
        <w:rPr>
          <w:rFonts w:ascii="Times New Roman" w:eastAsia="Times New Roman" w:hAnsi="Times New Roman"/>
          <w:spacing w:val="-8"/>
        </w:rPr>
        <w:t>ш язык подходит под гомельский</w:t>
      </w:r>
      <w:r w:rsidR="00C00735" w:rsidRPr="00D94814">
        <w:rPr>
          <w:rFonts w:ascii="Times New Roman" w:eastAsia="Times New Roman" w:hAnsi="Times New Roman"/>
          <w:spacing w:val="-8"/>
          <w:lang w:val="uk-UA"/>
        </w:rPr>
        <w:t>”</w:t>
      </w:r>
      <w:r w:rsidR="00F83E2F" w:rsidRPr="00D94814">
        <w:rPr>
          <w:rFonts w:ascii="Times New Roman" w:eastAsia="Times New Roman" w:hAnsi="Times New Roman"/>
          <w:spacing w:val="-8"/>
        </w:rPr>
        <w:t xml:space="preserve">; </w:t>
      </w:r>
      <w:r w:rsidR="00E666BE">
        <w:rPr>
          <w:rFonts w:ascii="Times New Roman" w:eastAsia="Times New Roman" w:hAnsi="Times New Roman"/>
          <w:spacing w:val="-8"/>
          <w:lang w:val="en-US"/>
        </w:rPr>
        <w:t>“</w:t>
      </w:r>
      <w:r w:rsidR="00F83E2F" w:rsidRPr="00D94814">
        <w:rPr>
          <w:rFonts w:ascii="Times New Roman" w:eastAsia="Times New Roman" w:hAnsi="Times New Roman"/>
          <w:spacing w:val="-8"/>
        </w:rPr>
        <w:t xml:space="preserve">У нас же </w:t>
      </w:r>
      <w:proofErr w:type="spellStart"/>
      <w:r w:rsidR="00F83E2F" w:rsidRPr="00D94814">
        <w:rPr>
          <w:rFonts w:ascii="Times New Roman" w:eastAsia="Times New Roman" w:hAnsi="Times New Roman"/>
          <w:spacing w:val="-8"/>
        </w:rPr>
        <w:t>гутарка</w:t>
      </w:r>
      <w:proofErr w:type="spellEnd"/>
      <w:r w:rsidR="00F83E2F" w:rsidRPr="00D94814">
        <w:rPr>
          <w:rFonts w:ascii="Times New Roman" w:eastAsia="Times New Roman" w:hAnsi="Times New Roman"/>
          <w:spacing w:val="-8"/>
        </w:rPr>
        <w:t xml:space="preserve"> </w:t>
      </w:r>
      <w:proofErr w:type="spellStart"/>
      <w:r w:rsidR="00F83E2F" w:rsidRPr="00D94814">
        <w:rPr>
          <w:rFonts w:ascii="Times New Roman" w:eastAsia="Times New Roman" w:hAnsi="Times New Roman"/>
          <w:spacing w:val="-8"/>
        </w:rPr>
        <w:t>беларусская</w:t>
      </w:r>
      <w:proofErr w:type="spellEnd"/>
      <w:r w:rsidR="00DA45B4" w:rsidRPr="00D94814">
        <w:rPr>
          <w:rFonts w:ascii="Times New Roman" w:eastAsia="Times New Roman" w:hAnsi="Times New Roman"/>
          <w:spacing w:val="-8"/>
          <w:lang w:val="uk-UA"/>
        </w:rPr>
        <w:t>”</w:t>
      </w:r>
      <w:r w:rsidR="002D482D"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E7D7E" w:rsidRPr="00D94814">
        <w:rPr>
          <w:rFonts w:ascii="Times New Roman" w:eastAsia="Times New Roman" w:hAnsi="Times New Roman"/>
          <w:spacing w:val="-8"/>
        </w:rPr>
        <w:t>-11, 2017</w:t>
      </w:r>
      <w:r w:rsidR="00715C60" w:rsidRPr="00D94814">
        <w:rPr>
          <w:rFonts w:ascii="Times New Roman" w:eastAsia="Times New Roman" w:hAnsi="Times New Roman"/>
          <w:spacing w:val="-8"/>
        </w:rPr>
        <w:t>, л</w:t>
      </w:r>
      <w:r w:rsidR="002D482D" w:rsidRPr="00D94814">
        <w:rPr>
          <w:rFonts w:ascii="Times New Roman" w:eastAsia="Times New Roman" w:hAnsi="Times New Roman"/>
          <w:spacing w:val="-8"/>
        </w:rPr>
        <w:t>. 2)</w:t>
      </w:r>
      <w:r w:rsidR="00F223D4" w:rsidRPr="00D94814">
        <w:rPr>
          <w:rFonts w:ascii="Times New Roman" w:eastAsia="Times New Roman" w:hAnsi="Times New Roman"/>
          <w:spacing w:val="-8"/>
        </w:rPr>
        <w:t>. Особенно на украинских землях сохранился богатый белорусский фольклор.</w:t>
      </w:r>
    </w:p>
    <w:p w14:paraId="379E43BA" w14:textId="0BC0F9CF" w:rsidR="0059725A" w:rsidRPr="00D94814" w:rsidRDefault="0023304F" w:rsidP="002D482D">
      <w:pPr>
        <w:spacing w:line="360" w:lineRule="auto"/>
        <w:ind w:firstLine="708"/>
        <w:jc w:val="both"/>
        <w:rPr>
          <w:rFonts w:ascii="Times New Roman" w:hAnsi="Times New Roman"/>
        </w:rPr>
      </w:pPr>
      <w:r w:rsidRPr="00D94814">
        <w:rPr>
          <w:rFonts w:ascii="Times New Roman" w:hAnsi="Times New Roman"/>
          <w:spacing w:val="-8"/>
        </w:rPr>
        <w:t>Значительная</w:t>
      </w:r>
      <w:r w:rsidR="0059725A" w:rsidRPr="00D94814">
        <w:rPr>
          <w:rFonts w:ascii="Times New Roman" w:hAnsi="Times New Roman"/>
          <w:spacing w:val="-8"/>
        </w:rPr>
        <w:t xml:space="preserve"> </w:t>
      </w:r>
      <w:r w:rsidRPr="00D94814">
        <w:rPr>
          <w:rFonts w:ascii="Times New Roman" w:hAnsi="Times New Roman"/>
          <w:spacing w:val="-8"/>
        </w:rPr>
        <w:t xml:space="preserve">часть </w:t>
      </w:r>
      <w:r w:rsidR="0059725A" w:rsidRPr="00D94814">
        <w:rPr>
          <w:rFonts w:ascii="Times New Roman" w:hAnsi="Times New Roman"/>
          <w:spacing w:val="-8"/>
        </w:rPr>
        <w:t xml:space="preserve">представителей белорусской и польской национальных меньшинств проживают на территории Украинского Полесья, которое отличается стойким сохранением архаических, консервативных пережитков в народной духовной и материальной культуре, что способствовало значительному влиянию на формирование </w:t>
      </w:r>
      <w:r w:rsidR="006834BC" w:rsidRPr="00D94814">
        <w:rPr>
          <w:rFonts w:ascii="Times New Roman" w:hAnsi="Times New Roman"/>
          <w:spacing w:val="-8"/>
        </w:rPr>
        <w:t xml:space="preserve">принадлежности этнических меньшинств к своей культуре. </w:t>
      </w:r>
      <w:r w:rsidR="006F3AC6">
        <w:rPr>
          <w:rFonts w:ascii="Times New Roman" w:hAnsi="Times New Roman"/>
        </w:rPr>
        <w:t>В от</w:t>
      </w:r>
      <w:r w:rsidR="0008108A">
        <w:rPr>
          <w:rFonts w:ascii="Times New Roman" w:hAnsi="Times New Roman"/>
        </w:rPr>
        <w:t>д</w:t>
      </w:r>
      <w:r w:rsidR="006F3AC6">
        <w:rPr>
          <w:rFonts w:ascii="Times New Roman" w:hAnsi="Times New Roman"/>
        </w:rPr>
        <w:t xml:space="preserve">ельных регионах Полесья </w:t>
      </w:r>
      <w:r w:rsidR="002D482D" w:rsidRPr="00D94814">
        <w:rPr>
          <w:rFonts w:ascii="Times New Roman" w:hAnsi="Times New Roman"/>
        </w:rPr>
        <w:t xml:space="preserve">еще можем наблюдать сохранившиеся традиции в способе жизни. </w:t>
      </w:r>
      <w:r w:rsidR="006834BC" w:rsidRPr="00D94814">
        <w:rPr>
          <w:rFonts w:ascii="Times New Roman" w:hAnsi="Times New Roman"/>
          <w:spacing w:val="-8"/>
        </w:rPr>
        <w:t>На основе научной литературы и этнографических материалов, собранных в селах, гд</w:t>
      </w:r>
      <w:r w:rsidR="00FE15C9" w:rsidRPr="00D94814">
        <w:rPr>
          <w:rFonts w:ascii="Times New Roman" w:hAnsi="Times New Roman"/>
          <w:spacing w:val="-8"/>
        </w:rPr>
        <w:t>е проживают поляки</w:t>
      </w:r>
      <w:r w:rsidR="00F223D4" w:rsidRPr="00D94814">
        <w:rPr>
          <w:rFonts w:ascii="Times New Roman" w:hAnsi="Times New Roman"/>
          <w:spacing w:val="-8"/>
        </w:rPr>
        <w:t xml:space="preserve"> (Волынская, Житомирская области)</w:t>
      </w:r>
      <w:r w:rsidR="00FE15C9" w:rsidRPr="00D94814">
        <w:rPr>
          <w:rFonts w:ascii="Times New Roman" w:hAnsi="Times New Roman"/>
          <w:spacing w:val="-8"/>
        </w:rPr>
        <w:t xml:space="preserve"> и белорусы</w:t>
      </w:r>
      <w:r w:rsidR="006834BC" w:rsidRPr="00D94814">
        <w:rPr>
          <w:rFonts w:ascii="Times New Roman" w:hAnsi="Times New Roman"/>
          <w:spacing w:val="-8"/>
        </w:rPr>
        <w:t xml:space="preserve"> </w:t>
      </w:r>
      <w:r w:rsidR="00F223D4" w:rsidRPr="00D94814">
        <w:rPr>
          <w:rFonts w:ascii="Times New Roman" w:hAnsi="Times New Roman"/>
          <w:spacing w:val="-8"/>
        </w:rPr>
        <w:t xml:space="preserve">(Волынская, Ровенская, Черниговская области) </w:t>
      </w:r>
      <w:r w:rsidR="006834BC" w:rsidRPr="00D94814">
        <w:rPr>
          <w:rFonts w:ascii="Times New Roman" w:hAnsi="Times New Roman"/>
          <w:spacing w:val="-8"/>
        </w:rPr>
        <w:t>сдела</w:t>
      </w:r>
      <w:bookmarkStart w:id="0" w:name="_GoBack"/>
      <w:bookmarkEnd w:id="0"/>
      <w:r w:rsidR="006834BC" w:rsidRPr="00D94814">
        <w:rPr>
          <w:rFonts w:ascii="Times New Roman" w:hAnsi="Times New Roman"/>
          <w:spacing w:val="-8"/>
        </w:rPr>
        <w:t xml:space="preserve">ем попытку проанализировать </w:t>
      </w:r>
      <w:proofErr w:type="spellStart"/>
      <w:r w:rsidR="006834BC" w:rsidRPr="00D94814">
        <w:rPr>
          <w:rFonts w:ascii="Times New Roman" w:hAnsi="Times New Roman"/>
        </w:rPr>
        <w:t>межпоколенную</w:t>
      </w:r>
      <w:proofErr w:type="spellEnd"/>
      <w:r w:rsidR="006834BC" w:rsidRPr="00D94814">
        <w:rPr>
          <w:rFonts w:ascii="Times New Roman" w:hAnsi="Times New Roman"/>
        </w:rPr>
        <w:t xml:space="preserve"> трансляцию семейных традиций в процессе их миграции в Украину.</w:t>
      </w:r>
    </w:p>
    <w:p w14:paraId="4D98F775" w14:textId="77777777" w:rsidR="009C4212" w:rsidRPr="00D94814" w:rsidRDefault="00A46D47" w:rsidP="00A46D47">
      <w:pPr>
        <w:spacing w:line="360" w:lineRule="auto"/>
        <w:ind w:firstLine="708"/>
        <w:jc w:val="both"/>
        <w:rPr>
          <w:rFonts w:ascii="Times New Roman" w:eastAsia="Times New Roman" w:hAnsi="Times New Roman"/>
          <w:spacing w:val="-8"/>
        </w:rPr>
      </w:pPr>
      <w:r w:rsidRPr="00D94814">
        <w:rPr>
          <w:rFonts w:ascii="Times New Roman" w:hAnsi="Times New Roman"/>
        </w:rPr>
        <w:t xml:space="preserve">В структуре семьи, несмотря на демографические, культурные, социально-экономические изменения, важнейшим ее компонентом являются </w:t>
      </w:r>
      <w:proofErr w:type="spellStart"/>
      <w:r w:rsidRPr="00D94814">
        <w:rPr>
          <w:rFonts w:ascii="Times New Roman" w:hAnsi="Times New Roman"/>
        </w:rPr>
        <w:t>межпоколенные</w:t>
      </w:r>
      <w:proofErr w:type="spellEnd"/>
      <w:r w:rsidRPr="00D94814">
        <w:rPr>
          <w:rFonts w:ascii="Times New Roman" w:hAnsi="Times New Roman"/>
        </w:rPr>
        <w:t xml:space="preserve"> связи и отношения. В непосредственном взаимодействии представителей разных поколений в семье (родителей и детей, родителей и прародителей, детей и прародителей) соприкасается индивидуальный жизненный опыт каждого человека, который пронизан </w:t>
      </w:r>
      <w:r w:rsidRPr="00D94814">
        <w:rPr>
          <w:rFonts w:ascii="Times New Roman" w:hAnsi="Times New Roman"/>
        </w:rPr>
        <w:lastRenderedPageBreak/>
        <w:t xml:space="preserve">историческими событиями, значимыми для всех людей, живущих в тот или иной период времени. </w:t>
      </w:r>
      <w:r w:rsidR="00EC10FB" w:rsidRPr="00D94814">
        <w:rPr>
          <w:rFonts w:ascii="Times New Roman" w:eastAsia="Times New Roman" w:hAnsi="Times New Roman"/>
          <w:spacing w:val="-8"/>
        </w:rPr>
        <w:t>В</w:t>
      </w:r>
      <w:r w:rsidR="00841B96" w:rsidRPr="00D94814">
        <w:rPr>
          <w:rFonts w:ascii="Times New Roman" w:eastAsia="Times New Roman" w:hAnsi="Times New Roman"/>
          <w:spacing w:val="-8"/>
        </w:rPr>
        <w:t xml:space="preserve"> результате  освоения новой территории и совместного проживания произошли изменения в </w:t>
      </w:r>
      <w:proofErr w:type="spellStart"/>
      <w:r w:rsidR="00841B96" w:rsidRPr="00D94814">
        <w:rPr>
          <w:rFonts w:ascii="Times New Roman" w:eastAsia="Times New Roman" w:hAnsi="Times New Roman"/>
          <w:spacing w:val="-8"/>
        </w:rPr>
        <w:t>межпоколенной</w:t>
      </w:r>
      <w:proofErr w:type="spellEnd"/>
      <w:r w:rsidR="00841B96" w:rsidRPr="00D94814">
        <w:rPr>
          <w:rFonts w:ascii="Times New Roman" w:eastAsia="Times New Roman" w:hAnsi="Times New Roman"/>
          <w:spacing w:val="-8"/>
        </w:rPr>
        <w:t xml:space="preserve"> трансляции семейных традиций </w:t>
      </w:r>
      <w:r w:rsidR="00BC5490" w:rsidRPr="00D94814">
        <w:rPr>
          <w:rFonts w:ascii="Times New Roman" w:eastAsia="Times New Roman" w:hAnsi="Times New Roman"/>
          <w:spacing w:val="-8"/>
        </w:rPr>
        <w:t>народов, которые мигрировали – поляков и белорусов</w:t>
      </w:r>
      <w:r w:rsidR="00EC10FB" w:rsidRPr="00D94814">
        <w:rPr>
          <w:rFonts w:ascii="Times New Roman" w:eastAsia="Times New Roman" w:hAnsi="Times New Roman"/>
          <w:spacing w:val="-8"/>
        </w:rPr>
        <w:t xml:space="preserve">. </w:t>
      </w:r>
      <w:r w:rsidR="00E666BE">
        <w:rPr>
          <w:rFonts w:ascii="Times New Roman" w:eastAsia="Times New Roman" w:hAnsi="Times New Roman"/>
          <w:spacing w:val="-8"/>
        </w:rPr>
        <w:t xml:space="preserve">В статье, на основе </w:t>
      </w:r>
      <w:proofErr w:type="spellStart"/>
      <w:r w:rsidR="00E666BE">
        <w:rPr>
          <w:rFonts w:ascii="Times New Roman" w:eastAsia="Times New Roman" w:hAnsi="Times New Roman"/>
          <w:spacing w:val="-8"/>
        </w:rPr>
        <w:t>типологизаци</w:t>
      </w:r>
      <w:r w:rsidR="00EC10FB" w:rsidRPr="00D94814">
        <w:rPr>
          <w:rFonts w:ascii="Times New Roman" w:eastAsia="Times New Roman" w:hAnsi="Times New Roman"/>
          <w:spacing w:val="-8"/>
        </w:rPr>
        <w:t>и</w:t>
      </w:r>
      <w:proofErr w:type="spellEnd"/>
      <w:r w:rsidR="00EC10FB" w:rsidRPr="00D94814">
        <w:rPr>
          <w:rFonts w:ascii="Times New Roman" w:eastAsia="Times New Roman" w:hAnsi="Times New Roman"/>
          <w:spacing w:val="-8"/>
        </w:rPr>
        <w:t xml:space="preserve"> </w:t>
      </w:r>
      <w:r w:rsidR="004251C3" w:rsidRPr="00D94814">
        <w:rPr>
          <w:rFonts w:ascii="Times New Roman" w:eastAsia="Times New Roman" w:hAnsi="Times New Roman"/>
          <w:spacing w:val="-8"/>
          <w:lang w:val="uk-UA"/>
        </w:rPr>
        <w:t xml:space="preserve">М. Мид, </w:t>
      </w:r>
      <w:r w:rsidR="00EC10FB" w:rsidRPr="00D94814">
        <w:rPr>
          <w:rFonts w:ascii="Times New Roman" w:eastAsia="Times New Roman" w:hAnsi="Times New Roman"/>
          <w:spacing w:val="-8"/>
          <w:lang w:val="uk-UA"/>
        </w:rPr>
        <w:t xml:space="preserve">рассмотрено </w:t>
      </w:r>
      <w:r w:rsidR="001032BE" w:rsidRPr="00D94814">
        <w:rPr>
          <w:rFonts w:ascii="Times New Roman" w:eastAsia="Times New Roman" w:hAnsi="Times New Roman"/>
          <w:spacing w:val="-8"/>
          <w:lang w:val="uk-UA"/>
        </w:rPr>
        <w:t>изменения в</w:t>
      </w:r>
      <w:r w:rsidR="004251C3" w:rsidRPr="00D94814">
        <w:rPr>
          <w:rFonts w:ascii="Times New Roman" w:eastAsia="Times New Roman" w:hAnsi="Times New Roman"/>
          <w:spacing w:val="-8"/>
          <w:lang w:val="uk-UA"/>
        </w:rPr>
        <w:t xml:space="preserve"> трансмиссии</w:t>
      </w:r>
      <w:r w:rsidR="001032BE" w:rsidRPr="00D94814">
        <w:rPr>
          <w:rFonts w:ascii="Times New Roman" w:eastAsia="Times New Roman" w:hAnsi="Times New Roman"/>
          <w:spacing w:val="-8"/>
          <w:lang w:val="uk-UA"/>
        </w:rPr>
        <w:t xml:space="preserve"> семейных традиций</w:t>
      </w:r>
      <w:r w:rsidR="004251C3" w:rsidRPr="00D94814">
        <w:rPr>
          <w:rFonts w:ascii="Times New Roman" w:eastAsia="Times New Roman" w:hAnsi="Times New Roman"/>
          <w:spacing w:val="-8"/>
          <w:lang w:val="uk-UA"/>
        </w:rPr>
        <w:t xml:space="preserve"> </w:t>
      </w:r>
      <w:r w:rsidR="004251C3" w:rsidRPr="00D94814">
        <w:rPr>
          <w:rFonts w:ascii="Times New Roman" w:eastAsia="Times New Roman" w:hAnsi="Times New Roman"/>
          <w:spacing w:val="-8"/>
        </w:rPr>
        <w:t>при условии миграции в другую страну</w:t>
      </w:r>
      <w:r w:rsidR="001032BE" w:rsidRPr="00D94814">
        <w:rPr>
          <w:rFonts w:ascii="Times New Roman" w:eastAsia="Times New Roman" w:hAnsi="Times New Roman"/>
          <w:spacing w:val="-8"/>
        </w:rPr>
        <w:t xml:space="preserve"> и образовании семей, состоящих из двух народностей</w:t>
      </w:r>
      <w:r w:rsidR="004251C3" w:rsidRPr="00D94814">
        <w:rPr>
          <w:rFonts w:ascii="Times New Roman" w:eastAsia="Times New Roman" w:hAnsi="Times New Roman"/>
          <w:spacing w:val="-8"/>
        </w:rPr>
        <w:t xml:space="preserve">. </w:t>
      </w:r>
    </w:p>
    <w:p w14:paraId="005A28E3" w14:textId="77777777" w:rsidR="00B1000C" w:rsidRPr="00D94814" w:rsidRDefault="002D482D" w:rsidP="009C4212">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Кроме того, а</w:t>
      </w:r>
      <w:r w:rsidR="00B1000C" w:rsidRPr="00D94814">
        <w:rPr>
          <w:rFonts w:ascii="Times New Roman" w:eastAsia="Times New Roman" w:hAnsi="Times New Roman"/>
          <w:spacing w:val="-8"/>
        </w:rPr>
        <w:t xml:space="preserve">нтрополог и этнограф М. </w:t>
      </w:r>
      <w:proofErr w:type="spellStart"/>
      <w:r w:rsidR="00B1000C" w:rsidRPr="00D94814">
        <w:rPr>
          <w:rFonts w:ascii="Times New Roman" w:eastAsia="Times New Roman" w:hAnsi="Times New Roman"/>
          <w:spacing w:val="-8"/>
        </w:rPr>
        <w:t>Мид</w:t>
      </w:r>
      <w:proofErr w:type="spellEnd"/>
      <w:r w:rsidR="00B1000C" w:rsidRPr="00D94814">
        <w:rPr>
          <w:rFonts w:ascii="Times New Roman" w:eastAsia="Times New Roman" w:hAnsi="Times New Roman"/>
          <w:spacing w:val="-8"/>
        </w:rPr>
        <w:t xml:space="preserve"> обратила внимание на то, что при различном соотношении культурных традиций и новаций по-разному складывается взаимодействие между живущими в обществе поколениями людей. Ученая выделяет три типы культуры: 1. </w:t>
      </w:r>
      <w:proofErr w:type="spellStart"/>
      <w:r w:rsidR="00B1000C" w:rsidRPr="00D94814">
        <w:rPr>
          <w:rFonts w:ascii="Times New Roman" w:eastAsia="Times New Roman" w:hAnsi="Times New Roman"/>
          <w:spacing w:val="-8"/>
        </w:rPr>
        <w:t>Постфигуративная</w:t>
      </w:r>
      <w:proofErr w:type="spellEnd"/>
      <w:r w:rsidR="00B1000C" w:rsidRPr="00D94814">
        <w:rPr>
          <w:rFonts w:ascii="Times New Roman" w:eastAsia="Times New Roman" w:hAnsi="Times New Roman"/>
          <w:spacing w:val="-8"/>
        </w:rPr>
        <w:t xml:space="preserve"> (</w:t>
      </w:r>
      <w:proofErr w:type="spellStart"/>
      <w:r w:rsidR="00B1000C" w:rsidRPr="00D94814">
        <w:rPr>
          <w:rFonts w:ascii="Times New Roman" w:eastAsia="Times New Roman" w:hAnsi="Times New Roman"/>
          <w:spacing w:val="-8"/>
        </w:rPr>
        <w:t>подростающее</w:t>
      </w:r>
      <w:proofErr w:type="spellEnd"/>
      <w:r w:rsidR="00B1000C" w:rsidRPr="00D94814">
        <w:rPr>
          <w:rFonts w:ascii="Times New Roman" w:eastAsia="Times New Roman" w:hAnsi="Times New Roman"/>
          <w:spacing w:val="-8"/>
        </w:rPr>
        <w:t xml:space="preserve"> поколение перенимает опыт у старших); 2. </w:t>
      </w:r>
      <w:proofErr w:type="spellStart"/>
      <w:r w:rsidR="00B1000C" w:rsidRPr="00D94814">
        <w:rPr>
          <w:rFonts w:ascii="Times New Roman" w:eastAsia="Times New Roman" w:hAnsi="Times New Roman"/>
          <w:spacing w:val="-8"/>
        </w:rPr>
        <w:t>Конфигуративная</w:t>
      </w:r>
      <w:proofErr w:type="spellEnd"/>
      <w:r w:rsidR="00B1000C" w:rsidRPr="00D94814">
        <w:rPr>
          <w:rFonts w:ascii="Times New Roman" w:eastAsia="Times New Roman" w:hAnsi="Times New Roman"/>
          <w:spacing w:val="-8"/>
        </w:rPr>
        <w:t xml:space="preserve"> (и дети, и взрослые учатся не только у старших, но и у сверстников); 3. </w:t>
      </w:r>
      <w:proofErr w:type="spellStart"/>
      <w:r w:rsidR="00B1000C" w:rsidRPr="00D94814">
        <w:rPr>
          <w:rFonts w:ascii="Times New Roman" w:eastAsia="Times New Roman" w:hAnsi="Times New Roman"/>
          <w:spacing w:val="-8"/>
        </w:rPr>
        <w:t>Префигуративная</w:t>
      </w:r>
      <w:proofErr w:type="spellEnd"/>
      <w:r w:rsidR="00B1000C" w:rsidRPr="00D94814">
        <w:rPr>
          <w:rFonts w:ascii="Times New Roman" w:eastAsia="Times New Roman" w:hAnsi="Times New Roman"/>
          <w:spacing w:val="-8"/>
        </w:rPr>
        <w:t xml:space="preserve"> (не только дети учатся у родителей, но и родителям приходится учиться у своих детей)</w:t>
      </w:r>
      <w:r w:rsidR="00C00735">
        <w:rPr>
          <w:rFonts w:ascii="Times New Roman" w:eastAsia="Times New Roman" w:hAnsi="Times New Roman"/>
          <w:spacing w:val="-8"/>
        </w:rPr>
        <w:t xml:space="preserve">, </w:t>
      </w:r>
      <w:r w:rsidR="00FE7D7E" w:rsidRPr="00D94814">
        <w:rPr>
          <w:rFonts w:ascii="Times New Roman" w:eastAsia="Times New Roman" w:hAnsi="Times New Roman"/>
          <w:spacing w:val="-8"/>
        </w:rPr>
        <w:t>(</w:t>
      </w:r>
      <w:r w:rsidR="00FE7D7E" w:rsidRPr="00D94814">
        <w:rPr>
          <w:rFonts w:ascii="Times New Roman" w:eastAsia="Times New Roman" w:hAnsi="Times New Roman"/>
          <w:spacing w:val="-8"/>
          <w:lang w:val="uk-UA"/>
        </w:rPr>
        <w:t>Мид, 1988, с. 2)</w:t>
      </w:r>
      <w:r w:rsidR="00B1000C" w:rsidRPr="00D94814">
        <w:rPr>
          <w:rFonts w:ascii="Times New Roman" w:eastAsia="Times New Roman" w:hAnsi="Times New Roman"/>
          <w:spacing w:val="-8"/>
        </w:rPr>
        <w:t xml:space="preserve">. </w:t>
      </w:r>
    </w:p>
    <w:p w14:paraId="1DDF36BA" w14:textId="77777777" w:rsidR="00163E7E" w:rsidRPr="00D94814" w:rsidRDefault="00413895" w:rsidP="008F1150">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 xml:space="preserve">Традиционная культура </w:t>
      </w:r>
      <w:proofErr w:type="spellStart"/>
      <w:r w:rsidRPr="00D94814">
        <w:rPr>
          <w:rFonts w:ascii="Times New Roman" w:eastAsia="Times New Roman" w:hAnsi="Times New Roman"/>
          <w:spacing w:val="-8"/>
        </w:rPr>
        <w:t>постфигуративна</w:t>
      </w:r>
      <w:proofErr w:type="spellEnd"/>
      <w:r w:rsidRPr="00D94814">
        <w:rPr>
          <w:rFonts w:ascii="Times New Roman" w:eastAsia="Times New Roman" w:hAnsi="Times New Roman"/>
          <w:spacing w:val="-8"/>
        </w:rPr>
        <w:t>: она изменяется медленно и незаметно, внуки живут в тех же условиях, что и деды. Такая культура сохраняется при условии совместного проживания трех поколений, при котором старики выступают не только руководителями и наставниками, но и носителями образцов жизни</w:t>
      </w:r>
      <w:r w:rsidR="0007332B" w:rsidRPr="00D94814">
        <w:rPr>
          <w:rFonts w:ascii="Times New Roman" w:eastAsia="Times New Roman" w:hAnsi="Times New Roman"/>
          <w:spacing w:val="-8"/>
        </w:rPr>
        <w:t>, прим</w:t>
      </w:r>
      <w:r w:rsidR="008F1150" w:rsidRPr="00D94814">
        <w:rPr>
          <w:rFonts w:ascii="Times New Roman" w:eastAsia="Times New Roman" w:hAnsi="Times New Roman"/>
          <w:spacing w:val="-8"/>
        </w:rPr>
        <w:t xml:space="preserve">ером для подражания. К тому же, </w:t>
      </w:r>
      <w:r w:rsidR="0071570E"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en-US"/>
        </w:rPr>
        <w:t>“</w:t>
      </w:r>
      <w:r w:rsidR="0007332B" w:rsidRPr="00D94814">
        <w:rPr>
          <w:rFonts w:ascii="Times New Roman" w:eastAsia="Times New Roman" w:hAnsi="Times New Roman"/>
          <w:spacing w:val="-8"/>
        </w:rPr>
        <w:t>тесные связи внутри деревенской общины могут обеспечить ее целос</w:t>
      </w:r>
      <w:r w:rsidR="00F354A7" w:rsidRPr="00D94814">
        <w:rPr>
          <w:rFonts w:ascii="Times New Roman" w:eastAsia="Times New Roman" w:hAnsi="Times New Roman"/>
          <w:spacing w:val="-8"/>
        </w:rPr>
        <w:t>т</w:t>
      </w:r>
      <w:r w:rsidR="0007332B" w:rsidRPr="00D94814">
        <w:rPr>
          <w:rFonts w:ascii="Times New Roman" w:eastAsia="Times New Roman" w:hAnsi="Times New Roman"/>
          <w:spacing w:val="-8"/>
        </w:rPr>
        <w:t>ность</w:t>
      </w:r>
      <w:r w:rsidR="0071570E" w:rsidRPr="00D94814">
        <w:rPr>
          <w:rFonts w:ascii="Times New Roman" w:eastAsia="Times New Roman" w:hAnsi="Times New Roman"/>
          <w:spacing w:val="-8"/>
          <w:lang w:val="en-US"/>
        </w:rPr>
        <w:t>”</w:t>
      </w:r>
      <w:r w:rsidR="004F2F8A" w:rsidRPr="00D94814">
        <w:rPr>
          <w:rFonts w:ascii="Times New Roman" w:eastAsia="Times New Roman" w:hAnsi="Times New Roman"/>
          <w:spacing w:val="-8"/>
        </w:rPr>
        <w:t xml:space="preserve"> </w:t>
      </w:r>
      <w:r w:rsidR="00FE7D7E" w:rsidRPr="00D94814">
        <w:rPr>
          <w:rFonts w:ascii="Times New Roman" w:eastAsia="Times New Roman" w:hAnsi="Times New Roman"/>
          <w:spacing w:val="-8"/>
        </w:rPr>
        <w:t>(</w:t>
      </w:r>
      <w:proofErr w:type="spellStart"/>
      <w:r w:rsidR="00FE7D7E" w:rsidRPr="00D94814">
        <w:rPr>
          <w:rFonts w:ascii="Times New Roman" w:eastAsia="Times New Roman" w:hAnsi="Times New Roman"/>
          <w:spacing w:val="-8"/>
        </w:rPr>
        <w:t>Мид</w:t>
      </w:r>
      <w:proofErr w:type="spellEnd"/>
      <w:r w:rsidR="00FE7D7E" w:rsidRPr="00D94814">
        <w:rPr>
          <w:rFonts w:ascii="Times New Roman" w:eastAsia="Times New Roman" w:hAnsi="Times New Roman"/>
          <w:spacing w:val="-8"/>
        </w:rPr>
        <w:t>, 1988</w:t>
      </w:r>
      <w:r w:rsidR="004F2F8A" w:rsidRPr="00D94814">
        <w:rPr>
          <w:rFonts w:ascii="Times New Roman" w:eastAsia="Times New Roman" w:hAnsi="Times New Roman"/>
          <w:spacing w:val="-8"/>
        </w:rPr>
        <w:t>, с. 2)</w:t>
      </w:r>
      <w:r w:rsidR="0007332B" w:rsidRPr="00D94814">
        <w:rPr>
          <w:rFonts w:ascii="Times New Roman" w:eastAsia="Times New Roman" w:hAnsi="Times New Roman"/>
          <w:spacing w:val="-8"/>
        </w:rPr>
        <w:t xml:space="preserve">. </w:t>
      </w:r>
      <w:r w:rsidR="009029F8" w:rsidRPr="00D94814">
        <w:rPr>
          <w:rFonts w:ascii="Times New Roman" w:eastAsia="Times New Roman" w:hAnsi="Times New Roman"/>
          <w:spacing w:val="-8"/>
        </w:rPr>
        <w:t>Без письменных или других средств фиксации прошлого люди вынуждены были включать каждое изменение в свое сознание, хранить его в памяти и отработанных формах действий каждого поколения взрослых. Основные навыки и знания передавались ребенку так рано, та</w:t>
      </w:r>
      <w:r w:rsidR="008F1150" w:rsidRPr="00D94814">
        <w:rPr>
          <w:rFonts w:ascii="Times New Roman" w:eastAsia="Times New Roman" w:hAnsi="Times New Roman"/>
          <w:spacing w:val="-8"/>
        </w:rPr>
        <w:t xml:space="preserve">к беспрекословно и так надежно, </w:t>
      </w:r>
      <w:r w:rsidR="00C00735">
        <w:rPr>
          <w:rFonts w:ascii="Times New Roman" w:eastAsia="Times New Roman" w:hAnsi="Times New Roman"/>
          <w:spacing w:val="-8"/>
        </w:rPr>
        <w:t>что у ребенка</w:t>
      </w:r>
      <w:r w:rsidR="009029F8" w:rsidRPr="00D94814">
        <w:rPr>
          <w:rFonts w:ascii="Times New Roman" w:eastAsia="Times New Roman" w:hAnsi="Times New Roman"/>
          <w:spacing w:val="-8"/>
        </w:rPr>
        <w:t xml:space="preserve"> не могло быть и тени сомнения в понимании своей собственной личности, своей судьбы. Существенная черта </w:t>
      </w:r>
      <w:proofErr w:type="spellStart"/>
      <w:r w:rsidR="009029F8" w:rsidRPr="00D94814">
        <w:rPr>
          <w:rFonts w:ascii="Times New Roman" w:eastAsia="Times New Roman" w:hAnsi="Times New Roman"/>
          <w:spacing w:val="-8"/>
        </w:rPr>
        <w:t>постфигуративных</w:t>
      </w:r>
      <w:proofErr w:type="spellEnd"/>
      <w:r w:rsidR="009029F8" w:rsidRPr="00D94814">
        <w:rPr>
          <w:rFonts w:ascii="Times New Roman" w:eastAsia="Times New Roman" w:hAnsi="Times New Roman"/>
          <w:spacing w:val="-8"/>
        </w:rPr>
        <w:t xml:space="preserve"> культур – это постулат</w:t>
      </w:r>
      <w:r w:rsidR="00D166D4" w:rsidRPr="00D94814">
        <w:rPr>
          <w:rFonts w:ascii="Times New Roman" w:eastAsia="Times New Roman" w:hAnsi="Times New Roman"/>
          <w:spacing w:val="-8"/>
        </w:rPr>
        <w:t>, находящий свое выражение в каждом деянии представителей старшего поколения, постулат, гласящий, что их образ жизни, сколь много бы измен</w:t>
      </w:r>
      <w:r w:rsidR="004F2F8A" w:rsidRPr="00D94814">
        <w:rPr>
          <w:rFonts w:ascii="Times New Roman" w:eastAsia="Times New Roman" w:hAnsi="Times New Roman"/>
          <w:spacing w:val="-8"/>
        </w:rPr>
        <w:t>ений в нем в действительности не</w:t>
      </w:r>
      <w:r w:rsidR="00D166D4" w:rsidRPr="00D94814">
        <w:rPr>
          <w:rFonts w:ascii="Times New Roman" w:eastAsia="Times New Roman" w:hAnsi="Times New Roman"/>
          <w:spacing w:val="-8"/>
        </w:rPr>
        <w:t xml:space="preserve"> содержалось, неизменен и остается вечно одним и тем же</w:t>
      </w:r>
      <w:r w:rsidR="00FE7D7E" w:rsidRPr="00D94814">
        <w:rPr>
          <w:rFonts w:ascii="Times New Roman" w:eastAsia="Times New Roman" w:hAnsi="Times New Roman"/>
          <w:spacing w:val="-8"/>
        </w:rPr>
        <w:t xml:space="preserve"> (</w:t>
      </w:r>
      <w:proofErr w:type="spellStart"/>
      <w:r w:rsidR="00FE7D7E" w:rsidRPr="00D94814">
        <w:rPr>
          <w:rFonts w:ascii="Times New Roman" w:eastAsia="Times New Roman" w:hAnsi="Times New Roman"/>
          <w:spacing w:val="-8"/>
        </w:rPr>
        <w:t>Мид</w:t>
      </w:r>
      <w:proofErr w:type="spellEnd"/>
      <w:r w:rsidR="00FE7D7E" w:rsidRPr="00D94814">
        <w:rPr>
          <w:rFonts w:ascii="Times New Roman" w:eastAsia="Times New Roman" w:hAnsi="Times New Roman"/>
          <w:spacing w:val="-8"/>
        </w:rPr>
        <w:t>, 1988, с.</w:t>
      </w:r>
      <w:r w:rsidR="004F2F8A" w:rsidRPr="00D94814">
        <w:rPr>
          <w:rFonts w:ascii="Times New Roman" w:eastAsia="Times New Roman" w:hAnsi="Times New Roman"/>
          <w:spacing w:val="-8"/>
        </w:rPr>
        <w:t xml:space="preserve"> 322)</w:t>
      </w:r>
      <w:r w:rsidR="00D166D4" w:rsidRPr="00D94814">
        <w:rPr>
          <w:rFonts w:ascii="Times New Roman" w:eastAsia="Times New Roman" w:hAnsi="Times New Roman"/>
          <w:spacing w:val="-8"/>
        </w:rPr>
        <w:t xml:space="preserve">. </w:t>
      </w:r>
    </w:p>
    <w:p w14:paraId="17434222" w14:textId="486AED7B" w:rsidR="00056F70" w:rsidRPr="00D94814" w:rsidRDefault="00C00735" w:rsidP="00056F70">
      <w:pPr>
        <w:spacing w:line="360" w:lineRule="auto"/>
        <w:ind w:firstLine="708"/>
        <w:jc w:val="both"/>
        <w:rPr>
          <w:rFonts w:ascii="Times New Roman" w:eastAsia="Times New Roman" w:hAnsi="Times New Roman"/>
          <w:spacing w:val="-8"/>
        </w:rPr>
      </w:pPr>
      <w:r>
        <w:rPr>
          <w:rFonts w:ascii="Times New Roman" w:eastAsia="Times New Roman" w:hAnsi="Times New Roman"/>
          <w:spacing w:val="-8"/>
        </w:rPr>
        <w:t>В историко-этнографических экспедициях Государственного научного центра защиты культурного наследия от техногенных катастроф записано</w:t>
      </w:r>
      <w:r w:rsidR="000A55E0" w:rsidRPr="00D94814">
        <w:rPr>
          <w:rFonts w:ascii="Times New Roman" w:eastAsia="Times New Roman" w:hAnsi="Times New Roman"/>
          <w:spacing w:val="-8"/>
        </w:rPr>
        <w:t xml:space="preserve"> и</w:t>
      </w:r>
      <w:r w:rsidR="00B54A5B" w:rsidRPr="00D94814">
        <w:rPr>
          <w:rFonts w:ascii="Times New Roman" w:eastAsia="Times New Roman" w:hAnsi="Times New Roman"/>
          <w:spacing w:val="-8"/>
        </w:rPr>
        <w:t>нтерес</w:t>
      </w:r>
      <w:r w:rsidR="004F2F8A" w:rsidRPr="00D94814">
        <w:rPr>
          <w:rFonts w:ascii="Times New Roman" w:eastAsia="Times New Roman" w:hAnsi="Times New Roman"/>
          <w:spacing w:val="-8"/>
        </w:rPr>
        <w:t>ные рассказы</w:t>
      </w:r>
      <w:r w:rsidR="000A55E0" w:rsidRPr="00D94814">
        <w:rPr>
          <w:rFonts w:ascii="Times New Roman" w:eastAsia="Times New Roman" w:hAnsi="Times New Roman"/>
          <w:spacing w:val="-8"/>
        </w:rPr>
        <w:t xml:space="preserve"> очевидцев (население</w:t>
      </w:r>
      <w:r w:rsidR="004F2F8A" w:rsidRPr="00D94814">
        <w:rPr>
          <w:rFonts w:ascii="Times New Roman" w:eastAsia="Times New Roman" w:hAnsi="Times New Roman"/>
          <w:spacing w:val="-8"/>
        </w:rPr>
        <w:t xml:space="preserve"> Украинского Полесья) об особенностях</w:t>
      </w:r>
      <w:r w:rsidR="000A55E0" w:rsidRPr="00D94814">
        <w:rPr>
          <w:rFonts w:ascii="Times New Roman" w:eastAsia="Times New Roman" w:hAnsi="Times New Roman"/>
          <w:spacing w:val="-8"/>
        </w:rPr>
        <w:t xml:space="preserve"> </w:t>
      </w:r>
      <w:proofErr w:type="spellStart"/>
      <w:r w:rsidR="000A55E0" w:rsidRPr="00D94814">
        <w:rPr>
          <w:rFonts w:ascii="Times New Roman" w:eastAsia="Times New Roman" w:hAnsi="Times New Roman"/>
          <w:spacing w:val="-8"/>
        </w:rPr>
        <w:t>межпокол</w:t>
      </w:r>
      <w:r w:rsidR="00194A87" w:rsidRPr="00D94814">
        <w:rPr>
          <w:rFonts w:ascii="Times New Roman" w:eastAsia="Times New Roman" w:hAnsi="Times New Roman"/>
          <w:spacing w:val="-8"/>
        </w:rPr>
        <w:t>енных</w:t>
      </w:r>
      <w:proofErr w:type="spellEnd"/>
      <w:r w:rsidR="00194A87" w:rsidRPr="00D94814">
        <w:rPr>
          <w:rFonts w:ascii="Times New Roman" w:eastAsia="Times New Roman" w:hAnsi="Times New Roman"/>
          <w:spacing w:val="-8"/>
        </w:rPr>
        <w:t xml:space="preserve"> взаимодействий и механизма</w:t>
      </w:r>
      <w:r w:rsidR="000A55E0" w:rsidRPr="00D94814">
        <w:rPr>
          <w:rFonts w:ascii="Times New Roman" w:eastAsia="Times New Roman" w:hAnsi="Times New Roman"/>
          <w:spacing w:val="-8"/>
        </w:rPr>
        <w:t xml:space="preserve"> передачи традиций. Показательными есть случаи наследования по материнской</w:t>
      </w:r>
      <w:r w:rsidR="00422C9A" w:rsidRPr="00D94814">
        <w:rPr>
          <w:rFonts w:ascii="Times New Roman" w:eastAsia="Times New Roman" w:hAnsi="Times New Roman"/>
          <w:spacing w:val="-8"/>
        </w:rPr>
        <w:t xml:space="preserve"> отцовской</w:t>
      </w:r>
      <w:r w:rsidR="000A55E0" w:rsidRPr="00D94814">
        <w:rPr>
          <w:rFonts w:ascii="Times New Roman" w:eastAsia="Times New Roman" w:hAnsi="Times New Roman"/>
          <w:spacing w:val="-8"/>
        </w:rPr>
        <w:t xml:space="preserve"> </w:t>
      </w:r>
      <w:r w:rsidR="00422C9A" w:rsidRPr="00D94814">
        <w:rPr>
          <w:rFonts w:ascii="Times New Roman" w:eastAsia="Times New Roman" w:hAnsi="Times New Roman"/>
          <w:spacing w:val="-8"/>
        </w:rPr>
        <w:t>линиях</w:t>
      </w:r>
      <w:r w:rsidR="00194A87"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uk-UA"/>
        </w:rPr>
        <w:t>“</w:t>
      </w:r>
      <w:r w:rsidR="00E666BE">
        <w:rPr>
          <w:rFonts w:ascii="Times New Roman" w:eastAsia="Times New Roman" w:hAnsi="Times New Roman"/>
          <w:spacing w:val="-8"/>
        </w:rPr>
        <w:t>У меня еще сундук (</w:t>
      </w:r>
      <w:r w:rsidR="00E666BE">
        <w:rPr>
          <w:rFonts w:ascii="Times New Roman" w:eastAsia="Times New Roman" w:hAnsi="Times New Roman"/>
          <w:spacing w:val="-8"/>
          <w:lang w:val="en-US"/>
        </w:rPr>
        <w:t>“</w:t>
      </w:r>
      <w:r w:rsidR="00B54A5B" w:rsidRPr="00D94814">
        <w:rPr>
          <w:rFonts w:ascii="Times New Roman" w:eastAsia="Times New Roman" w:hAnsi="Times New Roman"/>
          <w:spacing w:val="-8"/>
        </w:rPr>
        <w:t>скры</w:t>
      </w:r>
      <w:r w:rsidR="00E666BE">
        <w:rPr>
          <w:rFonts w:ascii="Times New Roman" w:eastAsia="Times New Roman" w:hAnsi="Times New Roman"/>
          <w:spacing w:val="-8"/>
        </w:rPr>
        <w:t>ня</w:t>
      </w:r>
      <w:r w:rsidR="00E666BE">
        <w:rPr>
          <w:rFonts w:ascii="Times New Roman" w:eastAsia="Times New Roman" w:hAnsi="Times New Roman"/>
          <w:spacing w:val="-8"/>
          <w:lang w:val="en-US"/>
        </w:rPr>
        <w:t>”</w:t>
      </w:r>
      <w:r w:rsidR="000A55E0" w:rsidRPr="00D94814">
        <w:rPr>
          <w:rFonts w:ascii="Times New Roman" w:eastAsia="Times New Roman" w:hAnsi="Times New Roman"/>
          <w:spacing w:val="-8"/>
        </w:rPr>
        <w:t xml:space="preserve">) стоит мамы. А хлопцам от деда и прадеда переходит </w:t>
      </w:r>
      <w:r w:rsidR="00056F70" w:rsidRPr="00D94814">
        <w:rPr>
          <w:rFonts w:ascii="Times New Roman" w:eastAsia="Times New Roman" w:hAnsi="Times New Roman"/>
          <w:spacing w:val="-8"/>
        </w:rPr>
        <w:t>земля по мужской линии, а то – по бабской линии. Кольца дарили бабушке: маме дала бабушка, а бабушке прабабушка и так переходит к молодому поколению – от бабушки к самой меньшей внучке</w:t>
      </w:r>
      <w:r w:rsidR="0071570E" w:rsidRPr="00D94814">
        <w:rPr>
          <w:rFonts w:ascii="Times New Roman" w:eastAsia="Times New Roman" w:hAnsi="Times New Roman"/>
          <w:spacing w:val="-8"/>
          <w:lang w:val="en-US"/>
        </w:rPr>
        <w:t>”</w:t>
      </w:r>
      <w:r w:rsidR="004F2F8A"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E7D7E" w:rsidRPr="00D94814">
        <w:rPr>
          <w:rFonts w:ascii="Times New Roman" w:eastAsia="Times New Roman" w:hAnsi="Times New Roman"/>
          <w:spacing w:val="-8"/>
          <w:lang w:val="uk-UA"/>
        </w:rPr>
        <w:t>-11</w:t>
      </w:r>
      <w:r w:rsidR="00FE7D7E" w:rsidRPr="00D94814">
        <w:rPr>
          <w:rFonts w:ascii="Times New Roman" w:eastAsia="Times New Roman" w:hAnsi="Times New Roman"/>
          <w:spacing w:val="-8"/>
        </w:rPr>
        <w:t xml:space="preserve">, 2017, </w:t>
      </w:r>
      <w:r w:rsidR="00715C60" w:rsidRPr="00D94814">
        <w:rPr>
          <w:rFonts w:ascii="Times New Roman" w:eastAsia="Times New Roman" w:hAnsi="Times New Roman"/>
          <w:spacing w:val="-8"/>
        </w:rPr>
        <w:t>л</w:t>
      </w:r>
      <w:r w:rsidR="004F2F8A" w:rsidRPr="00D94814">
        <w:rPr>
          <w:rFonts w:ascii="Times New Roman" w:eastAsia="Times New Roman" w:hAnsi="Times New Roman"/>
          <w:spacing w:val="-8"/>
        </w:rPr>
        <w:t>. 3)</w:t>
      </w:r>
      <w:r w:rsidR="00194A87"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uk-UA"/>
        </w:rPr>
        <w:t>“</w:t>
      </w:r>
      <w:r w:rsidR="00056F70" w:rsidRPr="00D94814">
        <w:rPr>
          <w:rFonts w:ascii="Times New Roman" w:eastAsia="Times New Roman" w:hAnsi="Times New Roman"/>
          <w:spacing w:val="-8"/>
        </w:rPr>
        <w:t xml:space="preserve">Землю отец дарил, а в сундуке – то мама собирала. Сундук </w:t>
      </w:r>
      <w:r w:rsidR="00056F70" w:rsidRPr="00D94814">
        <w:rPr>
          <w:rFonts w:ascii="Times New Roman" w:eastAsia="Times New Roman" w:hAnsi="Times New Roman"/>
          <w:spacing w:val="-8"/>
        </w:rPr>
        <w:lastRenderedPageBreak/>
        <w:t>мамы был…</w:t>
      </w:r>
      <w:r w:rsidR="0071570E" w:rsidRPr="00D94814">
        <w:rPr>
          <w:rFonts w:ascii="Times New Roman" w:eastAsia="Times New Roman" w:hAnsi="Times New Roman"/>
          <w:spacing w:val="-8"/>
          <w:lang w:val="en-US"/>
        </w:rPr>
        <w:t>”</w:t>
      </w:r>
      <w:r w:rsidR="004F2F8A"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E7D7E" w:rsidRPr="00D94814">
        <w:rPr>
          <w:rFonts w:ascii="Times New Roman" w:eastAsia="Times New Roman" w:hAnsi="Times New Roman"/>
          <w:spacing w:val="-8"/>
        </w:rPr>
        <w:t>-10, 2017,</w:t>
      </w:r>
      <w:r w:rsidR="00715C60" w:rsidRPr="00D94814">
        <w:rPr>
          <w:rFonts w:ascii="Times New Roman" w:eastAsia="Times New Roman" w:hAnsi="Times New Roman"/>
          <w:spacing w:val="-8"/>
        </w:rPr>
        <w:t xml:space="preserve"> л</w:t>
      </w:r>
      <w:r w:rsidR="00FE7D7E" w:rsidRPr="00D94814">
        <w:rPr>
          <w:rFonts w:ascii="Times New Roman" w:eastAsia="Times New Roman" w:hAnsi="Times New Roman"/>
          <w:spacing w:val="-8"/>
        </w:rPr>
        <w:t>. 11</w:t>
      </w:r>
      <w:r w:rsidR="004F2F8A" w:rsidRPr="00D94814">
        <w:rPr>
          <w:rFonts w:ascii="Times New Roman" w:eastAsia="Times New Roman" w:hAnsi="Times New Roman"/>
          <w:spacing w:val="-8"/>
        </w:rPr>
        <w:t>)</w:t>
      </w:r>
      <w:r w:rsidR="00194A87"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uk-UA"/>
        </w:rPr>
        <w:t>“</w:t>
      </w:r>
      <w:r w:rsidR="00056F70" w:rsidRPr="00D94814">
        <w:rPr>
          <w:rFonts w:ascii="Times New Roman" w:eastAsia="Times New Roman" w:hAnsi="Times New Roman"/>
          <w:spacing w:val="-8"/>
        </w:rPr>
        <w:t>Это я уже своей внучке приготовила, вышила рушников. А мне мама моя когда-то…</w:t>
      </w:r>
      <w:r w:rsidR="0071570E" w:rsidRPr="00D94814">
        <w:rPr>
          <w:rFonts w:ascii="Times New Roman" w:eastAsia="Times New Roman" w:hAnsi="Times New Roman"/>
          <w:spacing w:val="-8"/>
          <w:lang w:val="en-US"/>
        </w:rPr>
        <w:t>”</w:t>
      </w:r>
      <w:r>
        <w:rPr>
          <w:rFonts w:ascii="Times New Roman" w:eastAsia="Times New Roman" w:hAnsi="Times New Roman"/>
          <w:spacing w:val="-8"/>
        </w:rPr>
        <w:t xml:space="preserve"> (Матери</w:t>
      </w:r>
      <w:r w:rsidR="00FE7D7E" w:rsidRPr="00D94814">
        <w:rPr>
          <w:rFonts w:ascii="Times New Roman" w:eastAsia="Times New Roman" w:hAnsi="Times New Roman"/>
          <w:spacing w:val="-8"/>
        </w:rPr>
        <w:t>а</w:t>
      </w:r>
      <w:r w:rsidR="005847FC">
        <w:rPr>
          <w:rFonts w:ascii="Times New Roman" w:eastAsia="Times New Roman" w:hAnsi="Times New Roman"/>
          <w:spacing w:val="-8"/>
        </w:rPr>
        <w:t>лы</w:t>
      </w:r>
      <w:r w:rsidR="00FE7D7E" w:rsidRPr="00D94814">
        <w:rPr>
          <w:rFonts w:ascii="Times New Roman" w:eastAsia="Times New Roman" w:hAnsi="Times New Roman"/>
          <w:spacing w:val="-8"/>
        </w:rPr>
        <w:t>-13, 2017, л. 6)</w:t>
      </w:r>
      <w:r w:rsidR="00056F70" w:rsidRPr="00D94814">
        <w:rPr>
          <w:rFonts w:ascii="Times New Roman" w:eastAsia="Times New Roman" w:hAnsi="Times New Roman"/>
          <w:spacing w:val="-8"/>
        </w:rPr>
        <w:t>.</w:t>
      </w:r>
    </w:p>
    <w:p w14:paraId="0A4CDBEF" w14:textId="77777777" w:rsidR="009029F8" w:rsidRPr="00D94814" w:rsidRDefault="009029F8" w:rsidP="009029F8">
      <w:pPr>
        <w:spacing w:line="360" w:lineRule="auto"/>
        <w:ind w:firstLine="708"/>
        <w:jc w:val="both"/>
        <w:rPr>
          <w:rFonts w:ascii="Times New Roman" w:eastAsia="Times New Roman" w:hAnsi="Times New Roman"/>
          <w:color w:val="FF0000"/>
          <w:spacing w:val="-8"/>
        </w:rPr>
      </w:pPr>
      <w:r w:rsidRPr="00D94814">
        <w:rPr>
          <w:rFonts w:ascii="Times New Roman" w:eastAsia="Times New Roman" w:hAnsi="Times New Roman"/>
          <w:spacing w:val="-8"/>
        </w:rPr>
        <w:t xml:space="preserve">Одной из причин </w:t>
      </w:r>
      <w:r w:rsidR="00194A87" w:rsidRPr="00D94814">
        <w:rPr>
          <w:rFonts w:ascii="Times New Roman" w:eastAsia="Times New Roman" w:hAnsi="Times New Roman"/>
          <w:spacing w:val="-8"/>
        </w:rPr>
        <w:t xml:space="preserve">изменения </w:t>
      </w:r>
      <w:r w:rsidRPr="00D94814">
        <w:rPr>
          <w:rFonts w:ascii="Times New Roman" w:eastAsia="Times New Roman" w:hAnsi="Times New Roman"/>
          <w:spacing w:val="-8"/>
        </w:rPr>
        <w:t xml:space="preserve">от </w:t>
      </w:r>
      <w:proofErr w:type="spellStart"/>
      <w:r w:rsidRPr="00D94814">
        <w:rPr>
          <w:rFonts w:ascii="Times New Roman" w:eastAsia="Times New Roman" w:hAnsi="Times New Roman"/>
          <w:spacing w:val="-8"/>
        </w:rPr>
        <w:t>постфигуративной</w:t>
      </w:r>
      <w:proofErr w:type="spellEnd"/>
      <w:r w:rsidRPr="00D94814">
        <w:rPr>
          <w:rFonts w:ascii="Times New Roman" w:eastAsia="Times New Roman" w:hAnsi="Times New Roman"/>
          <w:spacing w:val="-8"/>
        </w:rPr>
        <w:t xml:space="preserve"> (традиционной культуры) к </w:t>
      </w:r>
      <w:proofErr w:type="spellStart"/>
      <w:r w:rsidRPr="00D94814">
        <w:rPr>
          <w:rFonts w:ascii="Times New Roman" w:eastAsia="Times New Roman" w:hAnsi="Times New Roman"/>
          <w:spacing w:val="-8"/>
        </w:rPr>
        <w:t>конфигуративной</w:t>
      </w:r>
      <w:proofErr w:type="spellEnd"/>
      <w:r w:rsidRPr="00D94814">
        <w:rPr>
          <w:rFonts w:ascii="Times New Roman" w:eastAsia="Times New Roman" w:hAnsi="Times New Roman"/>
          <w:spacing w:val="-8"/>
        </w:rPr>
        <w:t xml:space="preserve"> – </w:t>
      </w:r>
      <w:r w:rsidR="00194A87" w:rsidRPr="00D94814">
        <w:rPr>
          <w:rFonts w:ascii="Times New Roman" w:eastAsia="Times New Roman" w:hAnsi="Times New Roman"/>
          <w:spacing w:val="-8"/>
        </w:rPr>
        <w:t xml:space="preserve">это переезды с места на место: </w:t>
      </w:r>
      <w:r w:rsidR="0071570E" w:rsidRPr="00D94814">
        <w:rPr>
          <w:rFonts w:ascii="Times New Roman" w:eastAsia="Times New Roman" w:hAnsi="Times New Roman"/>
          <w:spacing w:val="-8"/>
          <w:lang w:val="uk-UA"/>
        </w:rPr>
        <w:t>“</w:t>
      </w:r>
      <w:r w:rsidRPr="00D94814">
        <w:rPr>
          <w:rFonts w:ascii="Times New Roman" w:eastAsia="Times New Roman" w:hAnsi="Times New Roman"/>
          <w:spacing w:val="-8"/>
        </w:rPr>
        <w:t>Молодые взро</w:t>
      </w:r>
      <w:r w:rsidR="00422C9A" w:rsidRPr="00D94814">
        <w:rPr>
          <w:rFonts w:ascii="Times New Roman" w:eastAsia="Times New Roman" w:hAnsi="Times New Roman"/>
          <w:spacing w:val="-8"/>
        </w:rPr>
        <w:t>слые, мигрирующие из одной</w:t>
      </w:r>
      <w:r w:rsidRPr="00D94814">
        <w:rPr>
          <w:rFonts w:ascii="Times New Roman" w:eastAsia="Times New Roman" w:hAnsi="Times New Roman"/>
          <w:spacing w:val="-8"/>
        </w:rPr>
        <w:t xml:space="preserve"> страны в другую, могут оставлять своих родителей н</w:t>
      </w:r>
      <w:r w:rsidR="00194A87" w:rsidRPr="00D94814">
        <w:rPr>
          <w:rFonts w:ascii="Times New Roman" w:eastAsia="Times New Roman" w:hAnsi="Times New Roman"/>
          <w:spacing w:val="-8"/>
        </w:rPr>
        <w:t>а старом месте или же, забирать с собой</w:t>
      </w:r>
      <w:r w:rsidRPr="00D94814">
        <w:rPr>
          <w:rFonts w:ascii="Times New Roman" w:eastAsia="Times New Roman" w:hAnsi="Times New Roman"/>
          <w:spacing w:val="-8"/>
        </w:rPr>
        <w:t xml:space="preserve"> в новую страну</w:t>
      </w:r>
      <w:r w:rsidR="0071570E" w:rsidRPr="00D94814">
        <w:rPr>
          <w:rFonts w:ascii="Times New Roman" w:eastAsia="Times New Roman" w:hAnsi="Times New Roman"/>
          <w:spacing w:val="-8"/>
          <w:lang w:val="en-US"/>
        </w:rPr>
        <w:t>”</w:t>
      </w:r>
      <w:r w:rsidR="004F2F8A" w:rsidRPr="00D94814">
        <w:rPr>
          <w:rFonts w:ascii="Times New Roman" w:eastAsia="Times New Roman" w:hAnsi="Times New Roman"/>
          <w:spacing w:val="-8"/>
        </w:rPr>
        <w:t xml:space="preserve"> (</w:t>
      </w:r>
      <w:proofErr w:type="spellStart"/>
      <w:r w:rsidR="004F2F8A" w:rsidRPr="00D94814">
        <w:rPr>
          <w:rFonts w:ascii="Times New Roman" w:eastAsia="Times New Roman" w:hAnsi="Times New Roman"/>
          <w:spacing w:val="-8"/>
        </w:rPr>
        <w:t>Ми</w:t>
      </w:r>
      <w:r w:rsidR="00FE7D7E" w:rsidRPr="00D94814">
        <w:rPr>
          <w:rFonts w:ascii="Times New Roman" w:eastAsia="Times New Roman" w:hAnsi="Times New Roman"/>
          <w:spacing w:val="-8"/>
        </w:rPr>
        <w:t>д</w:t>
      </w:r>
      <w:proofErr w:type="spellEnd"/>
      <w:r w:rsidR="00FE7D7E" w:rsidRPr="00D94814">
        <w:rPr>
          <w:rFonts w:ascii="Times New Roman" w:eastAsia="Times New Roman" w:hAnsi="Times New Roman"/>
          <w:spacing w:val="-8"/>
        </w:rPr>
        <w:t>, 1988</w:t>
      </w:r>
      <w:r w:rsidR="004F2F8A" w:rsidRPr="00D94814">
        <w:rPr>
          <w:rFonts w:ascii="Times New Roman" w:eastAsia="Times New Roman" w:hAnsi="Times New Roman"/>
          <w:spacing w:val="-8"/>
        </w:rPr>
        <w:t>, с. 330)</w:t>
      </w:r>
      <w:r w:rsidRPr="00D94814">
        <w:rPr>
          <w:rFonts w:ascii="Times New Roman" w:eastAsia="Times New Roman" w:hAnsi="Times New Roman"/>
          <w:spacing w:val="-8"/>
        </w:rPr>
        <w:t xml:space="preserve">. Следует отметить, что в основе </w:t>
      </w:r>
      <w:proofErr w:type="spellStart"/>
      <w:r w:rsidRPr="00D94814">
        <w:rPr>
          <w:rFonts w:ascii="Times New Roman" w:eastAsia="Times New Roman" w:hAnsi="Times New Roman"/>
          <w:spacing w:val="-8"/>
        </w:rPr>
        <w:t>межпоколенной</w:t>
      </w:r>
      <w:proofErr w:type="spellEnd"/>
      <w:r w:rsidRPr="00D94814">
        <w:rPr>
          <w:rFonts w:ascii="Times New Roman" w:eastAsia="Times New Roman" w:hAnsi="Times New Roman"/>
          <w:spacing w:val="-8"/>
        </w:rPr>
        <w:t xml:space="preserve"> трансляции семейных традиций</w:t>
      </w:r>
      <w:r w:rsidR="001032BE" w:rsidRPr="00D94814">
        <w:rPr>
          <w:rFonts w:ascii="Times New Roman" w:eastAsia="Times New Roman" w:hAnsi="Times New Roman"/>
          <w:spacing w:val="-8"/>
        </w:rPr>
        <w:t xml:space="preserve"> в сообществе поляков</w:t>
      </w:r>
      <w:r w:rsidRPr="00D94814">
        <w:rPr>
          <w:rFonts w:ascii="Times New Roman" w:eastAsia="Times New Roman" w:hAnsi="Times New Roman"/>
          <w:spacing w:val="-8"/>
        </w:rPr>
        <w:t xml:space="preserve"> Украины находится</w:t>
      </w:r>
      <w:r w:rsidR="00194A87" w:rsidRPr="00D94814">
        <w:rPr>
          <w:rFonts w:ascii="Times New Roman" w:eastAsia="Times New Roman" w:hAnsi="Times New Roman"/>
          <w:spacing w:val="-8"/>
        </w:rPr>
        <w:t>, в основном,</w:t>
      </w:r>
      <w:r w:rsidRPr="00D94814">
        <w:rPr>
          <w:rFonts w:ascii="Times New Roman" w:eastAsia="Times New Roman" w:hAnsi="Times New Roman"/>
          <w:spacing w:val="-8"/>
        </w:rPr>
        <w:t xml:space="preserve"> </w:t>
      </w:r>
      <w:proofErr w:type="spellStart"/>
      <w:r w:rsidRPr="00D94814">
        <w:rPr>
          <w:rFonts w:ascii="Times New Roman" w:eastAsia="Times New Roman" w:hAnsi="Times New Roman"/>
          <w:spacing w:val="-8"/>
        </w:rPr>
        <w:t>постфигуративный</w:t>
      </w:r>
      <w:proofErr w:type="spellEnd"/>
      <w:r w:rsidRPr="00D94814">
        <w:rPr>
          <w:rFonts w:ascii="Times New Roman" w:eastAsia="Times New Roman" w:hAnsi="Times New Roman"/>
          <w:spacing w:val="-8"/>
        </w:rPr>
        <w:t xml:space="preserve"> тип. Передача семейных традиций и ценностей с нач</w:t>
      </w:r>
      <w:r w:rsidR="004F2F8A" w:rsidRPr="00D94814">
        <w:rPr>
          <w:rFonts w:ascii="Times New Roman" w:eastAsia="Times New Roman" w:hAnsi="Times New Roman"/>
          <w:spacing w:val="-8"/>
        </w:rPr>
        <w:t>ала – до второй половины ХХ в.</w:t>
      </w:r>
      <w:r w:rsidRPr="00D94814">
        <w:rPr>
          <w:rFonts w:ascii="Times New Roman" w:eastAsia="Times New Roman" w:hAnsi="Times New Roman"/>
          <w:spacing w:val="-8"/>
        </w:rPr>
        <w:t xml:space="preserve"> осуществлялась при помощи сохранения обычаев и</w:t>
      </w:r>
      <w:r w:rsidR="005B32A4">
        <w:rPr>
          <w:rFonts w:ascii="Times New Roman" w:eastAsia="Times New Roman" w:hAnsi="Times New Roman"/>
          <w:spacing w:val="-8"/>
        </w:rPr>
        <w:t xml:space="preserve"> передачи их между поколениями </w:t>
      </w:r>
      <w:r w:rsidRPr="00D94814">
        <w:rPr>
          <w:rFonts w:ascii="Times New Roman" w:eastAsia="Times New Roman" w:hAnsi="Times New Roman"/>
          <w:spacing w:val="-8"/>
        </w:rPr>
        <w:t xml:space="preserve">от </w:t>
      </w:r>
      <w:r w:rsidR="005B32A4" w:rsidRPr="00D94814">
        <w:rPr>
          <w:rFonts w:ascii="Times New Roman" w:eastAsia="Times New Roman" w:hAnsi="Times New Roman"/>
          <w:spacing w:val="-8"/>
          <w:lang w:val="uk-UA"/>
        </w:rPr>
        <w:t>“</w:t>
      </w:r>
      <w:r w:rsidR="005B32A4">
        <w:rPr>
          <w:rFonts w:ascii="Times New Roman" w:eastAsia="Times New Roman" w:hAnsi="Times New Roman"/>
          <w:spacing w:val="-8"/>
        </w:rPr>
        <w:t>дедов к внукам</w:t>
      </w:r>
      <w:r w:rsidR="005B32A4" w:rsidRPr="00D94814">
        <w:rPr>
          <w:rFonts w:ascii="Times New Roman" w:eastAsia="Times New Roman" w:hAnsi="Times New Roman"/>
          <w:spacing w:val="-8"/>
          <w:lang w:val="en-US"/>
        </w:rPr>
        <w:t>”</w:t>
      </w:r>
      <w:r w:rsidRPr="00D94814">
        <w:rPr>
          <w:rFonts w:ascii="Times New Roman" w:eastAsia="Times New Roman" w:hAnsi="Times New Roman"/>
          <w:spacing w:val="-8"/>
        </w:rPr>
        <w:t xml:space="preserve">. </w:t>
      </w:r>
    </w:p>
    <w:p w14:paraId="419E2189" w14:textId="1A554453" w:rsidR="00B90A6B" w:rsidRPr="00D94814" w:rsidRDefault="00163E7E" w:rsidP="004F2F8A">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 xml:space="preserve">Отметим, что, когда представители одной </w:t>
      </w:r>
      <w:proofErr w:type="spellStart"/>
      <w:r w:rsidRPr="00D94814">
        <w:rPr>
          <w:rFonts w:ascii="Times New Roman" w:eastAsia="Times New Roman" w:hAnsi="Times New Roman"/>
          <w:spacing w:val="-8"/>
        </w:rPr>
        <w:t>постфигуративной</w:t>
      </w:r>
      <w:proofErr w:type="spellEnd"/>
      <w:r w:rsidRPr="00D94814">
        <w:rPr>
          <w:rFonts w:ascii="Times New Roman" w:eastAsia="Times New Roman" w:hAnsi="Times New Roman"/>
          <w:spacing w:val="-8"/>
        </w:rPr>
        <w:t xml:space="preserve"> культуры вступают в контакт с представителями другой, тогда их восприятие того, чем, собственно, является их культура, обостряется. </w:t>
      </w:r>
      <w:r w:rsidR="00BA4729" w:rsidRPr="00D94814">
        <w:rPr>
          <w:rFonts w:ascii="Times New Roman" w:eastAsia="Times New Roman" w:hAnsi="Times New Roman"/>
          <w:spacing w:val="-8"/>
        </w:rPr>
        <w:t>Например, ес</w:t>
      </w:r>
      <w:r w:rsidR="001032BE" w:rsidRPr="00D94814">
        <w:rPr>
          <w:rFonts w:ascii="Times New Roman" w:eastAsia="Times New Roman" w:hAnsi="Times New Roman"/>
          <w:spacing w:val="-8"/>
        </w:rPr>
        <w:t>ли говорить о первой половине ХХ</w:t>
      </w:r>
      <w:r w:rsidR="004F2F8A" w:rsidRPr="00D94814">
        <w:rPr>
          <w:rFonts w:ascii="Times New Roman" w:eastAsia="Times New Roman" w:hAnsi="Times New Roman"/>
          <w:spacing w:val="-8"/>
        </w:rPr>
        <w:t xml:space="preserve"> в., то из некоторых</w:t>
      </w:r>
      <w:r w:rsidR="00BA4729" w:rsidRPr="00D94814">
        <w:rPr>
          <w:rFonts w:ascii="Times New Roman" w:eastAsia="Times New Roman" w:hAnsi="Times New Roman"/>
          <w:spacing w:val="-8"/>
        </w:rPr>
        <w:t xml:space="preserve"> устных рассказов</w:t>
      </w:r>
      <w:r w:rsidR="006473D4" w:rsidRPr="00D94814">
        <w:rPr>
          <w:rFonts w:ascii="Times New Roman" w:eastAsia="Times New Roman" w:hAnsi="Times New Roman"/>
          <w:spacing w:val="-8"/>
        </w:rPr>
        <w:t xml:space="preserve"> респондентов, становится известно, ч</w:t>
      </w:r>
      <w:r w:rsidR="004F2F8A" w:rsidRPr="00D94814">
        <w:rPr>
          <w:rFonts w:ascii="Times New Roman" w:eastAsia="Times New Roman" w:hAnsi="Times New Roman"/>
          <w:spacing w:val="-8"/>
        </w:rPr>
        <w:t>то и сами поляки чувствовали свои бытовые отличия от украинских</w:t>
      </w:r>
      <w:r w:rsidR="006473D4" w:rsidRPr="00D94814">
        <w:rPr>
          <w:rFonts w:ascii="Times New Roman" w:eastAsia="Times New Roman" w:hAnsi="Times New Roman"/>
          <w:spacing w:val="-8"/>
        </w:rPr>
        <w:t xml:space="preserve">. Они говорили так: </w:t>
      </w:r>
      <w:r w:rsidR="0071570E" w:rsidRPr="00D94814">
        <w:rPr>
          <w:rFonts w:ascii="Times New Roman" w:eastAsia="Times New Roman" w:hAnsi="Times New Roman"/>
          <w:spacing w:val="-8"/>
          <w:lang w:val="uk-UA"/>
        </w:rPr>
        <w:t>“</w:t>
      </w:r>
      <w:r w:rsidR="006473D4" w:rsidRPr="00D94814">
        <w:rPr>
          <w:rFonts w:ascii="Times New Roman" w:eastAsia="Times New Roman" w:hAnsi="Times New Roman"/>
          <w:spacing w:val="-8"/>
        </w:rPr>
        <w:t>В воскресенье у мамы и бабушки – белая сорочка, белый фартучек, белый платочек</w:t>
      </w:r>
      <w:r w:rsidR="004F2F8A" w:rsidRPr="00D94814">
        <w:rPr>
          <w:rFonts w:ascii="Times New Roman" w:eastAsia="Times New Roman" w:hAnsi="Times New Roman"/>
          <w:spacing w:val="-8"/>
        </w:rPr>
        <w:t xml:space="preserve"> – и сидят на скамейке… </w:t>
      </w:r>
      <w:r w:rsidR="006473D4" w:rsidRPr="00D94814">
        <w:rPr>
          <w:rFonts w:ascii="Times New Roman" w:eastAsia="Times New Roman" w:hAnsi="Times New Roman"/>
          <w:spacing w:val="-8"/>
        </w:rPr>
        <w:t>польские дома от</w:t>
      </w:r>
      <w:r w:rsidR="004F2F8A" w:rsidRPr="00D94814">
        <w:rPr>
          <w:rFonts w:ascii="Times New Roman" w:eastAsia="Times New Roman" w:hAnsi="Times New Roman"/>
          <w:spacing w:val="-8"/>
        </w:rPr>
        <w:t xml:space="preserve"> украинских отличались порядком.</w:t>
      </w:r>
      <w:r w:rsidR="006473D4" w:rsidRPr="00D94814">
        <w:rPr>
          <w:rFonts w:ascii="Times New Roman" w:eastAsia="Times New Roman" w:hAnsi="Times New Roman"/>
          <w:spacing w:val="-8"/>
        </w:rPr>
        <w:t xml:space="preserve"> </w:t>
      </w:r>
      <w:r w:rsidR="004F2F8A" w:rsidRPr="00D94814">
        <w:rPr>
          <w:rFonts w:ascii="Times New Roman" w:eastAsia="Times New Roman" w:hAnsi="Times New Roman"/>
          <w:spacing w:val="-8"/>
        </w:rPr>
        <w:t xml:space="preserve">Были и украинские семьи такие </w:t>
      </w:r>
      <w:r w:rsidR="006473D4" w:rsidRPr="00D94814">
        <w:rPr>
          <w:rFonts w:ascii="Times New Roman" w:eastAsia="Times New Roman" w:hAnsi="Times New Roman"/>
          <w:spacing w:val="-8"/>
        </w:rPr>
        <w:t>же чистоплотные, но более все же… если по сел</w:t>
      </w:r>
      <w:r w:rsidR="004F2F8A" w:rsidRPr="00D94814">
        <w:rPr>
          <w:rFonts w:ascii="Times New Roman" w:eastAsia="Times New Roman" w:hAnsi="Times New Roman"/>
          <w:spacing w:val="-8"/>
        </w:rPr>
        <w:t xml:space="preserve">у хочешь узнать, где кто живет… где есть порядок – </w:t>
      </w:r>
      <w:r w:rsidR="006473D4" w:rsidRPr="00D94814">
        <w:rPr>
          <w:rFonts w:ascii="Times New Roman" w:eastAsia="Times New Roman" w:hAnsi="Times New Roman"/>
          <w:spacing w:val="-8"/>
        </w:rPr>
        <w:t xml:space="preserve"> </w:t>
      </w:r>
      <w:r w:rsidR="004F2F8A" w:rsidRPr="00D94814">
        <w:rPr>
          <w:rFonts w:ascii="Times New Roman" w:eastAsia="Times New Roman" w:hAnsi="Times New Roman"/>
          <w:spacing w:val="-8"/>
        </w:rPr>
        <w:t>э</w:t>
      </w:r>
      <w:r w:rsidR="006473D4" w:rsidRPr="00D94814">
        <w:rPr>
          <w:rFonts w:ascii="Times New Roman" w:eastAsia="Times New Roman" w:hAnsi="Times New Roman"/>
          <w:spacing w:val="-8"/>
        </w:rPr>
        <w:t>то польская семья живет</w:t>
      </w:r>
      <w:r w:rsidR="0071570E" w:rsidRPr="00D94814">
        <w:rPr>
          <w:rFonts w:ascii="Times New Roman" w:eastAsia="Times New Roman" w:hAnsi="Times New Roman"/>
          <w:spacing w:val="-8"/>
          <w:lang w:val="en-US"/>
        </w:rPr>
        <w:t>”</w:t>
      </w:r>
      <w:r w:rsidR="00715C60"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E7D7E" w:rsidRPr="00D94814">
        <w:rPr>
          <w:rFonts w:ascii="Times New Roman" w:eastAsia="Times New Roman" w:hAnsi="Times New Roman"/>
          <w:spacing w:val="-8"/>
        </w:rPr>
        <w:t>-16</w:t>
      </w:r>
      <w:r w:rsidR="00715C60" w:rsidRPr="00D94814">
        <w:rPr>
          <w:rFonts w:ascii="Times New Roman" w:eastAsia="Times New Roman" w:hAnsi="Times New Roman"/>
          <w:spacing w:val="-8"/>
        </w:rPr>
        <w:t>, 2017,</w:t>
      </w:r>
      <w:r w:rsidR="00FE7D7E" w:rsidRPr="00D94814">
        <w:rPr>
          <w:rFonts w:ascii="Times New Roman" w:eastAsia="Times New Roman" w:hAnsi="Times New Roman"/>
          <w:spacing w:val="-8"/>
        </w:rPr>
        <w:t xml:space="preserve"> </w:t>
      </w:r>
      <w:r w:rsidR="00715C60" w:rsidRPr="00D94814">
        <w:rPr>
          <w:rFonts w:ascii="Times New Roman" w:eastAsia="Times New Roman" w:hAnsi="Times New Roman"/>
          <w:spacing w:val="-8"/>
        </w:rPr>
        <w:t xml:space="preserve"> л. </w:t>
      </w:r>
      <w:r w:rsidR="00FE7D7E" w:rsidRPr="00D94814">
        <w:rPr>
          <w:rFonts w:ascii="Times New Roman" w:eastAsia="Times New Roman" w:hAnsi="Times New Roman"/>
          <w:spacing w:val="-8"/>
        </w:rPr>
        <w:t>9</w:t>
      </w:r>
      <w:r w:rsidR="00715C60" w:rsidRPr="00D94814">
        <w:rPr>
          <w:rFonts w:ascii="Times New Roman" w:eastAsia="Times New Roman" w:hAnsi="Times New Roman"/>
          <w:spacing w:val="-8"/>
        </w:rPr>
        <w:t>)</w:t>
      </w:r>
      <w:r w:rsidR="006473D4" w:rsidRPr="00D94814">
        <w:rPr>
          <w:rFonts w:ascii="Times New Roman" w:eastAsia="Times New Roman" w:hAnsi="Times New Roman"/>
          <w:spacing w:val="-8"/>
        </w:rPr>
        <w:t xml:space="preserve">. </w:t>
      </w:r>
      <w:r w:rsidR="00454FC7" w:rsidRPr="00D94814">
        <w:rPr>
          <w:rFonts w:ascii="Times New Roman" w:eastAsia="Times New Roman" w:hAnsi="Times New Roman"/>
          <w:spacing w:val="-8"/>
        </w:rPr>
        <w:t>Таким образом, о</w:t>
      </w:r>
      <w:r w:rsidR="006473D4" w:rsidRPr="00D94814">
        <w:rPr>
          <w:rFonts w:ascii="Times New Roman" w:eastAsia="Times New Roman" w:hAnsi="Times New Roman"/>
          <w:spacing w:val="-8"/>
        </w:rPr>
        <w:t>щущение контраста может только усилить сознание неизменности элементов, составляющих специфическую особе</w:t>
      </w:r>
      <w:r w:rsidR="00454FC7" w:rsidRPr="00D94814">
        <w:rPr>
          <w:rFonts w:ascii="Times New Roman" w:eastAsia="Times New Roman" w:hAnsi="Times New Roman"/>
          <w:spacing w:val="-8"/>
        </w:rPr>
        <w:t xml:space="preserve">нность </w:t>
      </w:r>
      <w:r w:rsidR="00D75A9E" w:rsidRPr="00D94814">
        <w:rPr>
          <w:rFonts w:ascii="Times New Roman" w:eastAsia="Times New Roman" w:hAnsi="Times New Roman"/>
          <w:spacing w:val="-8"/>
        </w:rPr>
        <w:t>национального меньшинства</w:t>
      </w:r>
      <w:r w:rsidR="006473D4" w:rsidRPr="00D94814">
        <w:rPr>
          <w:rFonts w:ascii="Times New Roman" w:eastAsia="Times New Roman" w:hAnsi="Times New Roman"/>
          <w:spacing w:val="-8"/>
        </w:rPr>
        <w:t xml:space="preserve">. </w:t>
      </w:r>
      <w:r w:rsidR="008400E6" w:rsidRPr="00D94814">
        <w:rPr>
          <w:rFonts w:ascii="Times New Roman" w:eastAsia="Times New Roman" w:hAnsi="Times New Roman"/>
          <w:spacing w:val="-8"/>
        </w:rPr>
        <w:t>Эмигрируя в новую страну, молодые взрослые могут оставлять своих родителей на старом месте. Но</w:t>
      </w:r>
      <w:r w:rsidR="00FF6CA0">
        <w:rPr>
          <w:rFonts w:ascii="Times New Roman" w:eastAsia="Times New Roman" w:hAnsi="Times New Roman"/>
          <w:spacing w:val="-8"/>
        </w:rPr>
        <w:t>,</w:t>
      </w:r>
      <w:r w:rsidR="008400E6" w:rsidRPr="00D94814">
        <w:rPr>
          <w:rFonts w:ascii="Times New Roman" w:eastAsia="Times New Roman" w:hAnsi="Times New Roman"/>
          <w:spacing w:val="-8"/>
        </w:rPr>
        <w:t xml:space="preserve"> если деды составляют часть группы, иммигрировавшей в чужое общество, тесные связи внутри деревенской общины могут обеспечить ее целостность. </w:t>
      </w:r>
    </w:p>
    <w:p w14:paraId="6A796A12" w14:textId="11F7ACFE" w:rsidR="00B54A5B" w:rsidRPr="00D94814" w:rsidRDefault="00B54A5B" w:rsidP="002C359D">
      <w:pPr>
        <w:spacing w:line="360" w:lineRule="auto"/>
        <w:ind w:firstLine="709"/>
        <w:jc w:val="both"/>
        <w:rPr>
          <w:rFonts w:ascii="Times New Roman" w:eastAsia="Times New Roman" w:hAnsi="Times New Roman"/>
          <w:color w:val="FF0000"/>
          <w:spacing w:val="-8"/>
        </w:rPr>
      </w:pPr>
      <w:r w:rsidRPr="00D94814">
        <w:rPr>
          <w:rFonts w:ascii="Times New Roman" w:eastAsia="Times New Roman" w:hAnsi="Times New Roman"/>
          <w:spacing w:val="-8"/>
        </w:rPr>
        <w:t xml:space="preserve">В первой половине ХХ в. у </w:t>
      </w:r>
      <w:r w:rsidR="006D1F54" w:rsidRPr="00D94814">
        <w:rPr>
          <w:rFonts w:ascii="Times New Roman" w:eastAsia="Times New Roman" w:hAnsi="Times New Roman"/>
          <w:spacing w:val="-8"/>
        </w:rPr>
        <w:t xml:space="preserve">белорусов и </w:t>
      </w:r>
      <w:r w:rsidRPr="00D94814">
        <w:rPr>
          <w:rFonts w:ascii="Times New Roman" w:eastAsia="Times New Roman" w:hAnsi="Times New Roman"/>
          <w:spacing w:val="-8"/>
        </w:rPr>
        <w:t xml:space="preserve">поляков, что проживали на территории Полесья, так же как и в украинцев преобладали многочисленные семьи с остатками патриархальности: </w:t>
      </w:r>
      <w:r w:rsidR="0071570E" w:rsidRPr="00D94814">
        <w:rPr>
          <w:rFonts w:ascii="Times New Roman" w:eastAsia="Times New Roman" w:hAnsi="Times New Roman"/>
          <w:spacing w:val="-8"/>
          <w:lang w:val="uk-UA"/>
        </w:rPr>
        <w:t>“</w:t>
      </w:r>
      <w:r w:rsidR="004F2F8A" w:rsidRPr="00D94814">
        <w:rPr>
          <w:rFonts w:ascii="Times New Roman" w:eastAsia="Times New Roman" w:hAnsi="Times New Roman"/>
          <w:spacing w:val="-8"/>
        </w:rPr>
        <w:t>В одном доме жили</w:t>
      </w:r>
      <w:r w:rsidR="00A50772" w:rsidRPr="00D94814">
        <w:rPr>
          <w:rFonts w:ascii="Times New Roman" w:eastAsia="Times New Roman" w:hAnsi="Times New Roman"/>
          <w:spacing w:val="-8"/>
        </w:rPr>
        <w:t xml:space="preserve"> до десяти душ. Два брата, вместе невестки, свекор и свекровь – и так культурно относились друг к другу, что не бились и не </w:t>
      </w:r>
      <w:r w:rsidR="004F2F8A" w:rsidRPr="00D94814">
        <w:rPr>
          <w:rFonts w:ascii="Times New Roman" w:eastAsia="Times New Roman" w:hAnsi="Times New Roman"/>
          <w:spacing w:val="-8"/>
        </w:rPr>
        <w:t>ругались…</w:t>
      </w:r>
      <w:r w:rsidR="0071570E" w:rsidRPr="00D94814">
        <w:rPr>
          <w:rFonts w:ascii="Times New Roman" w:eastAsia="Times New Roman" w:hAnsi="Times New Roman"/>
          <w:spacing w:val="-8"/>
          <w:lang w:val="en-US"/>
        </w:rPr>
        <w:t>”</w:t>
      </w:r>
      <w:r w:rsidR="004F2F8A" w:rsidRPr="00D94814">
        <w:rPr>
          <w:rFonts w:ascii="Times New Roman" w:eastAsia="Times New Roman" w:hAnsi="Times New Roman"/>
          <w:spacing w:val="-8"/>
        </w:rPr>
        <w:t xml:space="preserve"> </w:t>
      </w:r>
      <w:r w:rsidR="00FE7D7E" w:rsidRPr="00D94814">
        <w:rPr>
          <w:rFonts w:ascii="Times New Roman" w:eastAsia="Times New Roman" w:hAnsi="Times New Roman"/>
          <w:spacing w:val="-8"/>
        </w:rPr>
        <w:t>(Матер</w:t>
      </w:r>
      <w:r w:rsidR="005C102D">
        <w:rPr>
          <w:rFonts w:ascii="Times New Roman" w:eastAsia="Times New Roman" w:hAnsi="Times New Roman"/>
          <w:spacing w:val="-8"/>
          <w:lang w:val="uk-UA"/>
        </w:rPr>
        <w:t>иалы</w:t>
      </w:r>
      <w:r w:rsidR="00FE7D7E" w:rsidRPr="00D94814">
        <w:rPr>
          <w:rFonts w:ascii="Times New Roman" w:eastAsia="Times New Roman" w:hAnsi="Times New Roman"/>
          <w:spacing w:val="-8"/>
          <w:lang w:val="uk-UA"/>
        </w:rPr>
        <w:t>-6</w:t>
      </w:r>
      <w:r w:rsidR="004F2F8A" w:rsidRPr="00D94814">
        <w:rPr>
          <w:rFonts w:ascii="Times New Roman" w:eastAsia="Times New Roman" w:hAnsi="Times New Roman"/>
          <w:spacing w:val="-8"/>
        </w:rPr>
        <w:t>, 2015</w:t>
      </w:r>
      <w:r w:rsidR="00FE7D7E" w:rsidRPr="00D94814">
        <w:rPr>
          <w:rFonts w:ascii="Times New Roman" w:eastAsia="Times New Roman" w:hAnsi="Times New Roman"/>
          <w:spacing w:val="-8"/>
        </w:rPr>
        <w:t>,</w:t>
      </w:r>
      <w:r w:rsidR="00715C60" w:rsidRPr="00D94814">
        <w:rPr>
          <w:rFonts w:ascii="Times New Roman" w:eastAsia="Times New Roman" w:hAnsi="Times New Roman"/>
          <w:spacing w:val="-8"/>
        </w:rPr>
        <w:t xml:space="preserve"> л</w:t>
      </w:r>
      <w:r w:rsidR="00A173CC" w:rsidRPr="00D94814">
        <w:rPr>
          <w:rFonts w:ascii="Times New Roman" w:eastAsia="Times New Roman" w:hAnsi="Times New Roman"/>
          <w:spacing w:val="-8"/>
        </w:rPr>
        <w:t>. 7</w:t>
      </w:r>
      <w:r w:rsidR="004F2F8A" w:rsidRPr="00D94814">
        <w:rPr>
          <w:rFonts w:ascii="Times New Roman" w:eastAsia="Times New Roman" w:hAnsi="Times New Roman"/>
          <w:spacing w:val="-8"/>
        </w:rPr>
        <w:t>)</w:t>
      </w:r>
      <w:r w:rsidR="00874351" w:rsidRPr="00D94814">
        <w:rPr>
          <w:rFonts w:ascii="Times New Roman" w:eastAsia="Times New Roman" w:hAnsi="Times New Roman"/>
          <w:spacing w:val="-8"/>
          <w:lang w:val="uk-UA"/>
        </w:rPr>
        <w:t xml:space="preserve">; </w:t>
      </w:r>
      <w:r w:rsidR="0071570E" w:rsidRPr="00D94814">
        <w:rPr>
          <w:rFonts w:ascii="Times New Roman" w:eastAsia="Times New Roman" w:hAnsi="Times New Roman"/>
          <w:spacing w:val="-8"/>
          <w:lang w:val="uk-UA"/>
        </w:rPr>
        <w:t>“</w:t>
      </w:r>
      <w:r w:rsidRPr="00D94814">
        <w:rPr>
          <w:rFonts w:ascii="Times New Roman" w:eastAsia="Times New Roman" w:hAnsi="Times New Roman"/>
          <w:spacing w:val="-8"/>
        </w:rPr>
        <w:t xml:space="preserve">В семье </w:t>
      </w:r>
      <w:r w:rsidR="00A173CC" w:rsidRPr="00D94814">
        <w:rPr>
          <w:rFonts w:ascii="Times New Roman" w:eastAsia="Times New Roman" w:hAnsi="Times New Roman"/>
          <w:spacing w:val="-8"/>
        </w:rPr>
        <w:t xml:space="preserve">моей </w:t>
      </w:r>
      <w:r w:rsidRPr="00D94814">
        <w:rPr>
          <w:rFonts w:ascii="Times New Roman" w:eastAsia="Times New Roman" w:hAnsi="Times New Roman"/>
          <w:spacing w:val="-8"/>
        </w:rPr>
        <w:t>мамы было девять детей, а так было по шесть-семь детей. Три ребенка – это была не семья. А у</w:t>
      </w:r>
      <w:r w:rsidR="00A173CC" w:rsidRPr="00D94814">
        <w:rPr>
          <w:rFonts w:ascii="Times New Roman" w:eastAsia="Times New Roman" w:hAnsi="Times New Roman"/>
          <w:spacing w:val="-8"/>
        </w:rPr>
        <w:t xml:space="preserve"> папы по родственной связи </w:t>
      </w:r>
      <w:r w:rsidRPr="00D94814">
        <w:rPr>
          <w:rFonts w:ascii="Times New Roman" w:eastAsia="Times New Roman" w:hAnsi="Times New Roman"/>
          <w:spacing w:val="-8"/>
        </w:rPr>
        <w:t>тоже</w:t>
      </w:r>
      <w:r w:rsidR="00A173CC" w:rsidRPr="00D94814">
        <w:rPr>
          <w:rFonts w:ascii="Times New Roman" w:eastAsia="Times New Roman" w:hAnsi="Times New Roman"/>
          <w:spacing w:val="-8"/>
        </w:rPr>
        <w:t xml:space="preserve"> были</w:t>
      </w:r>
      <w:r w:rsidRPr="00D94814">
        <w:rPr>
          <w:rFonts w:ascii="Times New Roman" w:eastAsia="Times New Roman" w:hAnsi="Times New Roman"/>
          <w:spacing w:val="-8"/>
        </w:rPr>
        <w:t xml:space="preserve"> большие семьи</w:t>
      </w:r>
      <w:r w:rsidR="0071570E" w:rsidRPr="00D94814">
        <w:rPr>
          <w:rFonts w:ascii="Times New Roman" w:eastAsia="Times New Roman" w:hAnsi="Times New Roman"/>
          <w:spacing w:val="-8"/>
          <w:lang w:val="uk-UA"/>
        </w:rPr>
        <w:t>”</w:t>
      </w:r>
      <w:r w:rsidR="00FE7D7E" w:rsidRPr="00D94814">
        <w:rPr>
          <w:rFonts w:ascii="Times New Roman" w:eastAsia="Times New Roman" w:hAnsi="Times New Roman"/>
          <w:spacing w:val="-8"/>
        </w:rPr>
        <w:t xml:space="preserve"> (Матер</w:t>
      </w:r>
      <w:r w:rsidR="005C102D">
        <w:rPr>
          <w:rFonts w:ascii="Times New Roman" w:eastAsia="Times New Roman" w:hAnsi="Times New Roman"/>
          <w:spacing w:val="-8"/>
          <w:lang w:val="uk-UA"/>
        </w:rPr>
        <w:t>иалы</w:t>
      </w:r>
      <w:r w:rsidR="00FE7D7E" w:rsidRPr="00D94814">
        <w:rPr>
          <w:rFonts w:ascii="Times New Roman" w:eastAsia="Times New Roman" w:hAnsi="Times New Roman"/>
          <w:spacing w:val="-8"/>
        </w:rPr>
        <w:t>-16</w:t>
      </w:r>
      <w:r w:rsidR="00A173CC" w:rsidRPr="00D94814">
        <w:rPr>
          <w:rFonts w:ascii="Times New Roman" w:eastAsia="Times New Roman" w:hAnsi="Times New Roman"/>
          <w:spacing w:val="-8"/>
        </w:rPr>
        <w:t>, 2017,</w:t>
      </w:r>
      <w:r w:rsidR="00715C60" w:rsidRPr="00D94814">
        <w:rPr>
          <w:rFonts w:ascii="Times New Roman" w:eastAsia="Times New Roman" w:hAnsi="Times New Roman"/>
          <w:spacing w:val="-8"/>
        </w:rPr>
        <w:t xml:space="preserve"> л</w:t>
      </w:r>
      <w:r w:rsidR="00A173CC" w:rsidRPr="00D94814">
        <w:rPr>
          <w:rFonts w:ascii="Times New Roman" w:eastAsia="Times New Roman" w:hAnsi="Times New Roman"/>
          <w:spacing w:val="-8"/>
        </w:rPr>
        <w:t>. 3)</w:t>
      </w:r>
      <w:r w:rsidRPr="00D94814">
        <w:rPr>
          <w:rFonts w:ascii="Times New Roman" w:eastAsia="Times New Roman" w:hAnsi="Times New Roman"/>
          <w:spacing w:val="-8"/>
        </w:rPr>
        <w:t xml:space="preserve">. </w:t>
      </w:r>
      <w:r w:rsidR="00A173CC" w:rsidRPr="00D94814">
        <w:rPr>
          <w:rFonts w:ascii="Times New Roman" w:eastAsia="Times New Roman" w:hAnsi="Times New Roman"/>
          <w:spacing w:val="-8"/>
        </w:rPr>
        <w:t>Молодежь вступала в брак</w:t>
      </w:r>
      <w:r w:rsidR="00634456" w:rsidRPr="00D94814">
        <w:rPr>
          <w:rFonts w:ascii="Times New Roman" w:eastAsia="Times New Roman" w:hAnsi="Times New Roman"/>
          <w:spacing w:val="-8"/>
        </w:rPr>
        <w:t xml:space="preserve"> относительно в юном возрасте. Для юношей средний возраст женитьбы был 20-25</w:t>
      </w:r>
      <w:r w:rsidR="00A173CC" w:rsidRPr="00D94814">
        <w:rPr>
          <w:rFonts w:ascii="Times New Roman" w:eastAsia="Times New Roman" w:hAnsi="Times New Roman"/>
          <w:spacing w:val="-8"/>
        </w:rPr>
        <w:t xml:space="preserve"> лет, а для девушек 17-20 лет: </w:t>
      </w:r>
      <w:r w:rsidR="0071570E" w:rsidRPr="00D94814">
        <w:rPr>
          <w:rFonts w:ascii="Times New Roman" w:eastAsia="Times New Roman" w:hAnsi="Times New Roman"/>
          <w:spacing w:val="-8"/>
          <w:lang w:val="en-US"/>
        </w:rPr>
        <w:t>“</w:t>
      </w:r>
      <w:r w:rsidR="00634456" w:rsidRPr="00D94814">
        <w:rPr>
          <w:rFonts w:ascii="Times New Roman" w:eastAsia="Times New Roman" w:hAnsi="Times New Roman"/>
          <w:spacing w:val="-8"/>
        </w:rPr>
        <w:t xml:space="preserve">20-гадовы юнак </w:t>
      </w:r>
      <w:r w:rsidR="00634456" w:rsidRPr="00D94814">
        <w:rPr>
          <w:rFonts w:ascii="Times New Roman" w:eastAsia="Times New Roman" w:hAnsi="Times New Roman"/>
          <w:spacing w:val="-8"/>
          <w:lang w:val="uk-UA"/>
        </w:rPr>
        <w:t xml:space="preserve">17-гадовая </w:t>
      </w:r>
      <w:proofErr w:type="spellStart"/>
      <w:r w:rsidR="00634456" w:rsidRPr="00D94814">
        <w:rPr>
          <w:rFonts w:ascii="Times New Roman" w:eastAsia="Times New Roman" w:hAnsi="Times New Roman"/>
          <w:spacing w:val="-8"/>
        </w:rPr>
        <w:t>дзяучына</w:t>
      </w:r>
      <w:proofErr w:type="spellEnd"/>
      <w:r w:rsidR="00634456" w:rsidRPr="00D94814">
        <w:rPr>
          <w:rFonts w:ascii="Times New Roman" w:eastAsia="Times New Roman" w:hAnsi="Times New Roman"/>
          <w:spacing w:val="-8"/>
        </w:rPr>
        <w:t xml:space="preserve"> уже </w:t>
      </w:r>
      <w:proofErr w:type="spellStart"/>
      <w:r w:rsidR="00634456" w:rsidRPr="00D94814">
        <w:rPr>
          <w:rFonts w:ascii="Times New Roman" w:eastAsia="Times New Roman" w:hAnsi="Times New Roman"/>
          <w:spacing w:val="-8"/>
        </w:rPr>
        <w:t>маюць</w:t>
      </w:r>
      <w:proofErr w:type="spellEnd"/>
      <w:r w:rsidR="00634456" w:rsidRPr="00D94814">
        <w:rPr>
          <w:rFonts w:ascii="Times New Roman" w:eastAsia="Times New Roman" w:hAnsi="Times New Roman"/>
          <w:spacing w:val="-8"/>
        </w:rPr>
        <w:t xml:space="preserve"> права </w:t>
      </w:r>
      <w:proofErr w:type="spellStart"/>
      <w:r w:rsidR="00634456" w:rsidRPr="00D94814">
        <w:rPr>
          <w:rFonts w:ascii="Times New Roman" w:eastAsia="Times New Roman" w:hAnsi="Times New Roman"/>
          <w:spacing w:val="-8"/>
        </w:rPr>
        <w:t>уступиць</w:t>
      </w:r>
      <w:proofErr w:type="spellEnd"/>
      <w:r w:rsidR="00634456" w:rsidRPr="00D94814">
        <w:rPr>
          <w:rFonts w:ascii="Times New Roman" w:eastAsia="Times New Roman" w:hAnsi="Times New Roman"/>
          <w:spacing w:val="-8"/>
        </w:rPr>
        <w:t xml:space="preserve"> у </w:t>
      </w:r>
      <w:proofErr w:type="spellStart"/>
      <w:r w:rsidR="00634456" w:rsidRPr="00D94814">
        <w:rPr>
          <w:rFonts w:ascii="Times New Roman" w:eastAsia="Times New Roman" w:hAnsi="Times New Roman"/>
          <w:spacing w:val="-8"/>
        </w:rPr>
        <w:t>шлюб</w:t>
      </w:r>
      <w:proofErr w:type="spellEnd"/>
      <w:r w:rsidR="00634456" w:rsidRPr="00D94814">
        <w:rPr>
          <w:rFonts w:ascii="Times New Roman" w:eastAsia="Times New Roman" w:hAnsi="Times New Roman"/>
          <w:spacing w:val="-8"/>
        </w:rPr>
        <w:t>, кал</w:t>
      </w:r>
      <w:r w:rsidR="00634456" w:rsidRPr="00D94814">
        <w:rPr>
          <w:rFonts w:ascii="Times New Roman" w:eastAsia="Times New Roman" w:hAnsi="Times New Roman"/>
          <w:spacing w:val="-8"/>
          <w:lang w:val="uk-UA"/>
        </w:rPr>
        <w:t>і</w:t>
      </w:r>
      <w:r w:rsidR="00634456" w:rsidRPr="00D94814">
        <w:rPr>
          <w:rFonts w:ascii="Times New Roman" w:eastAsia="Times New Roman" w:hAnsi="Times New Roman"/>
          <w:spacing w:val="-8"/>
        </w:rPr>
        <w:t xml:space="preserve"> </w:t>
      </w:r>
      <w:proofErr w:type="spellStart"/>
      <w:r w:rsidR="00634456" w:rsidRPr="00D94814">
        <w:rPr>
          <w:rFonts w:ascii="Times New Roman" w:eastAsia="Times New Roman" w:hAnsi="Times New Roman"/>
          <w:spacing w:val="-8"/>
        </w:rPr>
        <w:t>гэта</w:t>
      </w:r>
      <w:proofErr w:type="spellEnd"/>
      <w:r w:rsidR="00634456" w:rsidRPr="00D94814">
        <w:rPr>
          <w:rFonts w:ascii="Times New Roman" w:eastAsia="Times New Roman" w:hAnsi="Times New Roman"/>
          <w:spacing w:val="-8"/>
        </w:rPr>
        <w:t xml:space="preserve"> </w:t>
      </w:r>
      <w:r w:rsidR="00634456" w:rsidRPr="00D94814">
        <w:rPr>
          <w:rFonts w:ascii="Times New Roman" w:eastAsia="Times New Roman" w:hAnsi="Times New Roman"/>
          <w:spacing w:val="-8"/>
          <w:lang w:val="uk-UA"/>
        </w:rPr>
        <w:t xml:space="preserve">нє </w:t>
      </w:r>
      <w:proofErr w:type="spellStart"/>
      <w:r w:rsidR="00634456" w:rsidRPr="00D94814">
        <w:rPr>
          <w:rFonts w:ascii="Times New Roman" w:eastAsia="Times New Roman" w:hAnsi="Times New Roman"/>
          <w:spacing w:val="-8"/>
        </w:rPr>
        <w:t>пяр</w:t>
      </w:r>
      <w:proofErr w:type="spellEnd"/>
      <w:r w:rsidR="00634456" w:rsidRPr="00D94814">
        <w:rPr>
          <w:rFonts w:ascii="Times New Roman" w:eastAsia="Times New Roman" w:hAnsi="Times New Roman"/>
          <w:spacing w:val="-8"/>
          <w:lang w:val="uk-UA"/>
        </w:rPr>
        <w:t>єч</w:t>
      </w:r>
      <w:r w:rsidR="00634456" w:rsidRPr="00D94814">
        <w:rPr>
          <w:rFonts w:ascii="Times New Roman" w:eastAsia="Times New Roman" w:hAnsi="Times New Roman"/>
          <w:spacing w:val="-8"/>
        </w:rPr>
        <w:t>ы</w:t>
      </w:r>
      <w:r w:rsidR="00634456" w:rsidRPr="00D94814">
        <w:rPr>
          <w:rFonts w:ascii="Times New Roman" w:eastAsia="Times New Roman" w:hAnsi="Times New Roman"/>
          <w:spacing w:val="-8"/>
          <w:lang w:val="uk-UA"/>
        </w:rPr>
        <w:t>ць волі боцькоу</w:t>
      </w:r>
      <w:r w:rsidR="0071570E" w:rsidRPr="00D94814">
        <w:rPr>
          <w:rFonts w:ascii="Times New Roman" w:eastAsia="Times New Roman" w:hAnsi="Times New Roman"/>
          <w:spacing w:val="-8"/>
          <w:lang w:val="en-US"/>
        </w:rPr>
        <w:t>”</w:t>
      </w:r>
      <w:r w:rsidR="00FE7D7E" w:rsidRPr="00D94814">
        <w:rPr>
          <w:rFonts w:ascii="Times New Roman" w:eastAsia="Times New Roman" w:hAnsi="Times New Roman"/>
          <w:spacing w:val="-8"/>
        </w:rPr>
        <w:t xml:space="preserve"> (</w:t>
      </w:r>
      <w:proofErr w:type="spellStart"/>
      <w:r w:rsidR="00FE7D7E" w:rsidRPr="00D94814">
        <w:rPr>
          <w:rFonts w:ascii="Times New Roman" w:eastAsia="Times New Roman" w:hAnsi="Times New Roman"/>
          <w:spacing w:val="-8"/>
        </w:rPr>
        <w:t>Пяткевич</w:t>
      </w:r>
      <w:proofErr w:type="spellEnd"/>
      <w:r w:rsidR="00FE7D7E" w:rsidRPr="00D94814">
        <w:rPr>
          <w:rFonts w:ascii="Times New Roman" w:eastAsia="Times New Roman" w:hAnsi="Times New Roman"/>
          <w:spacing w:val="-8"/>
        </w:rPr>
        <w:t>, 2015, с</w:t>
      </w:r>
      <w:r w:rsidR="00A173CC" w:rsidRPr="00D94814">
        <w:rPr>
          <w:rFonts w:ascii="Times New Roman" w:eastAsia="Times New Roman" w:hAnsi="Times New Roman"/>
          <w:spacing w:val="-8"/>
        </w:rPr>
        <w:t>. 28)</w:t>
      </w:r>
      <w:r w:rsidR="00634456" w:rsidRPr="00D94814">
        <w:rPr>
          <w:rFonts w:ascii="Times New Roman" w:eastAsia="Times New Roman" w:hAnsi="Times New Roman"/>
          <w:spacing w:val="-8"/>
        </w:rPr>
        <w:t xml:space="preserve">. </w:t>
      </w:r>
      <w:r w:rsidRPr="00D94814">
        <w:rPr>
          <w:rFonts w:ascii="Times New Roman" w:eastAsia="Times New Roman" w:hAnsi="Times New Roman"/>
          <w:spacing w:val="-8"/>
        </w:rPr>
        <w:t>Кроме того, если рассмотреть трансмиссию этических ц</w:t>
      </w:r>
      <w:r w:rsidR="00A173CC" w:rsidRPr="00D94814">
        <w:rPr>
          <w:rFonts w:ascii="Times New Roman" w:eastAsia="Times New Roman" w:hAnsi="Times New Roman"/>
          <w:spacing w:val="-8"/>
        </w:rPr>
        <w:t>енностей, то еще вначале ХХ в.</w:t>
      </w:r>
      <w:r w:rsidRPr="00D94814">
        <w:rPr>
          <w:rFonts w:ascii="Times New Roman" w:eastAsia="Times New Roman" w:hAnsi="Times New Roman"/>
          <w:spacing w:val="-8"/>
        </w:rPr>
        <w:t xml:space="preserve"> отметим большое влияние моральных устройств, особенно в селе. С одной стороны на моральное поведение влияла громада, которая контролировала соблюдение определенных правил поведения. А с другой – </w:t>
      </w:r>
      <w:r w:rsidRPr="00D94814">
        <w:rPr>
          <w:rFonts w:ascii="Times New Roman" w:eastAsia="Times New Roman" w:hAnsi="Times New Roman"/>
          <w:spacing w:val="-8"/>
        </w:rPr>
        <w:lastRenderedPageBreak/>
        <w:t xml:space="preserve">основателем морально-этических ценностей была семья, где их формирование происходило в процессе воспитания, на принципах уважения старших ее членов, где главным был хозяин. В семейной иерархии патернализм (как и в громаде) проявлялся очень заметно: </w:t>
      </w:r>
      <w:r w:rsidR="00446519" w:rsidRPr="00D94814">
        <w:rPr>
          <w:rFonts w:ascii="Times New Roman" w:eastAsia="Times New Roman" w:hAnsi="Times New Roman"/>
          <w:spacing w:val="-8"/>
        </w:rPr>
        <w:t>«</w:t>
      </w:r>
      <w:r w:rsidR="00446519" w:rsidRPr="00D94814">
        <w:rPr>
          <w:rFonts w:ascii="Times New Roman" w:eastAsia="Times New Roman" w:hAnsi="Times New Roman"/>
          <w:spacing w:val="-8"/>
          <w:lang w:val="uk-UA"/>
        </w:rPr>
        <w:t xml:space="preserve"> </w:t>
      </w:r>
      <w:r w:rsidRPr="00D94814">
        <w:rPr>
          <w:rFonts w:ascii="Times New Roman" w:eastAsia="Times New Roman" w:hAnsi="Times New Roman"/>
          <w:spacing w:val="-8"/>
        </w:rPr>
        <w:t xml:space="preserve">Приходили из костела, обедали, ложились отдохнуть – дедушка говорил: </w:t>
      </w:r>
      <w:r w:rsidR="00446519" w:rsidRPr="00D94814">
        <w:rPr>
          <w:rFonts w:ascii="Times New Roman" w:eastAsia="Times New Roman" w:hAnsi="Times New Roman"/>
          <w:spacing w:val="-8"/>
          <w:lang w:val="uk-UA"/>
        </w:rPr>
        <w:t>“</w:t>
      </w:r>
      <w:r w:rsidRPr="00D94814">
        <w:rPr>
          <w:rFonts w:ascii="Times New Roman" w:eastAsia="Times New Roman" w:hAnsi="Times New Roman"/>
          <w:spacing w:val="-8"/>
        </w:rPr>
        <w:t>Сорок минут на отдых</w:t>
      </w:r>
      <w:r w:rsidR="00446519" w:rsidRPr="00D94814">
        <w:rPr>
          <w:rFonts w:ascii="Times New Roman" w:eastAsia="Times New Roman" w:hAnsi="Times New Roman"/>
          <w:spacing w:val="-8"/>
          <w:lang w:val="en-US"/>
        </w:rPr>
        <w:t>”</w:t>
      </w:r>
      <w:r w:rsidRPr="00D94814">
        <w:rPr>
          <w:rFonts w:ascii="Times New Roman" w:eastAsia="Times New Roman" w:hAnsi="Times New Roman"/>
          <w:spacing w:val="-8"/>
        </w:rPr>
        <w:t xml:space="preserve"> – это было летнее время – дальше сено загребать, коней, коров покормить...</w:t>
      </w:r>
      <w:r w:rsidR="00FD6AC4">
        <w:rPr>
          <w:rFonts w:ascii="Times New Roman" w:eastAsia="Times New Roman" w:hAnsi="Times New Roman"/>
          <w:spacing w:val="-8"/>
        </w:rPr>
        <w:t xml:space="preserve"> </w:t>
      </w:r>
      <w:r w:rsidRPr="00D94814">
        <w:rPr>
          <w:rFonts w:ascii="Times New Roman" w:eastAsia="Times New Roman" w:hAnsi="Times New Roman"/>
          <w:spacing w:val="-8"/>
        </w:rPr>
        <w:t>работали</w:t>
      </w:r>
      <w:r w:rsidR="00446519" w:rsidRPr="00D94814">
        <w:rPr>
          <w:rFonts w:ascii="Times New Roman" w:eastAsia="Times New Roman" w:hAnsi="Times New Roman"/>
          <w:spacing w:val="-8"/>
        </w:rPr>
        <w:t>»</w:t>
      </w:r>
      <w:r w:rsidR="005C102D">
        <w:rPr>
          <w:rFonts w:ascii="Times New Roman" w:eastAsia="Times New Roman" w:hAnsi="Times New Roman"/>
          <w:spacing w:val="-8"/>
        </w:rPr>
        <w:t xml:space="preserve"> (Материалы</w:t>
      </w:r>
      <w:r w:rsidR="00FE7D7E" w:rsidRPr="00D94814">
        <w:rPr>
          <w:rFonts w:ascii="Times New Roman" w:eastAsia="Times New Roman" w:hAnsi="Times New Roman"/>
          <w:spacing w:val="-8"/>
        </w:rPr>
        <w:t>-16</w:t>
      </w:r>
      <w:r w:rsidR="00715C60" w:rsidRPr="00D94814">
        <w:rPr>
          <w:rFonts w:ascii="Times New Roman" w:eastAsia="Times New Roman" w:hAnsi="Times New Roman"/>
          <w:spacing w:val="-8"/>
        </w:rPr>
        <w:t>, 2017, л</w:t>
      </w:r>
      <w:r w:rsidR="00FE7D7E" w:rsidRPr="00D94814">
        <w:rPr>
          <w:rFonts w:ascii="Times New Roman" w:eastAsia="Times New Roman" w:hAnsi="Times New Roman"/>
          <w:spacing w:val="-8"/>
        </w:rPr>
        <w:t>. 10</w:t>
      </w:r>
      <w:r w:rsidR="00A173CC" w:rsidRPr="00D94814">
        <w:rPr>
          <w:rFonts w:ascii="Times New Roman" w:eastAsia="Times New Roman" w:hAnsi="Times New Roman"/>
          <w:spacing w:val="-8"/>
        </w:rPr>
        <w:t>)</w:t>
      </w:r>
      <w:r w:rsidRPr="00D94814">
        <w:rPr>
          <w:rFonts w:ascii="Times New Roman" w:eastAsia="Times New Roman" w:hAnsi="Times New Roman"/>
          <w:spacing w:val="-8"/>
        </w:rPr>
        <w:t>. Это означает доминирование хозяина над жено</w:t>
      </w:r>
      <w:r w:rsidR="00A173CC" w:rsidRPr="00D94814">
        <w:rPr>
          <w:rFonts w:ascii="Times New Roman" w:eastAsia="Times New Roman" w:hAnsi="Times New Roman"/>
          <w:spacing w:val="-8"/>
        </w:rPr>
        <w:t xml:space="preserve">й в бытовых вопросах и распределение гендерных ролей в семье: </w:t>
      </w:r>
      <w:r w:rsidR="00446519" w:rsidRPr="00D94814">
        <w:rPr>
          <w:rFonts w:ascii="Times New Roman" w:eastAsia="Times New Roman" w:hAnsi="Times New Roman"/>
          <w:spacing w:val="-8"/>
        </w:rPr>
        <w:t>«</w:t>
      </w:r>
      <w:r w:rsidRPr="00D94814">
        <w:rPr>
          <w:rFonts w:ascii="Times New Roman" w:eastAsia="Times New Roman" w:hAnsi="Times New Roman"/>
          <w:spacing w:val="-8"/>
        </w:rPr>
        <w:t xml:space="preserve">Мой муж, когда сердитый говорил на меня: </w:t>
      </w:r>
      <w:r w:rsidR="00446519" w:rsidRPr="00D94814">
        <w:rPr>
          <w:rFonts w:ascii="Times New Roman" w:eastAsia="Times New Roman" w:hAnsi="Times New Roman"/>
          <w:spacing w:val="-8"/>
          <w:lang w:val="uk-UA"/>
        </w:rPr>
        <w:t>“</w:t>
      </w:r>
      <w:proofErr w:type="spellStart"/>
      <w:r w:rsidRPr="00D94814">
        <w:rPr>
          <w:rFonts w:ascii="Times New Roman" w:eastAsia="Times New Roman" w:hAnsi="Times New Roman"/>
          <w:spacing w:val="-8"/>
        </w:rPr>
        <w:t>поляцюра</w:t>
      </w:r>
      <w:proofErr w:type="spellEnd"/>
      <w:r w:rsidRPr="00D94814">
        <w:rPr>
          <w:rFonts w:ascii="Times New Roman" w:eastAsia="Times New Roman" w:hAnsi="Times New Roman"/>
          <w:spacing w:val="-8"/>
        </w:rPr>
        <w:t xml:space="preserve"> вредная</w:t>
      </w:r>
      <w:r w:rsidR="00446519" w:rsidRPr="00D94814">
        <w:rPr>
          <w:rFonts w:ascii="Times New Roman" w:eastAsia="Times New Roman" w:hAnsi="Times New Roman"/>
          <w:spacing w:val="-8"/>
          <w:lang w:val="en-US"/>
        </w:rPr>
        <w:t>”</w:t>
      </w:r>
      <w:r w:rsidRPr="00D94814">
        <w:rPr>
          <w:rFonts w:ascii="Times New Roman" w:eastAsia="Times New Roman" w:hAnsi="Times New Roman"/>
          <w:spacing w:val="-8"/>
        </w:rPr>
        <w:t>,</w:t>
      </w:r>
      <w:r w:rsidR="00A173CC" w:rsidRPr="00D94814">
        <w:rPr>
          <w:rFonts w:ascii="Times New Roman" w:eastAsia="Times New Roman" w:hAnsi="Times New Roman"/>
          <w:spacing w:val="-8"/>
        </w:rPr>
        <w:t xml:space="preserve"> а когда хороший –</w:t>
      </w:r>
      <w:r w:rsidR="00446519">
        <w:rPr>
          <w:rFonts w:ascii="Times New Roman" w:eastAsia="Times New Roman" w:hAnsi="Times New Roman"/>
          <w:spacing w:val="-8"/>
        </w:rPr>
        <w:t xml:space="preserve"> </w:t>
      </w:r>
      <w:r w:rsidR="00446519" w:rsidRPr="00D94814">
        <w:rPr>
          <w:rFonts w:ascii="Times New Roman" w:eastAsia="Times New Roman" w:hAnsi="Times New Roman"/>
          <w:spacing w:val="-8"/>
          <w:lang w:val="uk-UA"/>
        </w:rPr>
        <w:t>“</w:t>
      </w:r>
      <w:r w:rsidR="00A173CC" w:rsidRPr="00D94814">
        <w:rPr>
          <w:rFonts w:ascii="Times New Roman" w:eastAsia="Times New Roman" w:hAnsi="Times New Roman"/>
          <w:spacing w:val="-8"/>
        </w:rPr>
        <w:t xml:space="preserve">мой </w:t>
      </w:r>
      <w:proofErr w:type="spellStart"/>
      <w:r w:rsidR="00A173CC" w:rsidRPr="00D94814">
        <w:rPr>
          <w:rFonts w:ascii="Times New Roman" w:eastAsia="Times New Roman" w:hAnsi="Times New Roman"/>
          <w:spacing w:val="-8"/>
        </w:rPr>
        <w:t>полячок</w:t>
      </w:r>
      <w:proofErr w:type="spellEnd"/>
      <w:r w:rsidR="0071570E" w:rsidRPr="00D94814">
        <w:rPr>
          <w:rFonts w:ascii="Times New Roman" w:eastAsia="Times New Roman" w:hAnsi="Times New Roman"/>
          <w:spacing w:val="-8"/>
          <w:lang w:val="en-US"/>
        </w:rPr>
        <w:t>”</w:t>
      </w:r>
      <w:r w:rsidR="00446519" w:rsidRPr="00D94814">
        <w:rPr>
          <w:rFonts w:ascii="Times New Roman" w:eastAsia="Times New Roman" w:hAnsi="Times New Roman"/>
          <w:spacing w:val="-8"/>
        </w:rPr>
        <w:t>»</w:t>
      </w:r>
      <w:r w:rsidR="00A173CC" w:rsidRPr="00D94814">
        <w:rPr>
          <w:rFonts w:ascii="Times New Roman" w:eastAsia="Times New Roman" w:hAnsi="Times New Roman"/>
          <w:spacing w:val="-8"/>
        </w:rPr>
        <w:t xml:space="preserve"> (Материалы, 2017,</w:t>
      </w:r>
      <w:r w:rsidR="00715C60" w:rsidRPr="00D94814">
        <w:rPr>
          <w:rFonts w:ascii="Times New Roman" w:eastAsia="Times New Roman" w:hAnsi="Times New Roman"/>
          <w:spacing w:val="-8"/>
        </w:rPr>
        <w:t xml:space="preserve"> л</w:t>
      </w:r>
      <w:r w:rsidR="00A173CC" w:rsidRPr="00D94814">
        <w:rPr>
          <w:rFonts w:ascii="Times New Roman" w:eastAsia="Times New Roman" w:hAnsi="Times New Roman"/>
          <w:spacing w:val="-8"/>
        </w:rPr>
        <w:t xml:space="preserve">. 13); </w:t>
      </w:r>
      <w:r w:rsidR="0071570E" w:rsidRPr="00D94814">
        <w:rPr>
          <w:rFonts w:ascii="Times New Roman" w:eastAsia="Times New Roman" w:hAnsi="Times New Roman"/>
          <w:spacing w:val="-8"/>
          <w:lang w:val="uk-UA"/>
        </w:rPr>
        <w:t>“</w:t>
      </w:r>
      <w:r w:rsidRPr="00D94814">
        <w:rPr>
          <w:rFonts w:ascii="Times New Roman" w:eastAsia="Times New Roman" w:hAnsi="Times New Roman"/>
          <w:spacing w:val="-8"/>
        </w:rPr>
        <w:t xml:space="preserve">Мы со свекровью прожили 35 лет вместе, никогда не сорились. </w:t>
      </w:r>
      <w:proofErr w:type="spellStart"/>
      <w:r w:rsidRPr="00D94814">
        <w:rPr>
          <w:rFonts w:ascii="Times New Roman" w:eastAsia="Times New Roman" w:hAnsi="Times New Roman"/>
          <w:spacing w:val="-8"/>
        </w:rPr>
        <w:t>Цурочку</w:t>
      </w:r>
      <w:proofErr w:type="spellEnd"/>
      <w:r w:rsidRPr="00D94814">
        <w:rPr>
          <w:rFonts w:ascii="Times New Roman" w:eastAsia="Times New Roman" w:hAnsi="Times New Roman"/>
          <w:spacing w:val="-8"/>
        </w:rPr>
        <w:t xml:space="preserve"> свою родители отправили в Польшу</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FE7D7E" w:rsidRPr="00D94814">
        <w:rPr>
          <w:rFonts w:ascii="Times New Roman" w:eastAsia="Times New Roman" w:hAnsi="Times New Roman"/>
          <w:spacing w:val="-8"/>
        </w:rPr>
        <w:t>-16</w:t>
      </w:r>
      <w:r w:rsidR="00715C60" w:rsidRPr="00D94814">
        <w:rPr>
          <w:rFonts w:ascii="Times New Roman" w:eastAsia="Times New Roman" w:hAnsi="Times New Roman"/>
          <w:spacing w:val="-8"/>
        </w:rPr>
        <w:t>, 2017, л</w:t>
      </w:r>
      <w:r w:rsidR="00A173CC" w:rsidRPr="00D94814">
        <w:rPr>
          <w:rFonts w:ascii="Times New Roman" w:eastAsia="Times New Roman" w:hAnsi="Times New Roman"/>
          <w:spacing w:val="-8"/>
        </w:rPr>
        <w:t>. 15)</w:t>
      </w:r>
      <w:r w:rsidR="000B3721" w:rsidRPr="00D94814">
        <w:rPr>
          <w:rFonts w:ascii="Times New Roman" w:eastAsia="Times New Roman" w:hAnsi="Times New Roman"/>
          <w:spacing w:val="-8"/>
        </w:rPr>
        <w:t>.</w:t>
      </w:r>
      <w:r w:rsidRPr="00D94814">
        <w:rPr>
          <w:rFonts w:ascii="Times New Roman" w:eastAsia="Times New Roman" w:hAnsi="Times New Roman"/>
          <w:spacing w:val="-8"/>
        </w:rPr>
        <w:t xml:space="preserve"> А так же, основными моральными ценностями воспитания в сельской семье начала ХХ в. с позиции как православной, так и католической веры было: обязательное венчание (брак) и другие производные от этого понятия – помолвка, венчание, целомудрие, совместная жизнь в браке, отцовское благословение, крестные родители и т.п. </w:t>
      </w:r>
    </w:p>
    <w:p w14:paraId="4EE7248E" w14:textId="4189BE50" w:rsidR="00D166D4" w:rsidRPr="00D94814" w:rsidRDefault="00C566B0" w:rsidP="002C359D">
      <w:pPr>
        <w:spacing w:line="360" w:lineRule="auto"/>
        <w:ind w:firstLine="709"/>
        <w:jc w:val="both"/>
        <w:rPr>
          <w:rFonts w:ascii="Times New Roman" w:eastAsia="Times New Roman" w:hAnsi="Times New Roman"/>
          <w:spacing w:val="-8"/>
        </w:rPr>
      </w:pPr>
      <w:r>
        <w:rPr>
          <w:rFonts w:ascii="Times New Roman" w:eastAsia="Times New Roman" w:hAnsi="Times New Roman"/>
          <w:spacing w:val="-8"/>
        </w:rPr>
        <w:t xml:space="preserve">В </w:t>
      </w:r>
      <w:r w:rsidR="00A173CC" w:rsidRPr="00D94814">
        <w:rPr>
          <w:rFonts w:ascii="Times New Roman" w:eastAsia="Times New Roman" w:hAnsi="Times New Roman"/>
          <w:spacing w:val="-8"/>
        </w:rPr>
        <w:t>XIX в.</w:t>
      </w:r>
      <w:r w:rsidR="00D75A9E" w:rsidRPr="00D94814">
        <w:rPr>
          <w:rFonts w:ascii="Times New Roman" w:eastAsia="Times New Roman" w:hAnsi="Times New Roman"/>
          <w:spacing w:val="-8"/>
        </w:rPr>
        <w:t xml:space="preserve"> </w:t>
      </w:r>
      <w:r w:rsidR="000A55E0" w:rsidRPr="00D94814">
        <w:rPr>
          <w:rFonts w:ascii="Times New Roman" w:eastAsia="Times New Roman" w:hAnsi="Times New Roman"/>
          <w:spacing w:val="-8"/>
        </w:rPr>
        <w:t xml:space="preserve">поляки старались </w:t>
      </w:r>
      <w:proofErr w:type="spellStart"/>
      <w:r w:rsidR="000A55E0" w:rsidRPr="00D94814">
        <w:rPr>
          <w:rFonts w:ascii="Times New Roman" w:eastAsia="Times New Roman" w:hAnsi="Times New Roman"/>
          <w:spacing w:val="-8"/>
        </w:rPr>
        <w:t>бракосоче</w:t>
      </w:r>
      <w:r w:rsidR="00D102A3" w:rsidRPr="00D94814">
        <w:rPr>
          <w:rFonts w:ascii="Times New Roman" w:eastAsia="Times New Roman" w:hAnsi="Times New Roman"/>
          <w:spacing w:val="-8"/>
        </w:rPr>
        <w:t>таться</w:t>
      </w:r>
      <w:proofErr w:type="spellEnd"/>
      <w:r w:rsidR="00D102A3" w:rsidRPr="00D94814">
        <w:rPr>
          <w:rFonts w:ascii="Times New Roman" w:eastAsia="Times New Roman" w:hAnsi="Times New Roman"/>
          <w:spacing w:val="-8"/>
        </w:rPr>
        <w:t xml:space="preserve"> с представителями своей национальности: </w:t>
      </w:r>
      <w:r w:rsidR="0071570E" w:rsidRPr="00D94814">
        <w:rPr>
          <w:rFonts w:ascii="Times New Roman" w:eastAsia="Times New Roman" w:hAnsi="Times New Roman"/>
          <w:spacing w:val="-8"/>
          <w:lang w:val="uk-UA"/>
        </w:rPr>
        <w:t>“</w:t>
      </w:r>
      <w:r w:rsidR="00D102A3" w:rsidRPr="00D94814">
        <w:rPr>
          <w:rFonts w:ascii="Times New Roman" w:eastAsia="Times New Roman" w:hAnsi="Times New Roman"/>
          <w:spacing w:val="-8"/>
        </w:rPr>
        <w:t>В 1840-х годах женились только со своими, чужих не брали. Мои дедушка и бабушка, папа и мама…и так очень много, потому что не хотели смешивать свою</w:t>
      </w:r>
      <w:r w:rsidR="00A173CC" w:rsidRPr="00D94814">
        <w:rPr>
          <w:rFonts w:ascii="Times New Roman" w:eastAsia="Times New Roman" w:hAnsi="Times New Roman"/>
          <w:spacing w:val="-8"/>
        </w:rPr>
        <w:t xml:space="preserve"> кровь – брали невесток полячек</w:t>
      </w:r>
      <w:r w:rsidR="0071570E" w:rsidRPr="00D94814">
        <w:rPr>
          <w:rFonts w:ascii="Times New Roman" w:eastAsia="Times New Roman" w:hAnsi="Times New Roman"/>
          <w:spacing w:val="-8"/>
          <w:lang w:val="en-US"/>
        </w:rPr>
        <w:t>”</w:t>
      </w:r>
      <w:r w:rsidR="00A173CC"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FE7D7E" w:rsidRPr="00D94814">
        <w:rPr>
          <w:rFonts w:ascii="Times New Roman" w:eastAsia="Times New Roman" w:hAnsi="Times New Roman"/>
          <w:spacing w:val="-8"/>
        </w:rPr>
        <w:t>-14, 2017,</w:t>
      </w:r>
      <w:r w:rsidR="00715C60" w:rsidRPr="00D94814">
        <w:rPr>
          <w:rFonts w:ascii="Times New Roman" w:eastAsia="Times New Roman" w:hAnsi="Times New Roman"/>
          <w:spacing w:val="-8"/>
        </w:rPr>
        <w:t xml:space="preserve"> л</w:t>
      </w:r>
      <w:r w:rsidR="00A173CC" w:rsidRPr="00D94814">
        <w:rPr>
          <w:rFonts w:ascii="Times New Roman" w:eastAsia="Times New Roman" w:hAnsi="Times New Roman"/>
          <w:spacing w:val="-8"/>
        </w:rPr>
        <w:t>. 12)</w:t>
      </w:r>
      <w:r w:rsidR="002850AF"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uk-UA"/>
        </w:rPr>
        <w:t>“</w:t>
      </w:r>
      <w:r w:rsidR="002850AF" w:rsidRPr="00D94814">
        <w:rPr>
          <w:rFonts w:ascii="Times New Roman" w:eastAsia="Times New Roman" w:hAnsi="Times New Roman"/>
          <w:spacing w:val="-8"/>
        </w:rPr>
        <w:t>Это было семейное право – вступать в брак только с католиками</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C8342B">
        <w:rPr>
          <w:rFonts w:ascii="Times New Roman" w:eastAsia="Times New Roman" w:hAnsi="Times New Roman"/>
          <w:spacing w:val="-8"/>
        </w:rPr>
        <w:t xml:space="preserve">-17, 2017, </w:t>
      </w:r>
      <w:r w:rsidR="00C8342B">
        <w:rPr>
          <w:rFonts w:ascii="Times New Roman" w:eastAsia="Times New Roman" w:hAnsi="Times New Roman"/>
          <w:spacing w:val="-8"/>
          <w:lang w:val="uk-UA"/>
        </w:rPr>
        <w:t>л</w:t>
      </w:r>
      <w:r w:rsidR="00A173CC" w:rsidRPr="00D94814">
        <w:rPr>
          <w:rFonts w:ascii="Times New Roman" w:eastAsia="Times New Roman" w:hAnsi="Times New Roman"/>
          <w:spacing w:val="-8"/>
        </w:rPr>
        <w:t>. 9)</w:t>
      </w:r>
      <w:r w:rsidR="002C359D" w:rsidRPr="00D94814">
        <w:rPr>
          <w:rFonts w:ascii="Times New Roman" w:eastAsia="Times New Roman" w:hAnsi="Times New Roman"/>
          <w:spacing w:val="-8"/>
        </w:rPr>
        <w:t xml:space="preserve">. </w:t>
      </w:r>
      <w:r w:rsidR="000C3C0A">
        <w:rPr>
          <w:rFonts w:ascii="Times New Roman" w:eastAsia="Times New Roman" w:hAnsi="Times New Roman"/>
          <w:spacing w:val="-8"/>
        </w:rPr>
        <w:t xml:space="preserve">Также до 1905 года в российском государстве существовало юридическое обязательство воспитывать детей от смешанных браков в православной религии. Отсюда нежелание смешанных браков и убеждение священников не вступать в брак с православными христианами. </w:t>
      </w:r>
      <w:r w:rsidR="002C359D" w:rsidRPr="00D94814">
        <w:rPr>
          <w:rFonts w:ascii="Times New Roman" w:eastAsia="Times New Roman" w:hAnsi="Times New Roman"/>
          <w:spacing w:val="-8"/>
        </w:rPr>
        <w:t>Т</w:t>
      </w:r>
      <w:r w:rsidR="002C359D" w:rsidRPr="00D94814">
        <w:rPr>
          <w:rFonts w:ascii="Times New Roman" w:eastAsia="Times New Roman" w:hAnsi="Times New Roman"/>
          <w:spacing w:val="-8"/>
          <w:lang w:val="uk-UA"/>
        </w:rPr>
        <w:t>ак</w:t>
      </w:r>
      <w:r w:rsidR="002C359D" w:rsidRPr="00D94814">
        <w:rPr>
          <w:rFonts w:ascii="Times New Roman" w:eastAsia="Times New Roman" w:hAnsi="Times New Roman"/>
          <w:spacing w:val="-8"/>
        </w:rPr>
        <w:t>им образом</w:t>
      </w:r>
      <w:r w:rsidR="002850AF" w:rsidRPr="00D94814">
        <w:rPr>
          <w:rFonts w:ascii="Times New Roman" w:eastAsia="Times New Roman" w:hAnsi="Times New Roman"/>
          <w:spacing w:val="-8"/>
        </w:rPr>
        <w:t xml:space="preserve">, в польских селах на территории Украины родители иногда ограничивали выбор пары, исходя с клерикальных размышлений, </w:t>
      </w:r>
      <w:r w:rsidR="00D718EF" w:rsidRPr="00D94814">
        <w:rPr>
          <w:rFonts w:ascii="Times New Roman" w:eastAsia="Times New Roman" w:hAnsi="Times New Roman"/>
          <w:spacing w:val="-8"/>
        </w:rPr>
        <w:t>что бы не было</w:t>
      </w:r>
      <w:r w:rsidR="006318C6" w:rsidRPr="00D94814">
        <w:rPr>
          <w:rFonts w:ascii="Times New Roman" w:eastAsia="Times New Roman" w:hAnsi="Times New Roman"/>
          <w:spacing w:val="-8"/>
        </w:rPr>
        <w:t xml:space="preserve"> разных религиозн</w:t>
      </w:r>
      <w:r w:rsidR="00173743" w:rsidRPr="00D94814">
        <w:rPr>
          <w:rFonts w:ascii="Times New Roman" w:eastAsia="Times New Roman" w:hAnsi="Times New Roman"/>
          <w:spacing w:val="-8"/>
        </w:rPr>
        <w:t xml:space="preserve">ых </w:t>
      </w:r>
      <w:r w:rsidR="006318C6" w:rsidRPr="00D94814">
        <w:rPr>
          <w:rFonts w:ascii="Times New Roman" w:eastAsia="Times New Roman" w:hAnsi="Times New Roman"/>
          <w:spacing w:val="-8"/>
        </w:rPr>
        <w:t>вероисповеданий и соответственно не исповедовали</w:t>
      </w:r>
      <w:r w:rsidR="00D718EF" w:rsidRPr="00D94814">
        <w:rPr>
          <w:rFonts w:ascii="Times New Roman" w:eastAsia="Times New Roman" w:hAnsi="Times New Roman"/>
          <w:spacing w:val="-8"/>
        </w:rPr>
        <w:t>сь</w:t>
      </w:r>
      <w:r w:rsidR="006318C6" w:rsidRPr="00D94814">
        <w:rPr>
          <w:rFonts w:ascii="Times New Roman" w:eastAsia="Times New Roman" w:hAnsi="Times New Roman"/>
          <w:spacing w:val="-8"/>
        </w:rPr>
        <w:t xml:space="preserve"> разные религиозные обряды. </w:t>
      </w:r>
    </w:p>
    <w:p w14:paraId="14724AA2" w14:textId="3ACC2D2E" w:rsidR="00D75A9E" w:rsidRPr="00560D25" w:rsidRDefault="007D7460" w:rsidP="00173743">
      <w:pPr>
        <w:spacing w:line="360" w:lineRule="auto"/>
        <w:ind w:firstLine="708"/>
        <w:jc w:val="both"/>
        <w:rPr>
          <w:rFonts w:ascii="Times New Roman" w:eastAsia="Times New Roman" w:hAnsi="Times New Roman"/>
          <w:spacing w:val="-8"/>
        </w:rPr>
      </w:pPr>
      <w:r w:rsidRPr="00560D25">
        <w:rPr>
          <w:rFonts w:ascii="Times New Roman" w:eastAsia="Times New Roman" w:hAnsi="Times New Roman"/>
          <w:spacing w:val="-8"/>
        </w:rPr>
        <w:t xml:space="preserve">Касательно первой половины ХХ века, стоит подчеркнуть, что в 1921 – 1939 годах исследуемая территория находилась не только на территории двух разных стран, но и двух разных политических систем, что оказывало влияние на изучаемую проблему. </w:t>
      </w:r>
      <w:r w:rsidR="00173743" w:rsidRPr="00560D25">
        <w:rPr>
          <w:rFonts w:ascii="Times New Roman" w:eastAsia="Times New Roman" w:hAnsi="Times New Roman"/>
          <w:spacing w:val="-8"/>
        </w:rPr>
        <w:t>Но</w:t>
      </w:r>
      <w:r w:rsidR="00560D25" w:rsidRPr="00560D25">
        <w:rPr>
          <w:rFonts w:ascii="Times New Roman" w:eastAsia="Times New Roman" w:hAnsi="Times New Roman"/>
          <w:spacing w:val="-8"/>
        </w:rPr>
        <w:t>,</w:t>
      </w:r>
      <w:r w:rsidR="00560D25" w:rsidRPr="00560D25">
        <w:rPr>
          <w:rFonts w:ascii="Times New Roman" w:eastAsia="Times New Roman" w:hAnsi="Times New Roman"/>
          <w:spacing w:val="-8"/>
        </w:rPr>
        <w:t xml:space="preserve"> в связи с историческими обстоятельствами (с утверждением Второй Речи </w:t>
      </w:r>
      <w:proofErr w:type="spellStart"/>
      <w:r w:rsidR="00560D25" w:rsidRPr="00560D25">
        <w:rPr>
          <w:rFonts w:ascii="Times New Roman" w:eastAsia="Times New Roman" w:hAnsi="Times New Roman"/>
          <w:spacing w:val="-8"/>
        </w:rPr>
        <w:t>Посполитой</w:t>
      </w:r>
      <w:proofErr w:type="spellEnd"/>
      <w:r w:rsidR="00560D25" w:rsidRPr="00560D25">
        <w:rPr>
          <w:rFonts w:ascii="Times New Roman" w:eastAsia="Times New Roman" w:hAnsi="Times New Roman"/>
          <w:spacing w:val="-8"/>
        </w:rPr>
        <w:t xml:space="preserve">) количество браков между поляками и украинцами увеличивалось. </w:t>
      </w:r>
      <w:r w:rsidR="00C566B0" w:rsidRPr="00560D25">
        <w:rPr>
          <w:rFonts w:ascii="Times New Roman" w:eastAsia="Times New Roman" w:hAnsi="Times New Roman"/>
          <w:spacing w:val="-8"/>
        </w:rPr>
        <w:t>В</w:t>
      </w:r>
      <w:r w:rsidR="00D102A3" w:rsidRPr="00560D25">
        <w:rPr>
          <w:rFonts w:ascii="Times New Roman" w:eastAsia="Times New Roman" w:hAnsi="Times New Roman"/>
          <w:spacing w:val="-8"/>
        </w:rPr>
        <w:t xml:space="preserve"> большинстве сел, где проживало смешанное польско-украин</w:t>
      </w:r>
      <w:r w:rsidR="00DD0F20" w:rsidRPr="00560D25">
        <w:rPr>
          <w:rFonts w:ascii="Times New Roman" w:eastAsia="Times New Roman" w:hAnsi="Times New Roman"/>
          <w:spacing w:val="-8"/>
        </w:rPr>
        <w:t>ское население, ориентирование на смешанные браки во</w:t>
      </w:r>
      <w:r w:rsidR="00173743" w:rsidRPr="00560D25">
        <w:rPr>
          <w:rFonts w:ascii="Times New Roman" w:eastAsia="Times New Roman" w:hAnsi="Times New Roman"/>
          <w:spacing w:val="-8"/>
        </w:rPr>
        <w:t>спринималась позитивно</w:t>
      </w:r>
      <w:r w:rsidR="00DD0F20" w:rsidRPr="00560D25">
        <w:rPr>
          <w:rFonts w:ascii="Times New Roman" w:eastAsia="Times New Roman" w:hAnsi="Times New Roman"/>
          <w:spacing w:val="-8"/>
        </w:rPr>
        <w:t xml:space="preserve">: </w:t>
      </w:r>
      <w:r w:rsidR="00560D25" w:rsidRPr="00560D25">
        <w:rPr>
          <w:rFonts w:ascii="Times New Roman" w:eastAsia="Times New Roman" w:hAnsi="Times New Roman"/>
          <w:spacing w:val="-8"/>
          <w:lang w:val="en-US"/>
        </w:rPr>
        <w:t>“</w:t>
      </w:r>
      <w:r w:rsidR="00DD0F20" w:rsidRPr="00560D25">
        <w:rPr>
          <w:rFonts w:ascii="Times New Roman" w:eastAsia="Times New Roman" w:hAnsi="Times New Roman"/>
          <w:spacing w:val="-8"/>
        </w:rPr>
        <w:t>Да, все время женились поляки на украин</w:t>
      </w:r>
      <w:r w:rsidR="00043C6E" w:rsidRPr="00560D25">
        <w:rPr>
          <w:rFonts w:ascii="Times New Roman" w:eastAsia="Times New Roman" w:hAnsi="Times New Roman"/>
          <w:spacing w:val="-8"/>
        </w:rPr>
        <w:t>цах</w:t>
      </w:r>
      <w:r w:rsidR="00560D25" w:rsidRPr="00560D25">
        <w:rPr>
          <w:rFonts w:ascii="Times New Roman" w:eastAsia="Times New Roman" w:hAnsi="Times New Roman"/>
          <w:spacing w:val="-8"/>
          <w:lang w:val="en-US"/>
        </w:rPr>
        <w:t>”</w:t>
      </w:r>
      <w:r w:rsidR="00043C6E" w:rsidRPr="00560D25">
        <w:rPr>
          <w:rFonts w:ascii="Times New Roman" w:eastAsia="Times New Roman" w:hAnsi="Times New Roman"/>
          <w:spacing w:val="-8"/>
        </w:rPr>
        <w:t xml:space="preserve"> </w:t>
      </w:r>
      <w:r w:rsidR="003744E7" w:rsidRPr="00560D25">
        <w:rPr>
          <w:rFonts w:ascii="Times New Roman" w:eastAsia="Times New Roman" w:hAnsi="Times New Roman"/>
          <w:spacing w:val="-8"/>
        </w:rPr>
        <w:t>(Матер</w:t>
      </w:r>
      <w:r w:rsidR="005C102D" w:rsidRPr="00560D25">
        <w:rPr>
          <w:rFonts w:ascii="Times New Roman" w:eastAsia="Times New Roman" w:hAnsi="Times New Roman"/>
          <w:spacing w:val="-8"/>
          <w:lang w:val="uk-UA"/>
        </w:rPr>
        <w:t>иалы</w:t>
      </w:r>
      <w:r w:rsidR="003744E7" w:rsidRPr="00560D25">
        <w:rPr>
          <w:rFonts w:ascii="Times New Roman" w:eastAsia="Times New Roman" w:hAnsi="Times New Roman"/>
          <w:spacing w:val="-8"/>
        </w:rPr>
        <w:t>-4</w:t>
      </w:r>
      <w:r w:rsidR="00715C60" w:rsidRPr="00560D25">
        <w:rPr>
          <w:rFonts w:ascii="Times New Roman" w:eastAsia="Times New Roman" w:hAnsi="Times New Roman"/>
          <w:spacing w:val="-8"/>
        </w:rPr>
        <w:t>, 2016, л</w:t>
      </w:r>
      <w:r w:rsidR="00FD6AC4" w:rsidRPr="00560D25">
        <w:rPr>
          <w:rFonts w:ascii="Times New Roman" w:eastAsia="Times New Roman" w:hAnsi="Times New Roman"/>
          <w:spacing w:val="-8"/>
        </w:rPr>
        <w:t xml:space="preserve">. </w:t>
      </w:r>
      <w:r w:rsidR="00043C6E" w:rsidRPr="00560D25">
        <w:rPr>
          <w:rFonts w:ascii="Times New Roman" w:eastAsia="Times New Roman" w:hAnsi="Times New Roman"/>
          <w:spacing w:val="-8"/>
        </w:rPr>
        <w:t>7).</w:t>
      </w:r>
    </w:p>
    <w:p w14:paraId="7FA5E3AB" w14:textId="7C67B779" w:rsidR="00AC2BCC" w:rsidRPr="00D94814" w:rsidRDefault="00AC2BCC" w:rsidP="00E65794">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 xml:space="preserve">Образованию браков поляков с украинцами прежде всего способствовало </w:t>
      </w:r>
      <w:r w:rsidR="003B4438" w:rsidRPr="00D94814">
        <w:rPr>
          <w:rFonts w:ascii="Times New Roman" w:eastAsia="Times New Roman" w:hAnsi="Times New Roman"/>
          <w:spacing w:val="-8"/>
        </w:rPr>
        <w:t>совместное гуляние</w:t>
      </w:r>
      <w:r w:rsidR="00E65794" w:rsidRPr="00D94814">
        <w:rPr>
          <w:rFonts w:ascii="Times New Roman" w:eastAsia="Times New Roman" w:hAnsi="Times New Roman"/>
          <w:spacing w:val="-8"/>
        </w:rPr>
        <w:t xml:space="preserve"> молодежи на вечерках (</w:t>
      </w:r>
      <w:r w:rsidR="00FD6AC4">
        <w:rPr>
          <w:rFonts w:ascii="Times New Roman" w:eastAsia="Times New Roman" w:hAnsi="Times New Roman"/>
          <w:spacing w:val="-8"/>
          <w:lang w:val="en-US"/>
        </w:rPr>
        <w:t>“</w:t>
      </w:r>
      <w:r w:rsidR="00E65794" w:rsidRPr="00D94814">
        <w:rPr>
          <w:rFonts w:ascii="Times New Roman" w:eastAsia="Times New Roman" w:hAnsi="Times New Roman"/>
          <w:spacing w:val="-8"/>
        </w:rPr>
        <w:t>забавах</w:t>
      </w:r>
      <w:r w:rsidR="00FD6AC4">
        <w:rPr>
          <w:rFonts w:ascii="Times New Roman" w:eastAsia="Times New Roman" w:hAnsi="Times New Roman"/>
          <w:spacing w:val="-8"/>
          <w:lang w:val="en-US"/>
        </w:rPr>
        <w:t>”</w:t>
      </w:r>
      <w:r w:rsidR="003B4438" w:rsidRPr="00D94814">
        <w:rPr>
          <w:rFonts w:ascii="Times New Roman" w:eastAsia="Times New Roman" w:hAnsi="Times New Roman"/>
          <w:spacing w:val="-8"/>
        </w:rPr>
        <w:t xml:space="preserve"> </w:t>
      </w:r>
      <w:r w:rsidR="00E65794" w:rsidRPr="00D94814">
        <w:rPr>
          <w:rFonts w:ascii="Times New Roman" w:eastAsia="Times New Roman" w:hAnsi="Times New Roman"/>
          <w:spacing w:val="-8"/>
        </w:rPr>
        <w:t xml:space="preserve">- </w:t>
      </w:r>
      <w:r w:rsidR="003B4438" w:rsidRPr="00D94814">
        <w:rPr>
          <w:rFonts w:ascii="Times New Roman" w:eastAsia="Times New Roman" w:hAnsi="Times New Roman"/>
          <w:spacing w:val="-8"/>
        </w:rPr>
        <w:t xml:space="preserve">по-польски): </w:t>
      </w:r>
      <w:r w:rsidR="0071570E" w:rsidRPr="00D94814">
        <w:rPr>
          <w:rFonts w:ascii="Times New Roman" w:eastAsia="Times New Roman" w:hAnsi="Times New Roman"/>
          <w:spacing w:val="-8"/>
          <w:lang w:val="uk-UA"/>
        </w:rPr>
        <w:t>“</w:t>
      </w:r>
      <w:r w:rsidR="003B4438" w:rsidRPr="00D94814">
        <w:rPr>
          <w:rFonts w:ascii="Times New Roman" w:eastAsia="Times New Roman" w:hAnsi="Times New Roman"/>
          <w:spacing w:val="-8"/>
        </w:rPr>
        <w:t xml:space="preserve">Ходили к друг другу на </w:t>
      </w:r>
      <w:proofErr w:type="spellStart"/>
      <w:r w:rsidR="003B4438" w:rsidRPr="00D94814">
        <w:rPr>
          <w:rFonts w:ascii="Times New Roman" w:eastAsia="Times New Roman" w:hAnsi="Times New Roman"/>
          <w:spacing w:val="-8"/>
        </w:rPr>
        <w:t>гостины</w:t>
      </w:r>
      <w:proofErr w:type="spellEnd"/>
      <w:r w:rsidR="003B4438" w:rsidRPr="00D94814">
        <w:rPr>
          <w:rFonts w:ascii="Times New Roman" w:eastAsia="Times New Roman" w:hAnsi="Times New Roman"/>
          <w:spacing w:val="-8"/>
        </w:rPr>
        <w:t xml:space="preserve">, на посиделки ходили, на вечерки когда-то ходили… Помогали друг другу по работе. Одним словом, до войны жили дружно. А кто натворил </w:t>
      </w:r>
      <w:r w:rsidR="00BB024A" w:rsidRPr="00D94814">
        <w:rPr>
          <w:rFonts w:ascii="Times New Roman" w:eastAsia="Times New Roman" w:hAnsi="Times New Roman"/>
          <w:spacing w:val="-8"/>
        </w:rPr>
        <w:t xml:space="preserve">этой беды – я не знаю. И песни пели, и все было… В </w:t>
      </w:r>
      <w:r w:rsidR="00BB024A" w:rsidRPr="00D94814">
        <w:rPr>
          <w:rFonts w:ascii="Times New Roman" w:eastAsia="Times New Roman" w:hAnsi="Times New Roman"/>
          <w:spacing w:val="-8"/>
        </w:rPr>
        <w:lastRenderedPageBreak/>
        <w:t>школу вместе ходили. Были смешанные браки… Хорошо жили и друг другу не мешало то, что мы были разной национальности</w:t>
      </w:r>
      <w:r w:rsidR="0071570E" w:rsidRPr="00D94814">
        <w:rPr>
          <w:rFonts w:ascii="Times New Roman" w:eastAsia="Times New Roman" w:hAnsi="Times New Roman"/>
          <w:spacing w:val="-8"/>
          <w:lang w:val="en-US"/>
        </w:rPr>
        <w:t>”</w:t>
      </w:r>
      <w:r w:rsidR="00E65794" w:rsidRPr="00D94814">
        <w:rPr>
          <w:rFonts w:ascii="Times New Roman" w:eastAsia="Times New Roman" w:hAnsi="Times New Roman"/>
          <w:spacing w:val="-8"/>
        </w:rPr>
        <w:t xml:space="preserve"> (</w:t>
      </w:r>
      <w:r w:rsidR="00E65794" w:rsidRPr="00D94814">
        <w:rPr>
          <w:rFonts w:ascii="Times New Roman" w:hAnsi="Times New Roman"/>
        </w:rPr>
        <w:t>P</w:t>
      </w:r>
      <w:proofErr w:type="spellStart"/>
      <w:r w:rsidR="00E65794" w:rsidRPr="00D94814">
        <w:rPr>
          <w:rFonts w:ascii="Times New Roman" w:hAnsi="Times New Roman"/>
          <w:lang w:val="en-US"/>
        </w:rPr>
        <w:t>ojednanie</w:t>
      </w:r>
      <w:proofErr w:type="spellEnd"/>
      <w:r w:rsidR="003744E7" w:rsidRPr="00D94814">
        <w:rPr>
          <w:rFonts w:ascii="Times New Roman" w:hAnsi="Times New Roman"/>
        </w:rPr>
        <w:t>, 1943, с</w:t>
      </w:r>
      <w:r w:rsidR="00E65794" w:rsidRPr="00D94814">
        <w:rPr>
          <w:rFonts w:ascii="Times New Roman" w:hAnsi="Times New Roman"/>
        </w:rPr>
        <w:t>. 193)</w:t>
      </w:r>
      <w:r w:rsidR="000B3721" w:rsidRPr="00D94814">
        <w:rPr>
          <w:rFonts w:ascii="Times New Roman" w:hAnsi="Times New Roman"/>
        </w:rPr>
        <w:t xml:space="preserve">. </w:t>
      </w:r>
      <w:r w:rsidR="000426DB" w:rsidRPr="00D94814">
        <w:rPr>
          <w:rFonts w:ascii="Times New Roman" w:eastAsia="Times New Roman" w:hAnsi="Times New Roman"/>
          <w:spacing w:val="-8"/>
        </w:rPr>
        <w:t xml:space="preserve">В первой половине ХХ в. наиболее популярными среди </w:t>
      </w:r>
      <w:r w:rsidR="00E65794" w:rsidRPr="00D94814">
        <w:rPr>
          <w:rFonts w:ascii="Times New Roman" w:eastAsia="Times New Roman" w:hAnsi="Times New Roman"/>
          <w:spacing w:val="-8"/>
        </w:rPr>
        <w:t xml:space="preserve">молодежи стают польские танцы: краковяк, полька, </w:t>
      </w:r>
      <w:proofErr w:type="spellStart"/>
      <w:r w:rsidR="00E65794" w:rsidRPr="00D94814">
        <w:rPr>
          <w:rFonts w:ascii="Times New Roman" w:eastAsia="Times New Roman" w:hAnsi="Times New Roman"/>
          <w:spacing w:val="-8"/>
        </w:rPr>
        <w:t>ферик</w:t>
      </w:r>
      <w:proofErr w:type="spellEnd"/>
      <w:r w:rsidR="00E65794" w:rsidRPr="00D94814">
        <w:rPr>
          <w:rFonts w:ascii="Times New Roman" w:eastAsia="Times New Roman" w:hAnsi="Times New Roman"/>
          <w:spacing w:val="-8"/>
        </w:rPr>
        <w:t>. Записано</w:t>
      </w:r>
      <w:r w:rsidR="00446519">
        <w:rPr>
          <w:rFonts w:ascii="Times New Roman" w:eastAsia="Times New Roman" w:hAnsi="Times New Roman"/>
          <w:spacing w:val="-8"/>
        </w:rPr>
        <w:t xml:space="preserve"> украинский обычай </w:t>
      </w:r>
      <w:r w:rsidR="00446519" w:rsidRPr="00D94814">
        <w:rPr>
          <w:rFonts w:ascii="Times New Roman" w:eastAsia="Times New Roman" w:hAnsi="Times New Roman"/>
          <w:spacing w:val="-8"/>
          <w:lang w:val="uk-UA"/>
        </w:rPr>
        <w:t>“</w:t>
      </w:r>
      <w:r w:rsidR="00446519">
        <w:rPr>
          <w:rFonts w:ascii="Times New Roman" w:eastAsia="Times New Roman" w:hAnsi="Times New Roman"/>
          <w:spacing w:val="-8"/>
        </w:rPr>
        <w:t>ставить магарыч</w:t>
      </w:r>
      <w:r w:rsidR="00446519" w:rsidRPr="00D94814">
        <w:rPr>
          <w:rFonts w:ascii="Times New Roman" w:eastAsia="Times New Roman" w:hAnsi="Times New Roman"/>
          <w:spacing w:val="-8"/>
          <w:lang w:val="en-US"/>
        </w:rPr>
        <w:t>”</w:t>
      </w:r>
      <w:r w:rsidR="000426DB" w:rsidRPr="00D94814">
        <w:rPr>
          <w:rFonts w:ascii="Times New Roman" w:eastAsia="Times New Roman" w:hAnsi="Times New Roman"/>
          <w:spacing w:val="-8"/>
        </w:rPr>
        <w:t xml:space="preserve"> от парубков-поляков, которые приезж</w:t>
      </w:r>
      <w:r w:rsidR="00E65794" w:rsidRPr="00D94814">
        <w:rPr>
          <w:rFonts w:ascii="Times New Roman" w:eastAsia="Times New Roman" w:hAnsi="Times New Roman"/>
          <w:spacing w:val="-8"/>
        </w:rPr>
        <w:t xml:space="preserve">али гулять к местным девушкам: </w:t>
      </w:r>
      <w:r w:rsidR="0071570E" w:rsidRPr="00D94814">
        <w:rPr>
          <w:rFonts w:ascii="Times New Roman" w:eastAsia="Times New Roman" w:hAnsi="Times New Roman"/>
          <w:spacing w:val="-8"/>
          <w:lang w:val="uk-UA"/>
        </w:rPr>
        <w:t>“</w:t>
      </w:r>
      <w:r w:rsidR="000426DB" w:rsidRPr="00D94814">
        <w:rPr>
          <w:rFonts w:ascii="Times New Roman" w:eastAsia="Times New Roman" w:hAnsi="Times New Roman"/>
          <w:spacing w:val="-8"/>
        </w:rPr>
        <w:t>Со своего села, з этих чужих [приходят – автор]</w:t>
      </w:r>
      <w:r w:rsidR="00BF0765" w:rsidRPr="00D94814">
        <w:rPr>
          <w:rFonts w:ascii="Times New Roman" w:eastAsia="Times New Roman" w:hAnsi="Times New Roman"/>
          <w:spacing w:val="-8"/>
        </w:rPr>
        <w:t xml:space="preserve"> – если ты нашу девушку</w:t>
      </w:r>
      <w:r w:rsidR="00E65794" w:rsidRPr="00D94814">
        <w:rPr>
          <w:rFonts w:ascii="Times New Roman" w:eastAsia="Times New Roman" w:hAnsi="Times New Roman"/>
          <w:spacing w:val="-8"/>
        </w:rPr>
        <w:t xml:space="preserve"> хочешь, тогда сделай выкуп. Ну </w:t>
      </w:r>
      <w:r w:rsidR="00BF0765" w:rsidRPr="00D94814">
        <w:rPr>
          <w:rFonts w:ascii="Times New Roman" w:eastAsia="Times New Roman" w:hAnsi="Times New Roman"/>
          <w:spacing w:val="-8"/>
        </w:rPr>
        <w:t>там какой выкуп – бутылку вина или может четвертушку</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3744E7" w:rsidRPr="00D94814">
        <w:rPr>
          <w:rFonts w:ascii="Times New Roman" w:eastAsia="Times New Roman" w:hAnsi="Times New Roman"/>
          <w:spacing w:val="-8"/>
        </w:rPr>
        <w:t>-1</w:t>
      </w:r>
      <w:r w:rsidR="00715C60" w:rsidRPr="00D94814">
        <w:rPr>
          <w:rFonts w:ascii="Times New Roman" w:eastAsia="Times New Roman" w:hAnsi="Times New Roman"/>
          <w:spacing w:val="-8"/>
        </w:rPr>
        <w:t>, 2011, л</w:t>
      </w:r>
      <w:r w:rsidR="00FD6AC4">
        <w:rPr>
          <w:rFonts w:ascii="Times New Roman" w:eastAsia="Times New Roman" w:hAnsi="Times New Roman"/>
          <w:spacing w:val="-8"/>
        </w:rPr>
        <w:t xml:space="preserve">. </w:t>
      </w:r>
      <w:r w:rsidR="00E65794" w:rsidRPr="00D94814">
        <w:rPr>
          <w:rFonts w:ascii="Times New Roman" w:eastAsia="Times New Roman" w:hAnsi="Times New Roman"/>
          <w:spacing w:val="-8"/>
        </w:rPr>
        <w:t>11)</w:t>
      </w:r>
      <w:r w:rsidR="00BF0765" w:rsidRPr="00D94814">
        <w:rPr>
          <w:rFonts w:ascii="Times New Roman" w:eastAsia="Times New Roman" w:hAnsi="Times New Roman"/>
          <w:spacing w:val="-8"/>
        </w:rPr>
        <w:t>.</w:t>
      </w:r>
      <w:r w:rsidR="00DC0E9E" w:rsidRPr="00D94814">
        <w:rPr>
          <w:rFonts w:ascii="Times New Roman" w:eastAsia="Times New Roman" w:hAnsi="Times New Roman"/>
          <w:spacing w:val="-8"/>
        </w:rPr>
        <w:t xml:space="preserve"> Совместное проведение досуга способствовало приспособлению поляков к ме</w:t>
      </w:r>
      <w:r w:rsidR="00E01D41" w:rsidRPr="00D94814">
        <w:rPr>
          <w:rFonts w:ascii="Times New Roman" w:eastAsia="Times New Roman" w:hAnsi="Times New Roman"/>
          <w:spacing w:val="-8"/>
        </w:rPr>
        <w:t>с</w:t>
      </w:r>
      <w:r w:rsidR="00DC0E9E" w:rsidRPr="00D94814">
        <w:rPr>
          <w:rFonts w:ascii="Times New Roman" w:eastAsia="Times New Roman" w:hAnsi="Times New Roman"/>
          <w:spacing w:val="-8"/>
        </w:rPr>
        <w:t xml:space="preserve">тным украинским традициям. Из рассказа </w:t>
      </w:r>
      <w:proofErr w:type="spellStart"/>
      <w:r w:rsidR="00DC0E9E" w:rsidRPr="00D94814">
        <w:rPr>
          <w:rFonts w:ascii="Times New Roman" w:eastAsia="Times New Roman" w:hAnsi="Times New Roman"/>
          <w:spacing w:val="-8"/>
        </w:rPr>
        <w:t>респон</w:t>
      </w:r>
      <w:r w:rsidR="00E65794" w:rsidRPr="00D94814">
        <w:rPr>
          <w:rFonts w:ascii="Times New Roman" w:eastAsia="Times New Roman" w:hAnsi="Times New Roman"/>
          <w:spacing w:val="-8"/>
        </w:rPr>
        <w:t>дентки</w:t>
      </w:r>
      <w:proofErr w:type="spellEnd"/>
      <w:r w:rsidR="00E65794" w:rsidRPr="00D94814">
        <w:rPr>
          <w:rFonts w:ascii="Times New Roman" w:eastAsia="Times New Roman" w:hAnsi="Times New Roman"/>
          <w:spacing w:val="-8"/>
        </w:rPr>
        <w:t xml:space="preserve"> польки</w:t>
      </w:r>
      <w:r w:rsidR="00DC0E9E"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uk-UA"/>
        </w:rPr>
        <w:t>“</w:t>
      </w:r>
      <w:r w:rsidR="001E5912" w:rsidRPr="00D94814">
        <w:rPr>
          <w:rFonts w:ascii="Times New Roman" w:eastAsia="Times New Roman" w:hAnsi="Times New Roman"/>
          <w:spacing w:val="-8"/>
        </w:rPr>
        <w:t xml:space="preserve">Подружку свою украинку приглашала на Рождество. Все знали в школе, что </w:t>
      </w:r>
      <w:r w:rsidR="00E65794" w:rsidRPr="00D94814">
        <w:rPr>
          <w:rFonts w:ascii="Times New Roman" w:eastAsia="Times New Roman" w:hAnsi="Times New Roman"/>
          <w:spacing w:val="-8"/>
        </w:rPr>
        <w:t>у нас елку ставят 24-го декабря</w:t>
      </w:r>
      <w:r w:rsidR="0071570E" w:rsidRPr="00D94814">
        <w:rPr>
          <w:rFonts w:ascii="Times New Roman" w:eastAsia="Times New Roman" w:hAnsi="Times New Roman"/>
          <w:spacing w:val="-8"/>
          <w:lang w:val="en-US"/>
        </w:rPr>
        <w:t>”</w:t>
      </w:r>
      <w:r w:rsidR="00E65794"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B710AD" w:rsidRPr="00D94814">
        <w:rPr>
          <w:rFonts w:ascii="Times New Roman" w:eastAsia="Times New Roman" w:hAnsi="Times New Roman"/>
          <w:spacing w:val="-8"/>
        </w:rPr>
        <w:t>-17</w:t>
      </w:r>
      <w:r w:rsidR="00715C60" w:rsidRPr="00D94814">
        <w:rPr>
          <w:rFonts w:ascii="Times New Roman" w:eastAsia="Times New Roman" w:hAnsi="Times New Roman"/>
          <w:spacing w:val="-8"/>
        </w:rPr>
        <w:t>, 2017, л</w:t>
      </w:r>
      <w:r w:rsidR="00E65794" w:rsidRPr="00D94814">
        <w:rPr>
          <w:rFonts w:ascii="Times New Roman" w:eastAsia="Times New Roman" w:hAnsi="Times New Roman"/>
          <w:spacing w:val="-8"/>
        </w:rPr>
        <w:t>. 15)</w:t>
      </w:r>
      <w:r w:rsidR="001E5912" w:rsidRPr="00D94814">
        <w:rPr>
          <w:rFonts w:ascii="Times New Roman" w:eastAsia="Times New Roman" w:hAnsi="Times New Roman"/>
          <w:spacing w:val="-8"/>
        </w:rPr>
        <w:t>.</w:t>
      </w:r>
      <w:r w:rsidR="00D07CF9" w:rsidRPr="00D94814">
        <w:rPr>
          <w:rFonts w:ascii="Times New Roman" w:eastAsia="Times New Roman" w:hAnsi="Times New Roman"/>
          <w:spacing w:val="-8"/>
        </w:rPr>
        <w:t xml:space="preserve"> </w:t>
      </w:r>
    </w:p>
    <w:p w14:paraId="1A1C0784" w14:textId="4761C5C8" w:rsidR="00D07CF9" w:rsidRPr="00D94814" w:rsidRDefault="00D07CF9" w:rsidP="000426DB">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 xml:space="preserve">Аналогичные </w:t>
      </w:r>
      <w:r w:rsidR="001174F1" w:rsidRPr="00D94814">
        <w:rPr>
          <w:rFonts w:ascii="Times New Roman" w:eastAsia="Times New Roman" w:hAnsi="Times New Roman"/>
          <w:spacing w:val="-8"/>
        </w:rPr>
        <w:t xml:space="preserve">молодежные </w:t>
      </w:r>
      <w:r w:rsidRPr="00D94814">
        <w:rPr>
          <w:rFonts w:ascii="Times New Roman" w:eastAsia="Times New Roman" w:hAnsi="Times New Roman"/>
          <w:spacing w:val="-8"/>
        </w:rPr>
        <w:t>гу</w:t>
      </w:r>
      <w:r w:rsidR="001174F1" w:rsidRPr="00D94814">
        <w:rPr>
          <w:rFonts w:ascii="Times New Roman" w:eastAsia="Times New Roman" w:hAnsi="Times New Roman"/>
          <w:spacing w:val="-8"/>
        </w:rPr>
        <w:t>ляния</w:t>
      </w:r>
      <w:r w:rsidRPr="00D94814">
        <w:rPr>
          <w:rFonts w:ascii="Times New Roman" w:eastAsia="Times New Roman" w:hAnsi="Times New Roman"/>
          <w:spacing w:val="-8"/>
        </w:rPr>
        <w:t xml:space="preserve"> были</w:t>
      </w:r>
      <w:r w:rsidR="00892971">
        <w:rPr>
          <w:rFonts w:ascii="Times New Roman" w:eastAsia="Times New Roman" w:hAnsi="Times New Roman"/>
          <w:spacing w:val="-8"/>
        </w:rPr>
        <w:t xml:space="preserve"> у</w:t>
      </w:r>
      <w:r w:rsidRPr="00D94814">
        <w:rPr>
          <w:rFonts w:ascii="Times New Roman" w:eastAsia="Times New Roman" w:hAnsi="Times New Roman"/>
          <w:spacing w:val="-8"/>
        </w:rPr>
        <w:t xml:space="preserve"> украинцев с белорусами, где практически не прослеживается различий. Такие собрания назывались веч</w:t>
      </w:r>
      <w:r w:rsidR="001174F1" w:rsidRPr="00D94814">
        <w:rPr>
          <w:rFonts w:ascii="Times New Roman" w:eastAsia="Times New Roman" w:hAnsi="Times New Roman"/>
          <w:spacing w:val="-8"/>
        </w:rPr>
        <w:t>е</w:t>
      </w:r>
      <w:r w:rsidRPr="00D94814">
        <w:rPr>
          <w:rFonts w:ascii="Times New Roman" w:eastAsia="Times New Roman" w:hAnsi="Times New Roman"/>
          <w:spacing w:val="-8"/>
        </w:rPr>
        <w:t>рки (</w:t>
      </w:r>
      <w:r w:rsidR="001174F1" w:rsidRPr="00D94814">
        <w:rPr>
          <w:rFonts w:ascii="Times New Roman" w:eastAsia="Times New Roman" w:hAnsi="Times New Roman"/>
          <w:spacing w:val="-8"/>
          <w:lang w:val="uk-UA"/>
        </w:rPr>
        <w:t>вече</w:t>
      </w:r>
      <w:r w:rsidRPr="00D94814">
        <w:rPr>
          <w:rFonts w:ascii="Times New Roman" w:eastAsia="Times New Roman" w:hAnsi="Times New Roman"/>
          <w:spacing w:val="-8"/>
          <w:lang w:val="uk-UA"/>
        </w:rPr>
        <w:t>рн</w:t>
      </w:r>
      <w:proofErr w:type="spellStart"/>
      <w:r w:rsidR="00E65794" w:rsidRPr="00D94814">
        <w:rPr>
          <w:rFonts w:ascii="Times New Roman" w:eastAsia="Times New Roman" w:hAnsi="Times New Roman"/>
          <w:spacing w:val="-8"/>
        </w:rPr>
        <w:t>ицы</w:t>
      </w:r>
      <w:proofErr w:type="spellEnd"/>
      <w:r w:rsidRPr="00D94814">
        <w:rPr>
          <w:rFonts w:ascii="Times New Roman" w:eastAsia="Times New Roman" w:hAnsi="Times New Roman"/>
          <w:spacing w:val="-8"/>
        </w:rPr>
        <w:t xml:space="preserve">, </w:t>
      </w:r>
      <w:proofErr w:type="spellStart"/>
      <w:r w:rsidR="00892971">
        <w:rPr>
          <w:rFonts w:ascii="Times New Roman" w:eastAsia="Times New Roman" w:hAnsi="Times New Roman"/>
          <w:spacing w:val="-8"/>
        </w:rPr>
        <w:t>вечу</w:t>
      </w:r>
      <w:r w:rsidR="00E65794" w:rsidRPr="00D94814">
        <w:rPr>
          <w:rFonts w:ascii="Times New Roman" w:eastAsia="Times New Roman" w:hAnsi="Times New Roman"/>
          <w:spacing w:val="-8"/>
        </w:rPr>
        <w:t>рки</w:t>
      </w:r>
      <w:proofErr w:type="spellEnd"/>
      <w:r w:rsidR="00E65794" w:rsidRPr="00D94814">
        <w:rPr>
          <w:rFonts w:ascii="Times New Roman" w:eastAsia="Times New Roman" w:hAnsi="Times New Roman"/>
          <w:spacing w:val="-8"/>
        </w:rPr>
        <w:t xml:space="preserve">, игрища, </w:t>
      </w:r>
      <w:r w:rsidR="00446519">
        <w:rPr>
          <w:rFonts w:ascii="Times New Roman" w:eastAsia="Times New Roman" w:hAnsi="Times New Roman"/>
          <w:spacing w:val="-8"/>
        </w:rPr>
        <w:t>гуляния</w:t>
      </w:r>
      <w:r w:rsidRPr="00D94814">
        <w:rPr>
          <w:rFonts w:ascii="Times New Roman" w:eastAsia="Times New Roman" w:hAnsi="Times New Roman"/>
          <w:spacing w:val="-8"/>
        </w:rPr>
        <w:t>)</w:t>
      </w:r>
      <w:r w:rsidR="00FD6AC4">
        <w:rPr>
          <w:rFonts w:ascii="Times New Roman" w:eastAsia="Times New Roman" w:hAnsi="Times New Roman"/>
          <w:spacing w:val="-8"/>
        </w:rPr>
        <w:t>, на которых</w:t>
      </w:r>
      <w:r w:rsidR="005163A8" w:rsidRPr="00D94814">
        <w:rPr>
          <w:rFonts w:ascii="Times New Roman" w:eastAsia="Times New Roman" w:hAnsi="Times New Roman"/>
          <w:spacing w:val="-8"/>
        </w:rPr>
        <w:t xml:space="preserve"> г</w:t>
      </w:r>
      <w:r w:rsidR="00E65794" w:rsidRPr="00D94814">
        <w:rPr>
          <w:rFonts w:ascii="Times New Roman" w:eastAsia="Times New Roman" w:hAnsi="Times New Roman"/>
          <w:spacing w:val="-8"/>
        </w:rPr>
        <w:t xml:space="preserve">лавными развлечениями </w:t>
      </w:r>
      <w:r w:rsidRPr="00D94814">
        <w:rPr>
          <w:rFonts w:ascii="Times New Roman" w:eastAsia="Times New Roman" w:hAnsi="Times New Roman"/>
          <w:spacing w:val="-8"/>
        </w:rPr>
        <w:t xml:space="preserve">были песни, прядение и вышивание: </w:t>
      </w:r>
      <w:r w:rsidR="0071570E" w:rsidRPr="00D94814">
        <w:rPr>
          <w:rFonts w:ascii="Times New Roman" w:eastAsia="Times New Roman" w:hAnsi="Times New Roman"/>
          <w:spacing w:val="-8"/>
          <w:lang w:val="uk-UA"/>
        </w:rPr>
        <w:t>“</w:t>
      </w:r>
      <w:r w:rsidR="004419B4" w:rsidRPr="00D94814">
        <w:rPr>
          <w:rFonts w:ascii="Times New Roman" w:eastAsia="Times New Roman" w:hAnsi="Times New Roman"/>
          <w:spacing w:val="-8"/>
        </w:rPr>
        <w:t>Собирались девушки молодые и хлопцы</w:t>
      </w:r>
      <w:r w:rsidR="00746B73" w:rsidRPr="00D94814">
        <w:rPr>
          <w:rFonts w:ascii="Times New Roman" w:eastAsia="Times New Roman" w:hAnsi="Times New Roman"/>
          <w:spacing w:val="-8"/>
        </w:rPr>
        <w:t>. Девчата вышивали, кудельки с лена пряли, на веретена крутили</w:t>
      </w:r>
      <w:r w:rsidR="002E0C53" w:rsidRPr="00D94814">
        <w:rPr>
          <w:rFonts w:ascii="Times New Roman" w:eastAsia="Times New Roman" w:hAnsi="Times New Roman"/>
          <w:spacing w:val="-8"/>
        </w:rPr>
        <w:t>… А</w:t>
      </w:r>
      <w:r w:rsidR="004419B4" w:rsidRPr="00D94814">
        <w:rPr>
          <w:rFonts w:ascii="Times New Roman" w:eastAsia="Times New Roman" w:hAnsi="Times New Roman"/>
          <w:spacing w:val="-8"/>
        </w:rPr>
        <w:t xml:space="preserve"> потом парубки</w:t>
      </w:r>
      <w:r w:rsidR="00892971">
        <w:rPr>
          <w:rFonts w:ascii="Times New Roman" w:eastAsia="Times New Roman" w:hAnsi="Times New Roman"/>
          <w:spacing w:val="-8"/>
        </w:rPr>
        <w:t xml:space="preserve"> приходят – с девчатами шутят</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-7</w:t>
      </w:r>
      <w:r w:rsidR="00715C60" w:rsidRPr="00D94814">
        <w:rPr>
          <w:rFonts w:ascii="Times New Roman" w:eastAsia="Times New Roman" w:hAnsi="Times New Roman"/>
          <w:spacing w:val="-8"/>
        </w:rPr>
        <w:t>, 2015, л</w:t>
      </w:r>
      <w:r w:rsidR="002E0C53" w:rsidRPr="00D94814">
        <w:rPr>
          <w:rFonts w:ascii="Times New Roman" w:eastAsia="Times New Roman" w:hAnsi="Times New Roman"/>
          <w:spacing w:val="-8"/>
        </w:rPr>
        <w:t>. 4).</w:t>
      </w:r>
      <w:r w:rsidR="00DD76EF" w:rsidRPr="00D94814">
        <w:rPr>
          <w:rFonts w:ascii="Times New Roman" w:eastAsia="Times New Roman" w:hAnsi="Times New Roman"/>
          <w:color w:val="FF0000"/>
          <w:spacing w:val="-8"/>
        </w:rPr>
        <w:t xml:space="preserve"> </w:t>
      </w:r>
      <w:r w:rsidR="005163A8" w:rsidRPr="00D94814">
        <w:rPr>
          <w:rFonts w:ascii="Times New Roman" w:eastAsia="Times New Roman" w:hAnsi="Times New Roman"/>
          <w:spacing w:val="-8"/>
        </w:rPr>
        <w:t xml:space="preserve">В летнюю пору молодежь гуляла на улицах: </w:t>
      </w:r>
      <w:r w:rsidR="0071570E" w:rsidRPr="00D94814">
        <w:rPr>
          <w:rFonts w:ascii="Times New Roman" w:eastAsia="Times New Roman" w:hAnsi="Times New Roman"/>
          <w:spacing w:val="-8"/>
          <w:lang w:val="uk-UA"/>
        </w:rPr>
        <w:t>“</w:t>
      </w:r>
      <w:r w:rsidR="004419B4" w:rsidRPr="00D94814">
        <w:rPr>
          <w:rFonts w:ascii="Times New Roman" w:eastAsia="Times New Roman" w:hAnsi="Times New Roman"/>
          <w:spacing w:val="-8"/>
        </w:rPr>
        <w:t>Там поют и там поют вечером…</w:t>
      </w:r>
      <w:r w:rsidR="0071570E" w:rsidRPr="00D94814">
        <w:rPr>
          <w:rFonts w:ascii="Times New Roman" w:eastAsia="Times New Roman" w:hAnsi="Times New Roman"/>
          <w:spacing w:val="-8"/>
          <w:lang w:val="en-US"/>
        </w:rPr>
        <w:t>”</w:t>
      </w:r>
      <w:r w:rsidR="0071570E"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B710AD" w:rsidRPr="00D94814">
        <w:rPr>
          <w:rFonts w:ascii="Times New Roman" w:eastAsia="Times New Roman" w:hAnsi="Times New Roman"/>
          <w:spacing w:val="-8"/>
        </w:rPr>
        <w:t>-7</w:t>
      </w:r>
      <w:r w:rsidR="00715C60" w:rsidRPr="00D94814">
        <w:rPr>
          <w:rFonts w:ascii="Times New Roman" w:eastAsia="Times New Roman" w:hAnsi="Times New Roman"/>
          <w:spacing w:val="-8"/>
        </w:rPr>
        <w:t>, 2015, л. </w:t>
      </w:r>
      <w:r w:rsidR="00B710AD" w:rsidRPr="00D94814">
        <w:rPr>
          <w:rFonts w:ascii="Times New Roman" w:eastAsia="Times New Roman" w:hAnsi="Times New Roman"/>
          <w:spacing w:val="-8"/>
        </w:rPr>
        <w:t>5</w:t>
      </w:r>
      <w:r w:rsidR="002E0C53" w:rsidRPr="00D94814">
        <w:rPr>
          <w:rFonts w:ascii="Times New Roman" w:eastAsia="Times New Roman" w:hAnsi="Times New Roman"/>
          <w:spacing w:val="-8"/>
        </w:rPr>
        <w:t>)</w:t>
      </w:r>
      <w:r w:rsidR="005163A8" w:rsidRPr="00D94814">
        <w:rPr>
          <w:rFonts w:ascii="Times New Roman" w:eastAsia="Times New Roman" w:hAnsi="Times New Roman"/>
          <w:spacing w:val="-8"/>
        </w:rPr>
        <w:t>.</w:t>
      </w:r>
      <w:r w:rsidR="003A70A0" w:rsidRPr="00D94814">
        <w:rPr>
          <w:rFonts w:ascii="Times New Roman" w:eastAsia="Times New Roman" w:hAnsi="Times New Roman"/>
          <w:spacing w:val="-8"/>
        </w:rPr>
        <w:t xml:space="preserve"> Отметим, что для украинцев особенно близок белорусский фольклор </w:t>
      </w:r>
      <w:r w:rsidR="004A52B8" w:rsidRPr="00D94814">
        <w:rPr>
          <w:rFonts w:ascii="Times New Roman" w:eastAsia="Times New Roman" w:hAnsi="Times New Roman"/>
          <w:spacing w:val="-8"/>
        </w:rPr>
        <w:t>и в целом вся народная культура, поэтому легко происходило межэтническое культурное сближение.</w:t>
      </w:r>
    </w:p>
    <w:p w14:paraId="4059181D" w14:textId="3A56A8D2" w:rsidR="006F4218" w:rsidRPr="00D94814" w:rsidRDefault="00EF6ACF" w:rsidP="00173743">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Как уже отмечалось выше, в период середины – конца Х</w:t>
      </w:r>
      <w:r w:rsidRPr="00D94814">
        <w:rPr>
          <w:rFonts w:ascii="Times New Roman" w:eastAsia="Times New Roman" w:hAnsi="Times New Roman"/>
          <w:spacing w:val="-8"/>
          <w:lang w:val="en-US"/>
        </w:rPr>
        <w:t>IX</w:t>
      </w:r>
      <w:r w:rsidRPr="00D94814">
        <w:rPr>
          <w:rFonts w:ascii="Times New Roman" w:eastAsia="Times New Roman" w:hAnsi="Times New Roman"/>
          <w:spacing w:val="-8"/>
        </w:rPr>
        <w:t xml:space="preserve"> в. для поляков было принципиально сохранять семейную традицию и соответственно </w:t>
      </w:r>
      <w:proofErr w:type="spellStart"/>
      <w:r w:rsidRPr="00D94814">
        <w:rPr>
          <w:rFonts w:ascii="Times New Roman" w:eastAsia="Times New Roman" w:hAnsi="Times New Roman"/>
          <w:spacing w:val="-8"/>
        </w:rPr>
        <w:t>бра</w:t>
      </w:r>
      <w:r w:rsidR="00892971">
        <w:rPr>
          <w:rFonts w:ascii="Times New Roman" w:eastAsia="Times New Roman" w:hAnsi="Times New Roman"/>
          <w:spacing w:val="-8"/>
        </w:rPr>
        <w:t>косоче</w:t>
      </w:r>
      <w:r w:rsidR="002E0C53" w:rsidRPr="00D94814">
        <w:rPr>
          <w:rFonts w:ascii="Times New Roman" w:eastAsia="Times New Roman" w:hAnsi="Times New Roman"/>
          <w:spacing w:val="-8"/>
        </w:rPr>
        <w:t>таться</w:t>
      </w:r>
      <w:proofErr w:type="spellEnd"/>
      <w:r w:rsidR="002E0C53" w:rsidRPr="00D94814">
        <w:rPr>
          <w:rFonts w:ascii="Times New Roman" w:eastAsia="Times New Roman" w:hAnsi="Times New Roman"/>
          <w:spacing w:val="-8"/>
        </w:rPr>
        <w:t xml:space="preserve"> только с поляками: </w:t>
      </w:r>
      <w:r w:rsidR="0071570E" w:rsidRPr="00D94814">
        <w:rPr>
          <w:rFonts w:ascii="Times New Roman" w:eastAsia="Times New Roman" w:hAnsi="Times New Roman"/>
          <w:spacing w:val="-8"/>
          <w:lang w:val="uk-UA"/>
        </w:rPr>
        <w:t>“</w:t>
      </w:r>
      <w:r w:rsidRPr="00D94814">
        <w:rPr>
          <w:rFonts w:ascii="Times New Roman" w:eastAsia="Times New Roman" w:hAnsi="Times New Roman"/>
          <w:spacing w:val="-8"/>
        </w:rPr>
        <w:t>Это было семе</w:t>
      </w:r>
      <w:r w:rsidR="003A78AD" w:rsidRPr="00D94814">
        <w:rPr>
          <w:rFonts w:ascii="Times New Roman" w:eastAsia="Times New Roman" w:hAnsi="Times New Roman"/>
          <w:spacing w:val="-8"/>
        </w:rPr>
        <w:t>йное право – жениться только на католиках</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lang w:val="uk-UA"/>
        </w:rPr>
        <w:t>-17</w:t>
      </w:r>
      <w:r w:rsidR="00715C60" w:rsidRPr="00D94814">
        <w:rPr>
          <w:rFonts w:ascii="Times New Roman" w:eastAsia="Times New Roman" w:hAnsi="Times New Roman"/>
          <w:spacing w:val="-8"/>
        </w:rPr>
        <w:t>, 2017, л</w:t>
      </w:r>
      <w:r w:rsidR="002E0C53" w:rsidRPr="00D94814">
        <w:rPr>
          <w:rFonts w:ascii="Times New Roman" w:eastAsia="Times New Roman" w:hAnsi="Times New Roman"/>
          <w:spacing w:val="-8"/>
        </w:rPr>
        <w:t xml:space="preserve">. 13); </w:t>
      </w:r>
      <w:r w:rsidR="00446519" w:rsidRPr="00D94814">
        <w:rPr>
          <w:rFonts w:ascii="Times New Roman" w:eastAsia="Times New Roman" w:hAnsi="Times New Roman"/>
          <w:spacing w:val="-8"/>
          <w:lang w:val="uk-UA"/>
        </w:rPr>
        <w:t>“</w:t>
      </w:r>
      <w:r w:rsidR="00446519">
        <w:rPr>
          <w:rFonts w:ascii="Times New Roman" w:eastAsia="Times New Roman" w:hAnsi="Times New Roman"/>
          <w:spacing w:val="-8"/>
        </w:rPr>
        <w:t>Е</w:t>
      </w:r>
      <w:r w:rsidR="00446519" w:rsidRPr="00D94814">
        <w:rPr>
          <w:rFonts w:ascii="Times New Roman" w:eastAsia="Times New Roman" w:hAnsi="Times New Roman"/>
          <w:spacing w:val="-8"/>
        </w:rPr>
        <w:t xml:space="preserve">сли бы увидела </w:t>
      </w:r>
      <w:r w:rsidR="00446519">
        <w:rPr>
          <w:rFonts w:ascii="Times New Roman" w:eastAsia="Times New Roman" w:hAnsi="Times New Roman"/>
          <w:spacing w:val="-8"/>
        </w:rPr>
        <w:t>б</w:t>
      </w:r>
      <w:r w:rsidRPr="00D94814">
        <w:rPr>
          <w:rFonts w:ascii="Times New Roman" w:eastAsia="Times New Roman" w:hAnsi="Times New Roman"/>
          <w:spacing w:val="-8"/>
        </w:rPr>
        <w:t xml:space="preserve">абушка </w:t>
      </w:r>
      <w:proofErr w:type="spellStart"/>
      <w:r w:rsidRPr="00D94814">
        <w:rPr>
          <w:rFonts w:ascii="Times New Roman" w:eastAsia="Times New Roman" w:hAnsi="Times New Roman"/>
          <w:spacing w:val="-8"/>
        </w:rPr>
        <w:t>Кунегунда</w:t>
      </w:r>
      <w:proofErr w:type="spellEnd"/>
      <w:r w:rsidRPr="00D94814">
        <w:rPr>
          <w:rFonts w:ascii="Times New Roman" w:eastAsia="Times New Roman" w:hAnsi="Times New Roman"/>
          <w:spacing w:val="-8"/>
        </w:rPr>
        <w:t xml:space="preserve"> </w:t>
      </w:r>
      <w:r w:rsidR="002E0C53" w:rsidRPr="00D94814">
        <w:rPr>
          <w:rFonts w:ascii="Times New Roman" w:eastAsia="Times New Roman" w:hAnsi="Times New Roman"/>
          <w:spacing w:val="-8"/>
        </w:rPr>
        <w:t>за кого мы вышли</w:t>
      </w:r>
      <w:r w:rsidRPr="00D94814">
        <w:rPr>
          <w:rFonts w:ascii="Times New Roman" w:eastAsia="Times New Roman" w:hAnsi="Times New Roman"/>
          <w:spacing w:val="-8"/>
        </w:rPr>
        <w:t xml:space="preserve"> замуж?!</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-17</w:t>
      </w:r>
      <w:r w:rsidR="00715C60" w:rsidRPr="00D94814">
        <w:rPr>
          <w:rFonts w:ascii="Times New Roman" w:eastAsia="Times New Roman" w:hAnsi="Times New Roman"/>
          <w:spacing w:val="-8"/>
        </w:rPr>
        <w:t>, 2017, л</w:t>
      </w:r>
      <w:r w:rsidR="002E0C53" w:rsidRPr="00D94814">
        <w:rPr>
          <w:rFonts w:ascii="Times New Roman" w:eastAsia="Times New Roman" w:hAnsi="Times New Roman"/>
          <w:spacing w:val="-8"/>
        </w:rPr>
        <w:t>. 16)</w:t>
      </w:r>
      <w:r w:rsidRPr="00D94814">
        <w:rPr>
          <w:rFonts w:ascii="Times New Roman" w:eastAsia="Times New Roman" w:hAnsi="Times New Roman"/>
          <w:spacing w:val="-8"/>
        </w:rPr>
        <w:t>. То есть в польских селах родители иногда</w:t>
      </w:r>
      <w:r w:rsidR="002E0C53" w:rsidRPr="00D94814">
        <w:rPr>
          <w:rFonts w:ascii="Times New Roman" w:eastAsia="Times New Roman" w:hAnsi="Times New Roman"/>
          <w:spacing w:val="-8"/>
        </w:rPr>
        <w:t xml:space="preserve"> ограничивали выбор пары, исходя</w:t>
      </w:r>
      <w:r w:rsidRPr="00D94814">
        <w:rPr>
          <w:rFonts w:ascii="Times New Roman" w:eastAsia="Times New Roman" w:hAnsi="Times New Roman"/>
          <w:spacing w:val="-8"/>
        </w:rPr>
        <w:t xml:space="preserve"> из клерикальных убеждений, потому что выбранная пара была другой религиозной принадлежности. </w:t>
      </w:r>
      <w:r w:rsidR="002E0C53" w:rsidRPr="00D94814">
        <w:rPr>
          <w:rFonts w:ascii="Times New Roman" w:eastAsia="Times New Roman" w:hAnsi="Times New Roman"/>
          <w:spacing w:val="-8"/>
        </w:rPr>
        <w:t>Другой причиной были экономические расчеты</w:t>
      </w:r>
      <w:r w:rsidR="00982FBB" w:rsidRPr="00D94814">
        <w:rPr>
          <w:rFonts w:ascii="Times New Roman" w:eastAsia="Times New Roman" w:hAnsi="Times New Roman"/>
          <w:spacing w:val="-8"/>
        </w:rPr>
        <w:t xml:space="preserve">. Так же происходило и в украинских семьях. Но </w:t>
      </w:r>
      <w:r w:rsidR="002E0C53" w:rsidRPr="00D94814">
        <w:rPr>
          <w:rFonts w:ascii="Times New Roman" w:eastAsia="Times New Roman" w:hAnsi="Times New Roman"/>
          <w:spacing w:val="-8"/>
        </w:rPr>
        <w:t>с изменением и</w:t>
      </w:r>
      <w:r w:rsidR="00892971">
        <w:rPr>
          <w:rFonts w:ascii="Times New Roman" w:eastAsia="Times New Roman" w:hAnsi="Times New Roman"/>
          <w:spacing w:val="-8"/>
        </w:rPr>
        <w:t>сторических обстоятельств</w:t>
      </w:r>
      <w:r w:rsidR="00982FBB" w:rsidRPr="00D94814">
        <w:rPr>
          <w:rFonts w:ascii="Times New Roman" w:eastAsia="Times New Roman" w:hAnsi="Times New Roman"/>
          <w:spacing w:val="-8"/>
        </w:rPr>
        <w:t xml:space="preserve"> количество браков между поляками и украинцами увеличивалось. </w:t>
      </w:r>
    </w:p>
    <w:p w14:paraId="34FEDD1D" w14:textId="453975C6" w:rsidR="00E01D41" w:rsidRPr="00D94814" w:rsidRDefault="00BB024A" w:rsidP="00FD6AC4">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Важную роль имели критерии выбору супруже</w:t>
      </w:r>
      <w:r w:rsidR="00E01D41" w:rsidRPr="00D94814">
        <w:rPr>
          <w:rFonts w:ascii="Times New Roman" w:eastAsia="Times New Roman" w:hAnsi="Times New Roman"/>
          <w:spacing w:val="-8"/>
        </w:rPr>
        <w:t xml:space="preserve">ской пары. Рассказ </w:t>
      </w:r>
      <w:proofErr w:type="spellStart"/>
      <w:r w:rsidR="00E01D41" w:rsidRPr="00D94814">
        <w:rPr>
          <w:rFonts w:ascii="Times New Roman" w:eastAsia="Times New Roman" w:hAnsi="Times New Roman"/>
          <w:spacing w:val="-8"/>
        </w:rPr>
        <w:t>респондентки</w:t>
      </w:r>
      <w:proofErr w:type="spellEnd"/>
      <w:r w:rsidR="00E01D41" w:rsidRPr="00D94814">
        <w:rPr>
          <w:rFonts w:ascii="Times New Roman" w:eastAsia="Times New Roman" w:hAnsi="Times New Roman"/>
          <w:spacing w:val="-8"/>
          <w:lang w:val="uk-UA"/>
        </w:rPr>
        <w:t xml:space="preserve"> </w:t>
      </w:r>
      <w:r w:rsidRPr="00D94814">
        <w:rPr>
          <w:rFonts w:ascii="Times New Roman" w:eastAsia="Times New Roman" w:hAnsi="Times New Roman"/>
          <w:spacing w:val="-8"/>
        </w:rPr>
        <w:t>польки свидетельствует о т</w:t>
      </w:r>
      <w:r w:rsidR="002E0C53" w:rsidRPr="00D94814">
        <w:rPr>
          <w:rFonts w:ascii="Times New Roman" w:eastAsia="Times New Roman" w:hAnsi="Times New Roman"/>
          <w:spacing w:val="-8"/>
        </w:rPr>
        <w:t xml:space="preserve">ом, что муж украинец в первую очередь должен быть хозяином: </w:t>
      </w:r>
      <w:r w:rsidR="00446519" w:rsidRPr="00D94814">
        <w:rPr>
          <w:rFonts w:ascii="Times New Roman" w:eastAsia="Times New Roman" w:hAnsi="Times New Roman"/>
          <w:spacing w:val="-8"/>
        </w:rPr>
        <w:t>«</w:t>
      </w:r>
      <w:r w:rsidRPr="00D94814">
        <w:rPr>
          <w:rFonts w:ascii="Times New Roman" w:eastAsia="Times New Roman" w:hAnsi="Times New Roman"/>
          <w:spacing w:val="-8"/>
        </w:rPr>
        <w:t xml:space="preserve">Когда я выходила замуж, то дедушка говорил: </w:t>
      </w:r>
      <w:r w:rsidR="00446519" w:rsidRPr="00D94814">
        <w:rPr>
          <w:rFonts w:ascii="Times New Roman" w:eastAsia="Times New Roman" w:hAnsi="Times New Roman"/>
          <w:spacing w:val="-8"/>
          <w:lang w:val="uk-UA"/>
        </w:rPr>
        <w:t>“</w:t>
      </w:r>
      <w:r w:rsidRPr="00D94814">
        <w:rPr>
          <w:rFonts w:ascii="Times New Roman" w:eastAsia="Times New Roman" w:hAnsi="Times New Roman"/>
          <w:spacing w:val="-8"/>
        </w:rPr>
        <w:t>Пускай она мне его приведет!</w:t>
      </w:r>
      <w:r w:rsidR="00446519" w:rsidRPr="00D94814">
        <w:rPr>
          <w:rFonts w:ascii="Times New Roman" w:eastAsia="Times New Roman" w:hAnsi="Times New Roman"/>
          <w:spacing w:val="-8"/>
          <w:lang w:val="en-US"/>
        </w:rPr>
        <w:t>”</w:t>
      </w:r>
      <w:r w:rsidRPr="00D94814">
        <w:rPr>
          <w:rFonts w:ascii="Times New Roman" w:eastAsia="Times New Roman" w:hAnsi="Times New Roman"/>
          <w:spacing w:val="-8"/>
        </w:rPr>
        <w:t>. Дедушка был такой тщеславный хозяин, у не</w:t>
      </w:r>
      <w:r w:rsidR="007D3533" w:rsidRPr="00D94814">
        <w:rPr>
          <w:rFonts w:ascii="Times New Roman" w:eastAsia="Times New Roman" w:hAnsi="Times New Roman"/>
          <w:spacing w:val="-8"/>
        </w:rPr>
        <w:t xml:space="preserve">го порядок был в высшей степени и </w:t>
      </w:r>
      <w:r w:rsidR="00FD6AC4">
        <w:rPr>
          <w:rFonts w:ascii="Times New Roman" w:eastAsia="Times New Roman" w:hAnsi="Times New Roman"/>
          <w:spacing w:val="-8"/>
        </w:rPr>
        <w:t xml:space="preserve">даже </w:t>
      </w:r>
      <w:r w:rsidR="007D3533" w:rsidRPr="00D94814">
        <w:rPr>
          <w:rFonts w:ascii="Times New Roman" w:eastAsia="Times New Roman" w:hAnsi="Times New Roman"/>
          <w:spacing w:val="-8"/>
        </w:rPr>
        <w:t xml:space="preserve">калитка закрывалась на </w:t>
      </w:r>
      <w:r w:rsidRPr="00D94814">
        <w:rPr>
          <w:rFonts w:ascii="Times New Roman" w:eastAsia="Times New Roman" w:hAnsi="Times New Roman"/>
          <w:spacing w:val="-8"/>
        </w:rPr>
        <w:t xml:space="preserve"> </w:t>
      </w:r>
      <w:r w:rsidR="007D3533" w:rsidRPr="00D94814">
        <w:rPr>
          <w:rFonts w:ascii="Times New Roman" w:eastAsia="Times New Roman" w:hAnsi="Times New Roman"/>
          <w:spacing w:val="-8"/>
        </w:rPr>
        <w:t xml:space="preserve">три замка. Мы зашли во двор. Мой коля закрыл калитку и на все замки позакрывал. Дедушка смеется и говорит: </w:t>
      </w:r>
      <w:r w:rsidR="00446519" w:rsidRPr="00D94814">
        <w:rPr>
          <w:rFonts w:ascii="Times New Roman" w:eastAsia="Times New Roman" w:hAnsi="Times New Roman"/>
          <w:spacing w:val="-8"/>
          <w:lang w:val="uk-UA"/>
        </w:rPr>
        <w:t>“</w:t>
      </w:r>
      <w:r w:rsidR="007D3533" w:rsidRPr="00D94814">
        <w:rPr>
          <w:rFonts w:ascii="Times New Roman" w:eastAsia="Times New Roman" w:hAnsi="Times New Roman"/>
          <w:spacing w:val="-8"/>
        </w:rPr>
        <w:t>Может выходить за него – хозяином будет!</w:t>
      </w:r>
      <w:r w:rsidR="0071570E" w:rsidRPr="00D94814">
        <w:rPr>
          <w:rFonts w:ascii="Times New Roman" w:eastAsia="Times New Roman" w:hAnsi="Times New Roman"/>
          <w:spacing w:val="-8"/>
          <w:lang w:val="en-US"/>
        </w:rPr>
        <w:t>”</w:t>
      </w:r>
      <w:r w:rsidR="00446519" w:rsidRPr="00D94814">
        <w:rPr>
          <w:rFonts w:ascii="Times New Roman" w:eastAsia="Times New Roman" w:hAnsi="Times New Roman"/>
          <w:spacing w:val="-8"/>
        </w:rPr>
        <w:t>»</w:t>
      </w:r>
      <w:r w:rsidR="002E0C53" w:rsidRPr="00D94814">
        <w:rPr>
          <w:rFonts w:ascii="Times New Roman" w:eastAsia="Times New Roman" w:hAnsi="Times New Roman"/>
          <w:spacing w:val="-8"/>
        </w:rPr>
        <w:t xml:space="preserve"> (Мат</w:t>
      </w:r>
      <w:r w:rsidR="005C102D">
        <w:rPr>
          <w:rFonts w:ascii="Times New Roman" w:eastAsia="Times New Roman" w:hAnsi="Times New Roman"/>
          <w:spacing w:val="-8"/>
        </w:rPr>
        <w:t>ериалы</w:t>
      </w:r>
      <w:r w:rsidR="00B710AD" w:rsidRPr="00D94814">
        <w:rPr>
          <w:rFonts w:ascii="Times New Roman" w:eastAsia="Times New Roman" w:hAnsi="Times New Roman"/>
          <w:spacing w:val="-8"/>
        </w:rPr>
        <w:t>-16</w:t>
      </w:r>
      <w:r w:rsidR="00715C60" w:rsidRPr="00D94814">
        <w:rPr>
          <w:rFonts w:ascii="Times New Roman" w:eastAsia="Times New Roman" w:hAnsi="Times New Roman"/>
          <w:spacing w:val="-8"/>
        </w:rPr>
        <w:t>, 2017, л</w:t>
      </w:r>
      <w:r w:rsidR="002E0C53" w:rsidRPr="00D94814">
        <w:rPr>
          <w:rFonts w:ascii="Times New Roman" w:eastAsia="Times New Roman" w:hAnsi="Times New Roman"/>
          <w:spacing w:val="-8"/>
        </w:rPr>
        <w:t>. 10)</w:t>
      </w:r>
      <w:r w:rsidR="00A8177B" w:rsidRPr="00D94814">
        <w:rPr>
          <w:rFonts w:ascii="Times New Roman" w:eastAsia="Times New Roman" w:hAnsi="Times New Roman"/>
          <w:spacing w:val="-8"/>
        </w:rPr>
        <w:t xml:space="preserve">. В белорусской </w:t>
      </w:r>
      <w:r w:rsidR="008F23A3" w:rsidRPr="00D94814">
        <w:rPr>
          <w:rFonts w:ascii="Times New Roman" w:eastAsia="Times New Roman" w:hAnsi="Times New Roman"/>
          <w:spacing w:val="-8"/>
        </w:rPr>
        <w:t xml:space="preserve">патриархальной </w:t>
      </w:r>
      <w:r w:rsidR="00FD6AC4">
        <w:rPr>
          <w:rFonts w:ascii="Times New Roman" w:eastAsia="Times New Roman" w:hAnsi="Times New Roman"/>
          <w:spacing w:val="-8"/>
        </w:rPr>
        <w:t xml:space="preserve">семье – </w:t>
      </w:r>
      <w:r w:rsidR="00700C3A">
        <w:rPr>
          <w:rFonts w:ascii="Times New Roman" w:eastAsia="Times New Roman" w:hAnsi="Times New Roman"/>
          <w:spacing w:val="-8"/>
        </w:rPr>
        <w:t>соответствующие</w:t>
      </w:r>
      <w:r w:rsidR="002E0C53" w:rsidRPr="00D94814">
        <w:rPr>
          <w:rFonts w:ascii="Times New Roman" w:eastAsia="Times New Roman" w:hAnsi="Times New Roman"/>
          <w:spacing w:val="-8"/>
        </w:rPr>
        <w:t xml:space="preserve"> </w:t>
      </w:r>
      <w:r w:rsidR="008F23A3" w:rsidRPr="00D94814">
        <w:rPr>
          <w:rFonts w:ascii="Times New Roman" w:eastAsia="Times New Roman" w:hAnsi="Times New Roman"/>
          <w:spacing w:val="-8"/>
        </w:rPr>
        <w:t>традиции</w:t>
      </w:r>
      <w:r w:rsidR="002E0C53" w:rsidRPr="00D94814">
        <w:rPr>
          <w:rFonts w:ascii="Times New Roman" w:eastAsia="Times New Roman" w:hAnsi="Times New Roman"/>
          <w:spacing w:val="-8"/>
        </w:rPr>
        <w:t xml:space="preserve">: </w:t>
      </w:r>
      <w:r w:rsidR="0071570E" w:rsidRPr="00D94814">
        <w:rPr>
          <w:rFonts w:ascii="Times New Roman" w:eastAsia="Times New Roman" w:hAnsi="Times New Roman"/>
          <w:spacing w:val="-8"/>
          <w:lang w:val="uk-UA"/>
        </w:rPr>
        <w:t>“</w:t>
      </w:r>
      <w:r w:rsidR="00A8177B" w:rsidRPr="00D94814">
        <w:rPr>
          <w:rFonts w:ascii="Times New Roman" w:eastAsia="Times New Roman" w:hAnsi="Times New Roman"/>
          <w:spacing w:val="-8"/>
        </w:rPr>
        <w:t>В семье отец все знал и все умел. Отец выбирал мужа</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-8, 2015</w:t>
      </w:r>
      <w:r w:rsidR="00715C60" w:rsidRPr="00D94814">
        <w:rPr>
          <w:rFonts w:ascii="Times New Roman" w:eastAsia="Times New Roman" w:hAnsi="Times New Roman"/>
          <w:spacing w:val="-8"/>
        </w:rPr>
        <w:t>, л</w:t>
      </w:r>
      <w:r w:rsidR="00CF6C33" w:rsidRPr="00D94814">
        <w:rPr>
          <w:rFonts w:ascii="Times New Roman" w:eastAsia="Times New Roman" w:hAnsi="Times New Roman"/>
          <w:spacing w:val="-8"/>
        </w:rPr>
        <w:t>. 3)</w:t>
      </w:r>
      <w:r w:rsidR="00A8177B" w:rsidRPr="00D94814">
        <w:rPr>
          <w:rFonts w:ascii="Times New Roman" w:eastAsia="Times New Roman" w:hAnsi="Times New Roman"/>
          <w:spacing w:val="-8"/>
        </w:rPr>
        <w:t xml:space="preserve">. </w:t>
      </w:r>
      <w:r w:rsidR="008F23A3" w:rsidRPr="00D94814">
        <w:rPr>
          <w:rFonts w:ascii="Times New Roman" w:eastAsia="Times New Roman" w:hAnsi="Times New Roman"/>
          <w:spacing w:val="-8"/>
        </w:rPr>
        <w:t>Но у поляков, п</w:t>
      </w:r>
      <w:r w:rsidR="007D3533" w:rsidRPr="00D94814">
        <w:rPr>
          <w:rFonts w:ascii="Times New Roman" w:eastAsia="Times New Roman" w:hAnsi="Times New Roman"/>
          <w:spacing w:val="-8"/>
        </w:rPr>
        <w:t xml:space="preserve">ри выборе украинки-жены </w:t>
      </w:r>
      <w:r w:rsidR="007D3533" w:rsidRPr="00D94814">
        <w:rPr>
          <w:rFonts w:ascii="Times New Roman" w:eastAsia="Times New Roman" w:hAnsi="Times New Roman"/>
          <w:spacing w:val="-8"/>
        </w:rPr>
        <w:lastRenderedPageBreak/>
        <w:t>чуть ли не главное место занимал</w:t>
      </w:r>
      <w:r w:rsidR="00CF6C33" w:rsidRPr="00D94814">
        <w:rPr>
          <w:rFonts w:ascii="Times New Roman" w:eastAsia="Times New Roman" w:hAnsi="Times New Roman"/>
          <w:spacing w:val="-8"/>
        </w:rPr>
        <w:t xml:space="preserve">о ее согласие сменить религию: </w:t>
      </w:r>
      <w:r w:rsidR="0071570E" w:rsidRPr="00D94814">
        <w:rPr>
          <w:rFonts w:ascii="Times New Roman" w:eastAsia="Times New Roman" w:hAnsi="Times New Roman"/>
          <w:spacing w:val="-8"/>
          <w:lang w:val="uk-UA"/>
        </w:rPr>
        <w:t>“</w:t>
      </w:r>
      <w:r w:rsidR="00FD6AC4">
        <w:rPr>
          <w:rFonts w:ascii="Times New Roman" w:eastAsia="Times New Roman" w:hAnsi="Times New Roman"/>
          <w:spacing w:val="-8"/>
        </w:rPr>
        <w:t>Дядя поляк, тетя – украинка, так</w:t>
      </w:r>
      <w:r w:rsidR="007D3533" w:rsidRPr="00D94814">
        <w:rPr>
          <w:rFonts w:ascii="Times New Roman" w:eastAsia="Times New Roman" w:hAnsi="Times New Roman"/>
          <w:spacing w:val="-8"/>
        </w:rPr>
        <w:t xml:space="preserve"> она прин</w:t>
      </w:r>
      <w:r w:rsidR="00874351" w:rsidRPr="00D94814">
        <w:rPr>
          <w:rFonts w:ascii="Times New Roman" w:eastAsia="Times New Roman" w:hAnsi="Times New Roman"/>
          <w:spacing w:val="-8"/>
        </w:rPr>
        <w:t>имала католическую веру в косте</w:t>
      </w:r>
      <w:r w:rsidR="007D3533" w:rsidRPr="00D94814">
        <w:rPr>
          <w:rFonts w:ascii="Times New Roman" w:eastAsia="Times New Roman" w:hAnsi="Times New Roman"/>
          <w:spacing w:val="-8"/>
        </w:rPr>
        <w:t>ле</w:t>
      </w:r>
      <w:r w:rsidR="0071570E" w:rsidRPr="00D94814">
        <w:rPr>
          <w:rFonts w:ascii="Times New Roman" w:eastAsia="Times New Roman" w:hAnsi="Times New Roman"/>
          <w:spacing w:val="-8"/>
          <w:lang w:val="uk-UA"/>
        </w:rPr>
        <w:t xml:space="preserve">” </w:t>
      </w:r>
      <w:r w:rsidR="005C102D">
        <w:rPr>
          <w:rFonts w:ascii="Times New Roman" w:eastAsia="Times New Roman" w:hAnsi="Times New Roman"/>
          <w:spacing w:val="-8"/>
        </w:rPr>
        <w:t>(Материалы</w:t>
      </w:r>
      <w:r w:rsidR="00B710AD" w:rsidRPr="00D94814">
        <w:rPr>
          <w:rFonts w:ascii="Times New Roman" w:eastAsia="Times New Roman" w:hAnsi="Times New Roman"/>
          <w:spacing w:val="-8"/>
        </w:rPr>
        <w:t>-17</w:t>
      </w:r>
      <w:r w:rsidR="00715C60" w:rsidRPr="00D94814">
        <w:rPr>
          <w:rFonts w:ascii="Times New Roman" w:eastAsia="Times New Roman" w:hAnsi="Times New Roman"/>
          <w:spacing w:val="-8"/>
        </w:rPr>
        <w:t>, 2017, л</w:t>
      </w:r>
      <w:r w:rsidR="00CF6C33" w:rsidRPr="00D94814">
        <w:rPr>
          <w:rFonts w:ascii="Times New Roman" w:eastAsia="Times New Roman" w:hAnsi="Times New Roman"/>
          <w:spacing w:val="-8"/>
        </w:rPr>
        <w:t>. 6)</w:t>
      </w:r>
      <w:r w:rsidR="007D3533" w:rsidRPr="00D94814">
        <w:rPr>
          <w:rFonts w:ascii="Times New Roman" w:eastAsia="Times New Roman" w:hAnsi="Times New Roman"/>
          <w:spacing w:val="-8"/>
        </w:rPr>
        <w:t>.</w:t>
      </w:r>
      <w:r w:rsidR="00D942D5" w:rsidRPr="00D94814">
        <w:rPr>
          <w:rFonts w:ascii="Times New Roman" w:eastAsia="Times New Roman" w:hAnsi="Times New Roman"/>
          <w:spacing w:val="-8"/>
        </w:rPr>
        <w:t xml:space="preserve"> </w:t>
      </w:r>
    </w:p>
    <w:p w14:paraId="4209C7C3" w14:textId="6B306AEA" w:rsidR="00777514" w:rsidRPr="00777514" w:rsidRDefault="0051408C" w:rsidP="00FD6AC4">
      <w:pPr>
        <w:spacing w:line="360" w:lineRule="auto"/>
        <w:ind w:firstLine="708"/>
        <w:jc w:val="both"/>
        <w:rPr>
          <w:rFonts w:ascii="Times New Roman" w:eastAsia="Times New Roman" w:hAnsi="Times New Roman"/>
          <w:spacing w:val="-8"/>
          <w:lang w:val="en-US"/>
        </w:rPr>
      </w:pPr>
      <w:r w:rsidRPr="00D94814">
        <w:rPr>
          <w:rFonts w:ascii="Times New Roman" w:eastAsia="Times New Roman" w:hAnsi="Times New Roman"/>
          <w:spacing w:val="-8"/>
        </w:rPr>
        <w:t xml:space="preserve">В белоруской традиции </w:t>
      </w:r>
      <w:r w:rsidR="0067218F" w:rsidRPr="00D94814">
        <w:rPr>
          <w:rFonts w:ascii="Times New Roman" w:eastAsia="Times New Roman" w:hAnsi="Times New Roman"/>
          <w:spacing w:val="-8"/>
        </w:rPr>
        <w:t>так же, как в украинской длительное время воле</w:t>
      </w:r>
      <w:r w:rsidR="00874351" w:rsidRPr="00D94814">
        <w:rPr>
          <w:rFonts w:ascii="Times New Roman" w:eastAsia="Times New Roman" w:hAnsi="Times New Roman"/>
          <w:spacing w:val="-8"/>
        </w:rPr>
        <w:t>изъ</w:t>
      </w:r>
      <w:r w:rsidR="00700C3A">
        <w:rPr>
          <w:rFonts w:ascii="Times New Roman" w:eastAsia="Times New Roman" w:hAnsi="Times New Roman"/>
          <w:spacing w:val="-8"/>
        </w:rPr>
        <w:t>явление</w:t>
      </w:r>
      <w:r w:rsidR="0067218F" w:rsidRPr="00D94814">
        <w:rPr>
          <w:rFonts w:ascii="Times New Roman" w:eastAsia="Times New Roman" w:hAnsi="Times New Roman"/>
          <w:spacing w:val="-8"/>
        </w:rPr>
        <w:t xml:space="preserve"> родителей имело решающую роль, потому что они часто побуждали </w:t>
      </w:r>
      <w:proofErr w:type="spellStart"/>
      <w:r w:rsidR="0067218F" w:rsidRPr="00D94814">
        <w:rPr>
          <w:rFonts w:ascii="Times New Roman" w:eastAsia="Times New Roman" w:hAnsi="Times New Roman"/>
          <w:spacing w:val="-8"/>
        </w:rPr>
        <w:t>бракосочетаться</w:t>
      </w:r>
      <w:proofErr w:type="spellEnd"/>
      <w:r w:rsidR="0067218F" w:rsidRPr="00D94814">
        <w:rPr>
          <w:rFonts w:ascii="Times New Roman" w:eastAsia="Times New Roman" w:hAnsi="Times New Roman"/>
          <w:spacing w:val="-8"/>
        </w:rPr>
        <w:t xml:space="preserve"> на </w:t>
      </w:r>
      <w:r w:rsidR="00700C3A">
        <w:rPr>
          <w:rFonts w:ascii="Times New Roman" w:eastAsia="Times New Roman" w:hAnsi="Times New Roman"/>
          <w:spacing w:val="-8"/>
        </w:rPr>
        <w:t>девушке с</w:t>
      </w:r>
      <w:r w:rsidR="00CF6C33" w:rsidRPr="00D94814">
        <w:rPr>
          <w:rFonts w:ascii="Times New Roman" w:eastAsia="Times New Roman" w:hAnsi="Times New Roman"/>
          <w:spacing w:val="-8"/>
        </w:rPr>
        <w:t xml:space="preserve"> обеспеченной семьи: </w:t>
      </w:r>
      <w:r w:rsidR="0071570E" w:rsidRPr="00D94814">
        <w:rPr>
          <w:rFonts w:ascii="Times New Roman" w:eastAsia="Times New Roman" w:hAnsi="Times New Roman"/>
          <w:spacing w:val="-8"/>
          <w:lang w:val="en-US"/>
        </w:rPr>
        <w:t>“</w:t>
      </w:r>
      <w:proofErr w:type="spellStart"/>
      <w:r w:rsidR="0067218F" w:rsidRPr="00D94814">
        <w:rPr>
          <w:rFonts w:ascii="Times New Roman" w:eastAsia="Times New Roman" w:hAnsi="Times New Roman"/>
          <w:spacing w:val="-8"/>
        </w:rPr>
        <w:t>Жонку</w:t>
      </w:r>
      <w:proofErr w:type="spellEnd"/>
      <w:r w:rsidR="0067218F" w:rsidRPr="00D94814">
        <w:rPr>
          <w:rFonts w:ascii="Times New Roman" w:eastAsia="Times New Roman" w:hAnsi="Times New Roman"/>
          <w:spacing w:val="-8"/>
        </w:rPr>
        <w:t xml:space="preserve"> для </w:t>
      </w:r>
      <w:proofErr w:type="spellStart"/>
      <w:r w:rsidR="0067218F" w:rsidRPr="00D94814">
        <w:rPr>
          <w:rFonts w:ascii="Times New Roman" w:eastAsia="Times New Roman" w:hAnsi="Times New Roman"/>
          <w:spacing w:val="-8"/>
        </w:rPr>
        <w:t>свайго</w:t>
      </w:r>
      <w:proofErr w:type="spellEnd"/>
      <w:r w:rsidR="0067218F" w:rsidRPr="00D94814">
        <w:rPr>
          <w:rFonts w:ascii="Times New Roman" w:eastAsia="Times New Roman" w:hAnsi="Times New Roman"/>
          <w:spacing w:val="-8"/>
        </w:rPr>
        <w:t xml:space="preserve"> сына бац</w:t>
      </w:r>
      <w:r w:rsidR="0067218F" w:rsidRPr="00D94814">
        <w:rPr>
          <w:rFonts w:ascii="Times New Roman" w:eastAsia="Times New Roman" w:hAnsi="Times New Roman"/>
          <w:spacing w:val="-8"/>
          <w:lang w:val="uk-UA"/>
        </w:rPr>
        <w:t>ькі шукаюць не толькі на месц</w:t>
      </w:r>
      <w:r w:rsidR="0067218F" w:rsidRPr="00D94814">
        <w:rPr>
          <w:rFonts w:ascii="Times New Roman" w:eastAsia="Times New Roman" w:hAnsi="Times New Roman"/>
          <w:spacing w:val="-8"/>
        </w:rPr>
        <w:t xml:space="preserve">ы, але </w:t>
      </w:r>
      <w:r w:rsidR="0067218F" w:rsidRPr="00D94814">
        <w:rPr>
          <w:rFonts w:ascii="Times New Roman" w:eastAsia="Times New Roman" w:hAnsi="Times New Roman"/>
          <w:spacing w:val="-8"/>
          <w:lang w:val="uk-UA"/>
        </w:rPr>
        <w:t xml:space="preserve">і у суседніх </w:t>
      </w:r>
      <w:proofErr w:type="spellStart"/>
      <w:r w:rsidR="0067218F" w:rsidRPr="00D94814">
        <w:rPr>
          <w:rFonts w:ascii="Times New Roman" w:eastAsia="Times New Roman" w:hAnsi="Times New Roman"/>
          <w:spacing w:val="-8"/>
        </w:rPr>
        <w:t>весках</w:t>
      </w:r>
      <w:proofErr w:type="spellEnd"/>
      <w:r w:rsidR="0067218F" w:rsidRPr="00D94814">
        <w:rPr>
          <w:rFonts w:ascii="Times New Roman" w:eastAsia="Times New Roman" w:hAnsi="Times New Roman"/>
          <w:spacing w:val="-8"/>
        </w:rPr>
        <w:t xml:space="preserve">, </w:t>
      </w:r>
      <w:proofErr w:type="spellStart"/>
      <w:r w:rsidR="0067218F" w:rsidRPr="00D94814">
        <w:rPr>
          <w:rFonts w:ascii="Times New Roman" w:eastAsia="Times New Roman" w:hAnsi="Times New Roman"/>
          <w:spacing w:val="-8"/>
        </w:rPr>
        <w:t>сярод</w:t>
      </w:r>
      <w:proofErr w:type="spellEnd"/>
      <w:r w:rsidR="0067218F" w:rsidRPr="00D94814">
        <w:rPr>
          <w:rFonts w:ascii="Times New Roman" w:eastAsia="Times New Roman" w:hAnsi="Times New Roman"/>
          <w:spacing w:val="-8"/>
        </w:rPr>
        <w:t xml:space="preserve"> не </w:t>
      </w:r>
      <w:proofErr w:type="spellStart"/>
      <w:r w:rsidR="0067218F" w:rsidRPr="00D94814">
        <w:rPr>
          <w:rFonts w:ascii="Times New Roman" w:eastAsia="Times New Roman" w:hAnsi="Times New Roman"/>
          <w:spacing w:val="-8"/>
        </w:rPr>
        <w:t>вядомых</w:t>
      </w:r>
      <w:proofErr w:type="spellEnd"/>
      <w:r w:rsidR="0067218F" w:rsidRPr="00D94814">
        <w:rPr>
          <w:rFonts w:ascii="Times New Roman" w:eastAsia="Times New Roman" w:hAnsi="Times New Roman"/>
          <w:spacing w:val="-8"/>
        </w:rPr>
        <w:t xml:space="preserve"> сыну </w:t>
      </w:r>
      <w:proofErr w:type="spellStart"/>
      <w:r w:rsidR="0067218F" w:rsidRPr="00D94814">
        <w:rPr>
          <w:rFonts w:ascii="Times New Roman" w:eastAsia="Times New Roman" w:hAnsi="Times New Roman"/>
          <w:spacing w:val="-8"/>
        </w:rPr>
        <w:t>кандыдаток</w:t>
      </w:r>
      <w:proofErr w:type="spellEnd"/>
      <w:r w:rsidR="0067218F" w:rsidRPr="00D94814">
        <w:rPr>
          <w:rFonts w:ascii="Times New Roman" w:eastAsia="Times New Roman" w:hAnsi="Times New Roman"/>
          <w:spacing w:val="-8"/>
        </w:rPr>
        <w:t xml:space="preserve">, </w:t>
      </w:r>
      <w:proofErr w:type="spellStart"/>
      <w:r w:rsidR="0067218F" w:rsidRPr="00D94814">
        <w:rPr>
          <w:rFonts w:ascii="Times New Roman" w:eastAsia="Times New Roman" w:hAnsi="Times New Roman"/>
          <w:spacing w:val="-8"/>
        </w:rPr>
        <w:t>прытым</w:t>
      </w:r>
      <w:proofErr w:type="spellEnd"/>
      <w:r w:rsidR="0067218F" w:rsidRPr="00D94814">
        <w:rPr>
          <w:rFonts w:ascii="Times New Roman" w:eastAsia="Times New Roman" w:hAnsi="Times New Roman"/>
          <w:spacing w:val="-8"/>
        </w:rPr>
        <w:t xml:space="preserve"> для </w:t>
      </w:r>
      <w:proofErr w:type="spellStart"/>
      <w:r w:rsidR="0067218F" w:rsidRPr="00D94814">
        <w:rPr>
          <w:rFonts w:ascii="Times New Roman" w:eastAsia="Times New Roman" w:hAnsi="Times New Roman"/>
          <w:spacing w:val="-8"/>
        </w:rPr>
        <w:t>бацькоу</w:t>
      </w:r>
      <w:proofErr w:type="spellEnd"/>
      <w:r w:rsidR="0067218F" w:rsidRPr="00D94814">
        <w:rPr>
          <w:rFonts w:ascii="Times New Roman" w:eastAsia="Times New Roman" w:hAnsi="Times New Roman"/>
          <w:spacing w:val="-8"/>
        </w:rPr>
        <w:t xml:space="preserve"> </w:t>
      </w:r>
      <w:proofErr w:type="spellStart"/>
      <w:r w:rsidR="0067218F" w:rsidRPr="00D94814">
        <w:rPr>
          <w:rFonts w:ascii="Times New Roman" w:eastAsia="Times New Roman" w:hAnsi="Times New Roman"/>
          <w:spacing w:val="-8"/>
        </w:rPr>
        <w:t>абыякава</w:t>
      </w:r>
      <w:proofErr w:type="spellEnd"/>
      <w:r w:rsidR="0067218F" w:rsidRPr="00D94814">
        <w:rPr>
          <w:rFonts w:ascii="Times New Roman" w:eastAsia="Times New Roman" w:hAnsi="Times New Roman"/>
          <w:spacing w:val="-8"/>
        </w:rPr>
        <w:t xml:space="preserve"> </w:t>
      </w:r>
      <w:r w:rsidR="0067218F" w:rsidRPr="00D94814">
        <w:rPr>
          <w:rFonts w:ascii="Times New Roman" w:eastAsia="Times New Roman" w:hAnsi="Times New Roman"/>
          <w:spacing w:val="-8"/>
          <w:lang w:val="uk-UA"/>
        </w:rPr>
        <w:t>і яе знешняя пр</w:t>
      </w:r>
      <w:proofErr w:type="spellStart"/>
      <w:r w:rsidR="0067218F" w:rsidRPr="00D94814">
        <w:rPr>
          <w:rFonts w:ascii="Times New Roman" w:eastAsia="Times New Roman" w:hAnsi="Times New Roman"/>
          <w:spacing w:val="-8"/>
        </w:rPr>
        <w:t>ывабнасць</w:t>
      </w:r>
      <w:proofErr w:type="spellEnd"/>
      <w:r w:rsidR="0067218F" w:rsidRPr="00D94814">
        <w:rPr>
          <w:rFonts w:ascii="Times New Roman" w:eastAsia="Times New Roman" w:hAnsi="Times New Roman"/>
          <w:spacing w:val="-8"/>
        </w:rPr>
        <w:t xml:space="preserve">, </w:t>
      </w:r>
      <w:r w:rsidR="0067218F" w:rsidRPr="00D94814">
        <w:rPr>
          <w:rFonts w:ascii="Times New Roman" w:eastAsia="Times New Roman" w:hAnsi="Times New Roman"/>
          <w:spacing w:val="-8"/>
          <w:lang w:val="uk-UA"/>
        </w:rPr>
        <w:t xml:space="preserve">і </w:t>
      </w:r>
      <w:proofErr w:type="spellStart"/>
      <w:r w:rsidR="0067218F" w:rsidRPr="00D94814">
        <w:rPr>
          <w:rFonts w:ascii="Times New Roman" w:eastAsia="Times New Roman" w:hAnsi="Times New Roman"/>
          <w:spacing w:val="-8"/>
        </w:rPr>
        <w:t>заможнасць</w:t>
      </w:r>
      <w:proofErr w:type="spellEnd"/>
      <w:r w:rsidR="0067218F" w:rsidRPr="00D94814">
        <w:rPr>
          <w:rFonts w:ascii="Times New Roman" w:eastAsia="Times New Roman" w:hAnsi="Times New Roman"/>
          <w:spacing w:val="-8"/>
        </w:rPr>
        <w:t>…</w:t>
      </w:r>
      <w:r w:rsidR="0071570E" w:rsidRPr="00D94814">
        <w:rPr>
          <w:rFonts w:ascii="Times New Roman" w:eastAsia="Times New Roman" w:hAnsi="Times New Roman"/>
          <w:spacing w:val="-8"/>
          <w:lang w:val="uk-UA"/>
        </w:rPr>
        <w:t>”</w:t>
      </w:r>
      <w:r w:rsidR="00B710AD" w:rsidRPr="00D94814">
        <w:rPr>
          <w:rFonts w:ascii="Times New Roman" w:eastAsia="Times New Roman" w:hAnsi="Times New Roman"/>
          <w:spacing w:val="-8"/>
        </w:rPr>
        <w:t xml:space="preserve"> (</w:t>
      </w:r>
      <w:proofErr w:type="spellStart"/>
      <w:r w:rsidR="00B710AD" w:rsidRPr="00D94814">
        <w:rPr>
          <w:rFonts w:ascii="Times New Roman" w:eastAsia="Times New Roman" w:hAnsi="Times New Roman"/>
          <w:spacing w:val="-8"/>
        </w:rPr>
        <w:t>Пяткевич</w:t>
      </w:r>
      <w:proofErr w:type="spellEnd"/>
      <w:r w:rsidR="00B710AD" w:rsidRPr="00D94814">
        <w:rPr>
          <w:rFonts w:ascii="Times New Roman" w:eastAsia="Times New Roman" w:hAnsi="Times New Roman"/>
          <w:spacing w:val="-8"/>
        </w:rPr>
        <w:t xml:space="preserve">, 2015, c. </w:t>
      </w:r>
      <w:r w:rsidR="00CF6C33" w:rsidRPr="00D94814">
        <w:rPr>
          <w:rFonts w:ascii="Times New Roman" w:eastAsia="Times New Roman" w:hAnsi="Times New Roman"/>
          <w:spacing w:val="-8"/>
        </w:rPr>
        <w:t>29)</w:t>
      </w:r>
      <w:r w:rsidR="0067218F" w:rsidRPr="00D94814">
        <w:rPr>
          <w:rFonts w:ascii="Times New Roman" w:eastAsia="Times New Roman" w:hAnsi="Times New Roman"/>
          <w:spacing w:val="-8"/>
        </w:rPr>
        <w:t xml:space="preserve">. </w:t>
      </w:r>
      <w:r w:rsidR="002025A4" w:rsidRPr="00D94814">
        <w:rPr>
          <w:rFonts w:ascii="Times New Roman" w:eastAsia="Times New Roman" w:hAnsi="Times New Roman"/>
          <w:spacing w:val="-8"/>
        </w:rPr>
        <w:t xml:space="preserve">Со слов респондентов: </w:t>
      </w:r>
      <w:r w:rsidR="0071570E" w:rsidRPr="00D94814">
        <w:rPr>
          <w:rFonts w:ascii="Times New Roman" w:eastAsia="Times New Roman" w:hAnsi="Times New Roman"/>
          <w:spacing w:val="-8"/>
          <w:lang w:val="uk-UA"/>
        </w:rPr>
        <w:t>“</w:t>
      </w:r>
      <w:r w:rsidR="009E7A3D" w:rsidRPr="00D94814">
        <w:rPr>
          <w:rFonts w:ascii="Times New Roman" w:eastAsia="Times New Roman" w:hAnsi="Times New Roman"/>
          <w:spacing w:val="-8"/>
        </w:rPr>
        <w:t>Были такие родители, что можно «в попа купить землю» - это поговорка такая. Когда м</w:t>
      </w:r>
      <w:r w:rsidR="00B41281" w:rsidRPr="00D94814">
        <w:rPr>
          <w:rFonts w:ascii="Times New Roman" w:eastAsia="Times New Roman" w:hAnsi="Times New Roman"/>
          <w:spacing w:val="-8"/>
        </w:rPr>
        <w:t xml:space="preserve">ожет </w:t>
      </w:r>
      <w:r w:rsidR="009E7A3D" w:rsidRPr="00D94814">
        <w:rPr>
          <w:rFonts w:ascii="Times New Roman" w:eastAsia="Times New Roman" w:hAnsi="Times New Roman"/>
          <w:spacing w:val="-8"/>
        </w:rPr>
        <w:t xml:space="preserve">сын </w:t>
      </w:r>
      <w:r w:rsidR="002025A4" w:rsidRPr="00D94814">
        <w:rPr>
          <w:rFonts w:ascii="Times New Roman" w:eastAsia="Times New Roman" w:hAnsi="Times New Roman"/>
          <w:spacing w:val="-8"/>
        </w:rPr>
        <w:t>еще молодой</w:t>
      </w:r>
      <w:r w:rsidR="009E7A3D" w:rsidRPr="00D94814">
        <w:rPr>
          <w:rFonts w:ascii="Times New Roman" w:eastAsia="Times New Roman" w:hAnsi="Times New Roman"/>
          <w:spacing w:val="-8"/>
        </w:rPr>
        <w:t>, а</w:t>
      </w:r>
      <w:r w:rsidR="00B41281" w:rsidRPr="00D94814">
        <w:rPr>
          <w:rFonts w:ascii="Times New Roman" w:eastAsia="Times New Roman" w:hAnsi="Times New Roman"/>
          <w:spacing w:val="-8"/>
        </w:rPr>
        <w:t xml:space="preserve"> хочет отец поженить, </w:t>
      </w:r>
      <w:r w:rsidR="002025A4" w:rsidRPr="00D94814">
        <w:rPr>
          <w:rFonts w:ascii="Times New Roman" w:eastAsia="Times New Roman" w:hAnsi="Times New Roman"/>
          <w:spacing w:val="-8"/>
        </w:rPr>
        <w:t xml:space="preserve">потому что </w:t>
      </w:r>
      <w:r w:rsidR="009E7A3D" w:rsidRPr="00D94814">
        <w:rPr>
          <w:rFonts w:ascii="Times New Roman" w:eastAsia="Times New Roman" w:hAnsi="Times New Roman"/>
          <w:spacing w:val="-8"/>
        </w:rPr>
        <w:t>земли</w:t>
      </w:r>
      <w:r w:rsidR="002025A4" w:rsidRPr="00D94814">
        <w:rPr>
          <w:rFonts w:ascii="Times New Roman" w:eastAsia="Times New Roman" w:hAnsi="Times New Roman"/>
          <w:spacing w:val="-8"/>
        </w:rPr>
        <w:t xml:space="preserve"> мало</w:t>
      </w:r>
      <w:r w:rsidR="009E7A3D" w:rsidRPr="00D94814">
        <w:rPr>
          <w:rFonts w:ascii="Times New Roman" w:eastAsia="Times New Roman" w:hAnsi="Times New Roman"/>
          <w:spacing w:val="-8"/>
        </w:rPr>
        <w:t>, а женится и будет земли у него больше. Так он</w:t>
      </w:r>
      <w:r w:rsidR="002025A4" w:rsidRPr="00D94814">
        <w:rPr>
          <w:rFonts w:ascii="Times New Roman" w:eastAsia="Times New Roman" w:hAnsi="Times New Roman"/>
          <w:spacing w:val="-8"/>
        </w:rPr>
        <w:t xml:space="preserve"> женит сына и покупает сыну год, что бы совершеннолетним был</w:t>
      </w:r>
      <w:r w:rsidR="009E7A3D" w:rsidRPr="00D94814">
        <w:rPr>
          <w:rFonts w:ascii="Times New Roman" w:eastAsia="Times New Roman" w:hAnsi="Times New Roman"/>
          <w:spacing w:val="-8"/>
        </w:rPr>
        <w:t xml:space="preserve"> и поп повенчает, потому что так не повенчает – бедный</w:t>
      </w:r>
      <w:r w:rsidR="0071570E" w:rsidRPr="00D94814">
        <w:rPr>
          <w:rFonts w:ascii="Times New Roman" w:eastAsia="Times New Roman" w:hAnsi="Times New Roman"/>
          <w:spacing w:val="-8"/>
          <w:lang w:val="en-US"/>
        </w:rPr>
        <w:t>”</w:t>
      </w:r>
      <w:r w:rsidR="002025A4" w:rsidRPr="00D94814">
        <w:rPr>
          <w:rFonts w:ascii="Times New Roman" w:eastAsia="Times New Roman" w:hAnsi="Times New Roman"/>
          <w:spacing w:val="-8"/>
        </w:rPr>
        <w:t xml:space="preserve"> </w:t>
      </w:r>
      <w:r w:rsidR="00B710AD" w:rsidRPr="00D94814">
        <w:rPr>
          <w:rFonts w:ascii="Times New Roman" w:eastAsia="Times New Roman" w:hAnsi="Times New Roman"/>
          <w:spacing w:val="-8"/>
        </w:rPr>
        <w:t>(Матер</w:t>
      </w:r>
      <w:r w:rsidR="005C102D">
        <w:rPr>
          <w:rFonts w:ascii="Times New Roman" w:eastAsia="Times New Roman" w:hAnsi="Times New Roman"/>
          <w:spacing w:val="-8"/>
          <w:lang w:val="uk-UA"/>
        </w:rPr>
        <w:t>иалы</w:t>
      </w:r>
      <w:r w:rsidR="00B710AD" w:rsidRPr="00D94814">
        <w:rPr>
          <w:rFonts w:ascii="Times New Roman" w:eastAsia="Times New Roman" w:hAnsi="Times New Roman"/>
          <w:spacing w:val="-8"/>
        </w:rPr>
        <w:t>-8, 2015,</w:t>
      </w:r>
      <w:r w:rsidR="00715C60" w:rsidRPr="00D94814">
        <w:rPr>
          <w:rFonts w:ascii="Times New Roman" w:eastAsia="Times New Roman" w:hAnsi="Times New Roman"/>
          <w:spacing w:val="-8"/>
        </w:rPr>
        <w:t xml:space="preserve"> л</w:t>
      </w:r>
      <w:r w:rsidR="002025A4" w:rsidRPr="00D94814">
        <w:rPr>
          <w:rFonts w:ascii="Times New Roman" w:eastAsia="Times New Roman" w:hAnsi="Times New Roman"/>
          <w:spacing w:val="-8"/>
        </w:rPr>
        <w:t>. 4)</w:t>
      </w:r>
      <w:r w:rsidR="003A1E42" w:rsidRPr="00D94814">
        <w:rPr>
          <w:rFonts w:ascii="Times New Roman" w:eastAsia="Times New Roman" w:hAnsi="Times New Roman"/>
          <w:spacing w:val="-8"/>
        </w:rPr>
        <w:t>.</w:t>
      </w:r>
      <w:r w:rsidR="00874351" w:rsidRPr="00D94814">
        <w:rPr>
          <w:rFonts w:ascii="Times New Roman" w:eastAsia="Times New Roman" w:hAnsi="Times New Roman"/>
          <w:spacing w:val="-8"/>
          <w:lang w:val="uk-UA"/>
        </w:rPr>
        <w:t xml:space="preserve"> </w:t>
      </w:r>
      <w:r w:rsidR="00874351" w:rsidRPr="00D94814">
        <w:rPr>
          <w:rFonts w:ascii="Times New Roman" w:eastAsia="Times New Roman" w:hAnsi="Times New Roman"/>
          <w:spacing w:val="-8"/>
        </w:rPr>
        <w:t xml:space="preserve">Это объясняется прежде всего тем, что молодежь не могла самостоятельно представлять свои интересы в </w:t>
      </w:r>
      <w:r w:rsidR="009E7A3D" w:rsidRPr="00D94814">
        <w:rPr>
          <w:rFonts w:ascii="Times New Roman" w:eastAsia="Times New Roman" w:hAnsi="Times New Roman"/>
          <w:spacing w:val="-8"/>
        </w:rPr>
        <w:t xml:space="preserve">брачном </w:t>
      </w:r>
      <w:r w:rsidR="00874351" w:rsidRPr="00D94814">
        <w:rPr>
          <w:rFonts w:ascii="Times New Roman" w:eastAsia="Times New Roman" w:hAnsi="Times New Roman"/>
          <w:spacing w:val="-8"/>
        </w:rPr>
        <w:t xml:space="preserve">договоре, который имел значительный материальный контекст. Однако из полевых записей можно отследить, что родительское авторитарное влияние относительно решения женитьбы детей начало ослабевать </w:t>
      </w:r>
      <w:r w:rsidR="009E7A3D" w:rsidRPr="00D94814">
        <w:rPr>
          <w:rFonts w:ascii="Times New Roman" w:eastAsia="Times New Roman" w:hAnsi="Times New Roman"/>
          <w:spacing w:val="-8"/>
        </w:rPr>
        <w:t>приблизительно с 1950-х </w:t>
      </w:r>
      <w:r w:rsidR="00262C5B" w:rsidRPr="00D94814">
        <w:rPr>
          <w:rFonts w:ascii="Times New Roman" w:eastAsia="Times New Roman" w:hAnsi="Times New Roman"/>
          <w:spacing w:val="-8"/>
        </w:rPr>
        <w:t xml:space="preserve">гг., когда разница в социальном неравенстве не влияла на брачные отношения, так как </w:t>
      </w:r>
      <w:r w:rsidR="00777514">
        <w:rPr>
          <w:rFonts w:ascii="Times New Roman" w:eastAsia="Times New Roman" w:hAnsi="Times New Roman"/>
          <w:spacing w:val="-8"/>
        </w:rPr>
        <w:t xml:space="preserve">произошли </w:t>
      </w:r>
      <w:proofErr w:type="spellStart"/>
      <w:r w:rsidR="00777514">
        <w:rPr>
          <w:rFonts w:ascii="Times New Roman" w:eastAsia="Times New Roman" w:hAnsi="Times New Roman"/>
          <w:spacing w:val="-8"/>
        </w:rPr>
        <w:t>общесоциальные</w:t>
      </w:r>
      <w:proofErr w:type="spellEnd"/>
      <w:r w:rsidR="00777514">
        <w:rPr>
          <w:rFonts w:ascii="Times New Roman" w:eastAsia="Times New Roman" w:hAnsi="Times New Roman"/>
          <w:spacing w:val="-8"/>
        </w:rPr>
        <w:t xml:space="preserve"> изменения, в частности, отнятие у крестьян частной собственности на землю</w:t>
      </w:r>
      <w:r w:rsidR="00262C5B" w:rsidRPr="00D94814">
        <w:rPr>
          <w:rFonts w:ascii="Times New Roman" w:eastAsia="Times New Roman" w:hAnsi="Times New Roman"/>
          <w:spacing w:val="-8"/>
        </w:rPr>
        <w:t xml:space="preserve"> </w:t>
      </w:r>
      <w:r w:rsidR="00777514">
        <w:rPr>
          <w:rFonts w:ascii="Times New Roman" w:eastAsia="Times New Roman" w:hAnsi="Times New Roman"/>
          <w:spacing w:val="-8"/>
        </w:rPr>
        <w:t xml:space="preserve">и возможность найти доход (работу) вне сельского хозяйства. </w:t>
      </w:r>
    </w:p>
    <w:p w14:paraId="23F43B9A" w14:textId="59F823D0" w:rsidR="00E01D41" w:rsidRPr="00D94814" w:rsidRDefault="002025A4" w:rsidP="003A78AD">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А так же</w:t>
      </w:r>
      <w:r w:rsidR="00E01D41" w:rsidRPr="00D94814">
        <w:rPr>
          <w:rFonts w:ascii="Times New Roman" w:eastAsia="Times New Roman" w:hAnsi="Times New Roman"/>
          <w:spacing w:val="-8"/>
        </w:rPr>
        <w:t>, с утверждени</w:t>
      </w:r>
      <w:r w:rsidR="00446519">
        <w:rPr>
          <w:rFonts w:ascii="Times New Roman" w:eastAsia="Times New Roman" w:hAnsi="Times New Roman"/>
          <w:spacing w:val="-8"/>
        </w:rPr>
        <w:t xml:space="preserve">ем власти Второй Речи </w:t>
      </w:r>
      <w:proofErr w:type="spellStart"/>
      <w:r w:rsidR="00446519">
        <w:rPr>
          <w:rFonts w:ascii="Times New Roman" w:eastAsia="Times New Roman" w:hAnsi="Times New Roman"/>
          <w:spacing w:val="-8"/>
        </w:rPr>
        <w:t>Посполитой</w:t>
      </w:r>
      <w:proofErr w:type="spellEnd"/>
      <w:r w:rsidR="00700C3A">
        <w:rPr>
          <w:rFonts w:ascii="Times New Roman" w:eastAsia="Times New Roman" w:hAnsi="Times New Roman"/>
          <w:spacing w:val="-8"/>
        </w:rPr>
        <w:t>,</w:t>
      </w:r>
      <w:r w:rsidR="00E01D41" w:rsidRPr="00D94814">
        <w:rPr>
          <w:rFonts w:ascii="Times New Roman" w:eastAsia="Times New Roman" w:hAnsi="Times New Roman"/>
          <w:spacing w:val="-8"/>
        </w:rPr>
        <w:t xml:space="preserve"> стал вопрос про объединение католической и православной церквей в одном государстве. В связи с этим на</w:t>
      </w:r>
      <w:r w:rsidRPr="00D94814">
        <w:rPr>
          <w:rFonts w:ascii="Times New Roman" w:eastAsia="Times New Roman" w:hAnsi="Times New Roman"/>
          <w:spacing w:val="-8"/>
        </w:rPr>
        <w:t xml:space="preserve">чалось строительство костелов: </w:t>
      </w:r>
      <w:r w:rsidR="0071570E" w:rsidRPr="00D94814">
        <w:rPr>
          <w:rFonts w:ascii="Times New Roman" w:eastAsia="Times New Roman" w:hAnsi="Times New Roman"/>
          <w:spacing w:val="-8"/>
          <w:lang w:val="uk-UA"/>
        </w:rPr>
        <w:t>“</w:t>
      </w:r>
      <w:r w:rsidR="00E01D41" w:rsidRPr="00D94814">
        <w:rPr>
          <w:rFonts w:ascii="Times New Roman" w:eastAsia="Times New Roman" w:hAnsi="Times New Roman"/>
          <w:spacing w:val="-8"/>
        </w:rPr>
        <w:t>Костел здесь строили, наверное еще отец строил. Построенный был в двадцать восьмом году, как ра</w:t>
      </w:r>
      <w:r w:rsidR="00FD6AC4">
        <w:rPr>
          <w:rFonts w:ascii="Times New Roman" w:eastAsia="Times New Roman" w:hAnsi="Times New Roman"/>
          <w:spacing w:val="-8"/>
        </w:rPr>
        <w:t>з у моей мамы родился брат мой и как раз святили тот костел. Шла война</w:t>
      </w:r>
      <w:r w:rsidR="00E01D41" w:rsidRPr="00D94814">
        <w:rPr>
          <w:rFonts w:ascii="Times New Roman" w:eastAsia="Times New Roman" w:hAnsi="Times New Roman"/>
          <w:spacing w:val="-8"/>
        </w:rPr>
        <w:t xml:space="preserve"> и его ник</w:t>
      </w:r>
      <w:r w:rsidR="00FD6AC4">
        <w:rPr>
          <w:rFonts w:ascii="Times New Roman" w:eastAsia="Times New Roman" w:hAnsi="Times New Roman"/>
          <w:spacing w:val="-8"/>
        </w:rPr>
        <w:t>то не разгромил, громада</w:t>
      </w:r>
      <w:r w:rsidRPr="00D94814">
        <w:rPr>
          <w:rFonts w:ascii="Times New Roman" w:eastAsia="Times New Roman" w:hAnsi="Times New Roman"/>
          <w:spacing w:val="-8"/>
        </w:rPr>
        <w:t xml:space="preserve"> своя была</w:t>
      </w:r>
      <w:r w:rsidR="0071570E" w:rsidRPr="00D94814">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-4</w:t>
      </w:r>
      <w:r w:rsidR="004C3601" w:rsidRPr="00D94814">
        <w:rPr>
          <w:rFonts w:ascii="Times New Roman" w:eastAsia="Times New Roman" w:hAnsi="Times New Roman"/>
          <w:spacing w:val="-8"/>
        </w:rPr>
        <w:t>, 2016, л</w:t>
      </w:r>
      <w:r w:rsidRPr="00D94814">
        <w:rPr>
          <w:rFonts w:ascii="Times New Roman" w:eastAsia="Times New Roman" w:hAnsi="Times New Roman"/>
          <w:spacing w:val="-8"/>
        </w:rPr>
        <w:t>. 5)</w:t>
      </w:r>
      <w:r w:rsidR="00E01D41" w:rsidRPr="00D94814">
        <w:rPr>
          <w:rFonts w:ascii="Times New Roman" w:eastAsia="Times New Roman" w:hAnsi="Times New Roman"/>
          <w:spacing w:val="-8"/>
        </w:rPr>
        <w:t>. На территории Житомирской области наблюдается строительство костелов, численнос</w:t>
      </w:r>
      <w:r w:rsidRPr="00D94814">
        <w:rPr>
          <w:rFonts w:ascii="Times New Roman" w:eastAsia="Times New Roman" w:hAnsi="Times New Roman"/>
          <w:spacing w:val="-8"/>
        </w:rPr>
        <w:t xml:space="preserve">ть которых превышала 200 чел.: </w:t>
      </w:r>
      <w:r w:rsidR="0071570E" w:rsidRPr="00D94814">
        <w:rPr>
          <w:rFonts w:ascii="Times New Roman" w:eastAsia="Times New Roman" w:hAnsi="Times New Roman"/>
          <w:spacing w:val="-8"/>
          <w:lang w:val="uk-UA"/>
        </w:rPr>
        <w:t>“</w:t>
      </w:r>
      <w:r w:rsidR="00E01D41" w:rsidRPr="00D94814">
        <w:rPr>
          <w:rFonts w:ascii="Times New Roman" w:eastAsia="Times New Roman" w:hAnsi="Times New Roman"/>
          <w:spacing w:val="-8"/>
        </w:rPr>
        <w:t>Здесь недалеко было село и там костел был</w:t>
      </w:r>
      <w:r w:rsidR="000245C9" w:rsidRPr="00D94814">
        <w:rPr>
          <w:rFonts w:ascii="Times New Roman" w:eastAsia="Times New Roman" w:hAnsi="Times New Roman"/>
          <w:spacing w:val="-8"/>
        </w:rPr>
        <w:t>, так дедушка туда в костел ездил</w:t>
      </w:r>
      <w:r w:rsidR="0071570E" w:rsidRPr="00D94814">
        <w:rPr>
          <w:rFonts w:ascii="Times New Roman" w:eastAsia="Times New Roman" w:hAnsi="Times New Roman"/>
          <w:spacing w:val="-8"/>
          <w:lang w:val="en-US"/>
        </w:rPr>
        <w:t>”</w:t>
      </w:r>
      <w:r w:rsidR="00B710AD" w:rsidRPr="00D94814">
        <w:rPr>
          <w:rFonts w:ascii="Times New Roman" w:eastAsia="Times New Roman" w:hAnsi="Times New Roman"/>
          <w:spacing w:val="-8"/>
        </w:rPr>
        <w:t xml:space="preserve"> (Материалы, 2017,</w:t>
      </w:r>
      <w:r w:rsidR="004C3601" w:rsidRPr="00D94814">
        <w:rPr>
          <w:rFonts w:ascii="Times New Roman" w:eastAsia="Times New Roman" w:hAnsi="Times New Roman"/>
          <w:spacing w:val="-8"/>
        </w:rPr>
        <w:t xml:space="preserve"> л</w:t>
      </w:r>
      <w:r w:rsidRPr="00D94814">
        <w:rPr>
          <w:rFonts w:ascii="Times New Roman" w:eastAsia="Times New Roman" w:hAnsi="Times New Roman"/>
          <w:spacing w:val="-8"/>
        </w:rPr>
        <w:t xml:space="preserve">. 10); </w:t>
      </w:r>
      <w:r w:rsidR="0071570E" w:rsidRPr="00D94814">
        <w:rPr>
          <w:rFonts w:ascii="Times New Roman" w:eastAsia="Times New Roman" w:hAnsi="Times New Roman"/>
          <w:spacing w:val="-8"/>
          <w:lang w:val="uk-UA"/>
        </w:rPr>
        <w:t>“</w:t>
      </w:r>
      <w:r w:rsidR="000245C9" w:rsidRPr="00D94814">
        <w:rPr>
          <w:rFonts w:ascii="Times New Roman" w:eastAsia="Times New Roman" w:hAnsi="Times New Roman"/>
          <w:spacing w:val="-8"/>
        </w:rPr>
        <w:t>Родители ходили в костел, а его в Малине не было, а был в Житомире, так отец ездил в Житомир… Потом в Малине, в каком-то доме люди начали молиться и отец выступил на сессии, что бы отдали костел. Очень поляки благодарили отца</w:t>
      </w:r>
      <w:r w:rsidR="0071570E" w:rsidRPr="00D94814">
        <w:rPr>
          <w:rFonts w:ascii="Times New Roman" w:eastAsia="Times New Roman" w:hAnsi="Times New Roman"/>
          <w:spacing w:val="-8"/>
          <w:lang w:val="en-US"/>
        </w:rPr>
        <w:t>”</w:t>
      </w:r>
      <w:r w:rsidR="00FD6AC4">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-15, 2017,</w:t>
      </w:r>
      <w:r w:rsidR="004C3601" w:rsidRPr="00D94814">
        <w:rPr>
          <w:rFonts w:ascii="Times New Roman" w:eastAsia="Times New Roman" w:hAnsi="Times New Roman"/>
          <w:spacing w:val="-8"/>
        </w:rPr>
        <w:t xml:space="preserve"> л</w:t>
      </w:r>
      <w:r w:rsidRPr="00D94814">
        <w:rPr>
          <w:rFonts w:ascii="Times New Roman" w:eastAsia="Times New Roman" w:hAnsi="Times New Roman"/>
          <w:spacing w:val="-8"/>
        </w:rPr>
        <w:t>. 11)</w:t>
      </w:r>
      <w:r w:rsidR="000245C9" w:rsidRPr="00D94814">
        <w:rPr>
          <w:rFonts w:ascii="Times New Roman" w:eastAsia="Times New Roman" w:hAnsi="Times New Roman"/>
          <w:spacing w:val="-8"/>
        </w:rPr>
        <w:t xml:space="preserve">. </w:t>
      </w:r>
    </w:p>
    <w:p w14:paraId="6B9F5B95" w14:textId="77777777" w:rsidR="00211BAF" w:rsidRPr="00D94814" w:rsidRDefault="00211BAF" w:rsidP="00BC08B1">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Конечно же существование на одной территории костелов и православных церквей, как в компактных польских поселениях, так и в смешанных селах становилось причиной сближения элемент</w:t>
      </w:r>
      <w:r w:rsidR="002025A4" w:rsidRPr="00D94814">
        <w:rPr>
          <w:rFonts w:ascii="Times New Roman" w:eastAsia="Times New Roman" w:hAnsi="Times New Roman"/>
          <w:spacing w:val="-8"/>
        </w:rPr>
        <w:t xml:space="preserve">ов церковно-религиозной жизни: </w:t>
      </w:r>
      <w:r w:rsidR="0071570E" w:rsidRPr="00D94814">
        <w:rPr>
          <w:rFonts w:ascii="Times New Roman" w:eastAsia="Times New Roman" w:hAnsi="Times New Roman"/>
          <w:spacing w:val="-8"/>
          <w:lang w:val="en-US"/>
        </w:rPr>
        <w:t>“</w:t>
      </w:r>
      <w:r w:rsidRPr="00D94814">
        <w:rPr>
          <w:rFonts w:ascii="Times New Roman" w:eastAsia="Times New Roman" w:hAnsi="Times New Roman"/>
          <w:spacing w:val="-8"/>
        </w:rPr>
        <w:t>Крестились поляки по-своему, а наши – по-своему, а священник один правил – ходили в одну церковь</w:t>
      </w:r>
      <w:r w:rsidR="0071570E" w:rsidRPr="00D94814">
        <w:rPr>
          <w:rFonts w:ascii="Times New Roman" w:eastAsia="Times New Roman" w:hAnsi="Times New Roman"/>
          <w:spacing w:val="-8"/>
          <w:lang w:val="uk-UA"/>
        </w:rPr>
        <w:t>”</w:t>
      </w:r>
      <w:r w:rsidR="002025A4"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B710AD" w:rsidRPr="00D94814">
        <w:rPr>
          <w:rFonts w:ascii="Times New Roman" w:eastAsia="Times New Roman" w:hAnsi="Times New Roman"/>
          <w:spacing w:val="-8"/>
          <w:lang w:val="uk-UA"/>
        </w:rPr>
        <w:t>-14</w:t>
      </w:r>
      <w:r w:rsidR="00B710AD" w:rsidRPr="00D94814">
        <w:rPr>
          <w:rFonts w:ascii="Times New Roman" w:eastAsia="Times New Roman" w:hAnsi="Times New Roman"/>
          <w:spacing w:val="-8"/>
        </w:rPr>
        <w:t>, 2017,</w:t>
      </w:r>
      <w:r w:rsidR="004C3601" w:rsidRPr="00D94814">
        <w:rPr>
          <w:rFonts w:ascii="Times New Roman" w:eastAsia="Times New Roman" w:hAnsi="Times New Roman"/>
          <w:spacing w:val="-8"/>
        </w:rPr>
        <w:t xml:space="preserve"> л</w:t>
      </w:r>
      <w:r w:rsidR="002025A4" w:rsidRPr="00D94814">
        <w:rPr>
          <w:rFonts w:ascii="Times New Roman" w:eastAsia="Times New Roman" w:hAnsi="Times New Roman"/>
          <w:spacing w:val="-8"/>
        </w:rPr>
        <w:t xml:space="preserve">. 12); </w:t>
      </w:r>
      <w:r w:rsidR="0071570E" w:rsidRPr="00D94814">
        <w:rPr>
          <w:rFonts w:ascii="Times New Roman" w:eastAsia="Times New Roman" w:hAnsi="Times New Roman"/>
          <w:spacing w:val="-8"/>
          <w:lang w:val="en-US"/>
        </w:rPr>
        <w:t>“</w:t>
      </w:r>
      <w:r w:rsidRPr="00D94814">
        <w:rPr>
          <w:rFonts w:ascii="Times New Roman" w:eastAsia="Times New Roman" w:hAnsi="Times New Roman"/>
          <w:spacing w:val="-8"/>
        </w:rPr>
        <w:t>Вместе у на</w:t>
      </w:r>
      <w:r w:rsidR="003A31FA">
        <w:rPr>
          <w:rFonts w:ascii="Times New Roman" w:eastAsia="Times New Roman" w:hAnsi="Times New Roman"/>
          <w:spacing w:val="-8"/>
        </w:rPr>
        <w:t>с</w:t>
      </w:r>
      <w:r w:rsidRPr="00D94814">
        <w:rPr>
          <w:rFonts w:ascii="Times New Roman" w:eastAsia="Times New Roman" w:hAnsi="Times New Roman"/>
          <w:spacing w:val="-8"/>
        </w:rPr>
        <w:t xml:space="preserve"> хоронят и наших, и поляков. Наш священник отпевает, потому что поляков мало, так они ходили в нашу церковь</w:t>
      </w:r>
      <w:r w:rsidR="00D94814" w:rsidRPr="00D94814">
        <w:rPr>
          <w:rFonts w:ascii="Times New Roman" w:eastAsia="Times New Roman" w:hAnsi="Times New Roman"/>
          <w:spacing w:val="-8"/>
          <w:lang w:val="uk-UA"/>
        </w:rPr>
        <w:t xml:space="preserve">” </w:t>
      </w:r>
      <w:r w:rsidR="00B710AD" w:rsidRPr="00D94814">
        <w:rPr>
          <w:rFonts w:ascii="Times New Roman" w:eastAsia="Times New Roman" w:hAnsi="Times New Roman"/>
          <w:spacing w:val="-8"/>
        </w:rPr>
        <w:t>(Матер</w:t>
      </w:r>
      <w:r w:rsidR="005C102D">
        <w:rPr>
          <w:rFonts w:ascii="Times New Roman" w:eastAsia="Times New Roman" w:hAnsi="Times New Roman"/>
          <w:spacing w:val="-8"/>
          <w:lang w:val="uk-UA"/>
        </w:rPr>
        <w:t>иалы</w:t>
      </w:r>
      <w:r w:rsidR="00B710AD" w:rsidRPr="00D94814">
        <w:rPr>
          <w:rFonts w:ascii="Times New Roman" w:eastAsia="Times New Roman" w:hAnsi="Times New Roman"/>
          <w:spacing w:val="-8"/>
        </w:rPr>
        <w:t>-9, 2016,</w:t>
      </w:r>
      <w:r w:rsidR="004C3601" w:rsidRPr="00D94814">
        <w:rPr>
          <w:rFonts w:ascii="Times New Roman" w:eastAsia="Times New Roman" w:hAnsi="Times New Roman"/>
          <w:spacing w:val="-8"/>
        </w:rPr>
        <w:t xml:space="preserve"> л</w:t>
      </w:r>
      <w:r w:rsidR="002025A4" w:rsidRPr="00D94814">
        <w:rPr>
          <w:rFonts w:ascii="Times New Roman" w:eastAsia="Times New Roman" w:hAnsi="Times New Roman"/>
          <w:spacing w:val="-8"/>
        </w:rPr>
        <w:t>. 7)</w:t>
      </w:r>
      <w:r w:rsidR="000B3721" w:rsidRPr="00D94814">
        <w:rPr>
          <w:rFonts w:ascii="Times New Roman" w:eastAsia="Times New Roman" w:hAnsi="Times New Roman"/>
          <w:spacing w:val="-8"/>
        </w:rPr>
        <w:t>.</w:t>
      </w:r>
      <w:r w:rsidRPr="00D94814">
        <w:rPr>
          <w:rFonts w:ascii="Times New Roman" w:eastAsia="Times New Roman" w:hAnsi="Times New Roman"/>
          <w:spacing w:val="-8"/>
        </w:rPr>
        <w:t xml:space="preserve"> Но </w:t>
      </w:r>
      <w:r w:rsidR="00700C3A" w:rsidRPr="00D94814">
        <w:rPr>
          <w:rFonts w:ascii="Times New Roman" w:eastAsia="Times New Roman" w:hAnsi="Times New Roman"/>
          <w:spacing w:val="-8"/>
        </w:rPr>
        <w:t xml:space="preserve">в 50-60-х гг. ХХ в. </w:t>
      </w:r>
      <w:r w:rsidRPr="00D94814">
        <w:rPr>
          <w:rFonts w:ascii="Times New Roman" w:eastAsia="Times New Roman" w:hAnsi="Times New Roman"/>
          <w:spacing w:val="-8"/>
        </w:rPr>
        <w:t xml:space="preserve">преследование священнослужителей и массовые закрытия духовных центров негативно повлияло на </w:t>
      </w:r>
      <w:r w:rsidRPr="00D94814">
        <w:rPr>
          <w:rFonts w:ascii="Times New Roman" w:eastAsia="Times New Roman" w:hAnsi="Times New Roman"/>
          <w:spacing w:val="-8"/>
        </w:rPr>
        <w:lastRenderedPageBreak/>
        <w:t>объединение католических и пр</w:t>
      </w:r>
      <w:r w:rsidR="00BC08B1" w:rsidRPr="00D94814">
        <w:rPr>
          <w:rFonts w:ascii="Times New Roman" w:eastAsia="Times New Roman" w:hAnsi="Times New Roman"/>
          <w:spacing w:val="-8"/>
        </w:rPr>
        <w:t xml:space="preserve">авославных традиций в громаде: </w:t>
      </w:r>
      <w:r w:rsidR="00D94814" w:rsidRPr="00D94814">
        <w:rPr>
          <w:rFonts w:ascii="Times New Roman" w:eastAsia="Times New Roman" w:hAnsi="Times New Roman"/>
          <w:spacing w:val="-8"/>
          <w:lang w:val="en-US"/>
        </w:rPr>
        <w:t>“</w:t>
      </w:r>
      <w:r w:rsidRPr="00D94814">
        <w:rPr>
          <w:rFonts w:ascii="Times New Roman" w:eastAsia="Times New Roman" w:hAnsi="Times New Roman"/>
          <w:spacing w:val="-8"/>
        </w:rPr>
        <w:t>Костела не было, люди тогда по домам собирались</w:t>
      </w:r>
      <w:r w:rsidR="00D94814" w:rsidRPr="00D94814">
        <w:rPr>
          <w:rFonts w:ascii="Times New Roman" w:eastAsia="Times New Roman" w:hAnsi="Times New Roman"/>
          <w:spacing w:val="-8"/>
          <w:lang w:val="uk-UA"/>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lang w:val="uk-UA"/>
        </w:rPr>
        <w:t>-17</w:t>
      </w:r>
      <w:r w:rsidR="004C3601" w:rsidRPr="00D94814">
        <w:rPr>
          <w:rFonts w:ascii="Times New Roman" w:eastAsia="Times New Roman" w:hAnsi="Times New Roman"/>
          <w:spacing w:val="-8"/>
        </w:rPr>
        <w:t>, 2017, л</w:t>
      </w:r>
      <w:r w:rsidR="00BC08B1" w:rsidRPr="00D94814">
        <w:rPr>
          <w:rFonts w:ascii="Times New Roman" w:eastAsia="Times New Roman" w:hAnsi="Times New Roman"/>
          <w:spacing w:val="-8"/>
        </w:rPr>
        <w:t xml:space="preserve">. 4); </w:t>
      </w:r>
      <w:r w:rsidR="00D94814" w:rsidRPr="00D94814">
        <w:rPr>
          <w:rFonts w:ascii="Times New Roman" w:eastAsia="Times New Roman" w:hAnsi="Times New Roman"/>
          <w:spacing w:val="-8"/>
          <w:lang w:val="en-US"/>
        </w:rPr>
        <w:t>“</w:t>
      </w:r>
      <w:r w:rsidR="00BC08B1" w:rsidRPr="00D94814">
        <w:rPr>
          <w:rFonts w:ascii="Times New Roman" w:eastAsia="Times New Roman" w:hAnsi="Times New Roman"/>
          <w:spacing w:val="-8"/>
        </w:rPr>
        <w:t xml:space="preserve">Спели «Рождество Христовое» - </w:t>
      </w:r>
      <w:r w:rsidRPr="00D94814">
        <w:rPr>
          <w:rFonts w:ascii="Times New Roman" w:eastAsia="Times New Roman" w:hAnsi="Times New Roman"/>
          <w:spacing w:val="-8"/>
        </w:rPr>
        <w:t>отец так на печь показывает и мы уже понимаем, что на улице эту песнь нам нельзя петь, только в доме. Пасха, Трои</w:t>
      </w:r>
      <w:r w:rsidR="00700C3A">
        <w:rPr>
          <w:rFonts w:ascii="Times New Roman" w:eastAsia="Times New Roman" w:hAnsi="Times New Roman"/>
          <w:spacing w:val="-8"/>
        </w:rPr>
        <w:t>ца… еще какой-то праздник – это был</w:t>
      </w:r>
      <w:r w:rsidRPr="00D94814">
        <w:rPr>
          <w:rFonts w:ascii="Times New Roman" w:eastAsia="Times New Roman" w:hAnsi="Times New Roman"/>
          <w:spacing w:val="-8"/>
        </w:rPr>
        <w:t xml:space="preserve"> свой тайный праздник в доме</w:t>
      </w:r>
      <w:r w:rsidR="00D94814" w:rsidRPr="00D94814">
        <w:rPr>
          <w:rFonts w:ascii="Times New Roman" w:eastAsia="Times New Roman" w:hAnsi="Times New Roman"/>
          <w:spacing w:val="-8"/>
          <w:lang w:val="uk-UA"/>
        </w:rPr>
        <w:t>”</w:t>
      </w:r>
      <w:r w:rsidR="00BC08B1"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B710AD" w:rsidRPr="00D94814">
        <w:rPr>
          <w:rFonts w:ascii="Times New Roman" w:eastAsia="Times New Roman" w:hAnsi="Times New Roman"/>
          <w:spacing w:val="-8"/>
          <w:lang w:val="uk-UA"/>
        </w:rPr>
        <w:t>-16</w:t>
      </w:r>
      <w:r w:rsidR="00B710AD" w:rsidRPr="00D94814">
        <w:rPr>
          <w:rFonts w:ascii="Times New Roman" w:eastAsia="Times New Roman" w:hAnsi="Times New Roman"/>
          <w:spacing w:val="-8"/>
        </w:rPr>
        <w:t>, 2015,</w:t>
      </w:r>
      <w:r w:rsidR="004C3601" w:rsidRPr="00D94814">
        <w:rPr>
          <w:rFonts w:ascii="Times New Roman" w:eastAsia="Times New Roman" w:hAnsi="Times New Roman"/>
          <w:spacing w:val="-8"/>
        </w:rPr>
        <w:t xml:space="preserve"> л</w:t>
      </w:r>
      <w:r w:rsidR="00B710AD" w:rsidRPr="00D94814">
        <w:rPr>
          <w:rFonts w:ascii="Times New Roman" w:eastAsia="Times New Roman" w:hAnsi="Times New Roman"/>
          <w:spacing w:val="-8"/>
        </w:rPr>
        <w:t xml:space="preserve">. </w:t>
      </w:r>
      <w:r w:rsidR="00BC08B1" w:rsidRPr="00D94814">
        <w:rPr>
          <w:rFonts w:ascii="Times New Roman" w:eastAsia="Times New Roman" w:hAnsi="Times New Roman"/>
          <w:spacing w:val="-8"/>
        </w:rPr>
        <w:t>14)</w:t>
      </w:r>
      <w:r w:rsidRPr="00D94814">
        <w:rPr>
          <w:rFonts w:ascii="Times New Roman" w:eastAsia="Times New Roman" w:hAnsi="Times New Roman"/>
          <w:spacing w:val="-8"/>
        </w:rPr>
        <w:t>.</w:t>
      </w:r>
    </w:p>
    <w:p w14:paraId="5B895EC2" w14:textId="77777777" w:rsidR="00E065CE" w:rsidRPr="00D94814" w:rsidRDefault="00E065CE" w:rsidP="00E065CE">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В первую очередь наблюдаем объединение духовных традиций с обеих сторон</w:t>
      </w:r>
      <w:r w:rsidR="00341F9F" w:rsidRPr="00D94814">
        <w:rPr>
          <w:rFonts w:ascii="Times New Roman" w:eastAsia="Times New Roman" w:hAnsi="Times New Roman"/>
          <w:spacing w:val="-8"/>
        </w:rPr>
        <w:t>, как с украинской, так и с польской</w:t>
      </w:r>
      <w:r w:rsidR="00700C3A">
        <w:rPr>
          <w:rFonts w:ascii="Times New Roman" w:eastAsia="Times New Roman" w:hAnsi="Times New Roman"/>
          <w:spacing w:val="-8"/>
        </w:rPr>
        <w:t>. Например,</w:t>
      </w:r>
      <w:r w:rsidRPr="00D94814">
        <w:rPr>
          <w:rFonts w:ascii="Times New Roman" w:eastAsia="Times New Roman" w:hAnsi="Times New Roman"/>
          <w:spacing w:val="-8"/>
        </w:rPr>
        <w:t xml:space="preserve"> сохранение семейного католического склепа на территории православного кладбища в г. Малин Житомирской обл.: </w:t>
      </w:r>
      <w:r w:rsidR="00D94814" w:rsidRPr="00D94814">
        <w:rPr>
          <w:rFonts w:ascii="Times New Roman" w:eastAsia="Times New Roman" w:hAnsi="Times New Roman"/>
          <w:spacing w:val="-8"/>
          <w:lang w:val="en-US"/>
        </w:rPr>
        <w:t>“</w:t>
      </w:r>
      <w:r w:rsidRPr="00D94814">
        <w:rPr>
          <w:rFonts w:ascii="Times New Roman" w:eastAsia="Times New Roman" w:hAnsi="Times New Roman"/>
          <w:spacing w:val="-8"/>
        </w:rPr>
        <w:t xml:space="preserve">Там православное кладбище и стоит этот склеп, очень красивый. Был пан </w:t>
      </w:r>
      <w:proofErr w:type="spellStart"/>
      <w:r w:rsidRPr="00D94814">
        <w:rPr>
          <w:rFonts w:ascii="Times New Roman" w:eastAsia="Times New Roman" w:hAnsi="Times New Roman"/>
          <w:spacing w:val="-8"/>
        </w:rPr>
        <w:t>Гижицкий</w:t>
      </w:r>
      <w:proofErr w:type="spellEnd"/>
      <w:r w:rsidRPr="00D94814">
        <w:rPr>
          <w:rFonts w:ascii="Times New Roman" w:eastAsia="Times New Roman" w:hAnsi="Times New Roman"/>
          <w:spacing w:val="-8"/>
        </w:rPr>
        <w:t xml:space="preserve">, который имел свои земельные владения, протяжностью до Киева. У 36-м, 37-м годах… я уже точно не помню, но дети для родителей построили каплицу. </w:t>
      </w:r>
      <w:proofErr w:type="spellStart"/>
      <w:r w:rsidRPr="00D94814">
        <w:rPr>
          <w:rFonts w:ascii="Times New Roman" w:eastAsia="Times New Roman" w:hAnsi="Times New Roman"/>
          <w:spacing w:val="-8"/>
        </w:rPr>
        <w:t>Гижицких</w:t>
      </w:r>
      <w:proofErr w:type="spellEnd"/>
      <w:r w:rsidRPr="00D94814">
        <w:rPr>
          <w:rFonts w:ascii="Times New Roman" w:eastAsia="Times New Roman" w:hAnsi="Times New Roman"/>
          <w:spacing w:val="-8"/>
        </w:rPr>
        <w:t xml:space="preserve"> хоронили в этом склепе, а две могилы там стоят – тоже их, но невестки были украинского происхождения – их не похоронили в склепе, а похоронили возле него</w:t>
      </w:r>
      <w:r w:rsidR="00D94814" w:rsidRPr="00D94814">
        <w:rPr>
          <w:rFonts w:ascii="Times New Roman" w:eastAsia="Times New Roman" w:hAnsi="Times New Roman"/>
          <w:spacing w:val="-8"/>
          <w:lang w:val="uk-UA"/>
        </w:rPr>
        <w:t>”</w:t>
      </w:r>
      <w:r w:rsidR="006B236D"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B710AD" w:rsidRPr="00D94814">
        <w:rPr>
          <w:rFonts w:ascii="Times New Roman" w:eastAsia="Times New Roman" w:hAnsi="Times New Roman"/>
          <w:spacing w:val="-8"/>
        </w:rPr>
        <w:t>-16, 2017,</w:t>
      </w:r>
      <w:r w:rsidR="004C3601" w:rsidRPr="00D94814">
        <w:rPr>
          <w:rFonts w:ascii="Times New Roman" w:eastAsia="Times New Roman" w:hAnsi="Times New Roman"/>
          <w:spacing w:val="-8"/>
        </w:rPr>
        <w:t xml:space="preserve"> л</w:t>
      </w:r>
      <w:r w:rsidR="006B236D" w:rsidRPr="00D94814">
        <w:rPr>
          <w:rFonts w:ascii="Times New Roman" w:eastAsia="Times New Roman" w:hAnsi="Times New Roman"/>
          <w:spacing w:val="-8"/>
        </w:rPr>
        <w:t>. 7)</w:t>
      </w:r>
      <w:r w:rsidR="000B3721" w:rsidRPr="00D94814">
        <w:rPr>
          <w:rFonts w:ascii="Times New Roman" w:eastAsia="Times New Roman" w:hAnsi="Times New Roman"/>
          <w:spacing w:val="-8"/>
        </w:rPr>
        <w:t xml:space="preserve">. </w:t>
      </w:r>
      <w:r w:rsidRPr="00D94814">
        <w:rPr>
          <w:rFonts w:ascii="Times New Roman" w:eastAsia="Times New Roman" w:hAnsi="Times New Roman"/>
          <w:spacing w:val="-8"/>
        </w:rPr>
        <w:t xml:space="preserve">Существование на одной территории и православных и католических храмов были причиной объединения элементов церковно-религиозной жизни. </w:t>
      </w:r>
    </w:p>
    <w:p w14:paraId="40052D97" w14:textId="368EBFA0" w:rsidR="0014117E" w:rsidRPr="00D94814" w:rsidRDefault="00D942D5" w:rsidP="00446519">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Католическое духовенство всегда проводило усиленную религиозную пропага</w:t>
      </w:r>
      <w:r w:rsidR="006B236D" w:rsidRPr="00D94814">
        <w:rPr>
          <w:rFonts w:ascii="Times New Roman" w:eastAsia="Times New Roman" w:hAnsi="Times New Roman"/>
          <w:spacing w:val="-8"/>
        </w:rPr>
        <w:t xml:space="preserve">нду. Как отметил П. </w:t>
      </w:r>
      <w:proofErr w:type="spellStart"/>
      <w:r w:rsidR="006B236D" w:rsidRPr="00D94814">
        <w:rPr>
          <w:rFonts w:ascii="Times New Roman" w:eastAsia="Times New Roman" w:hAnsi="Times New Roman"/>
          <w:spacing w:val="-8"/>
        </w:rPr>
        <w:t>Чубинский</w:t>
      </w:r>
      <w:proofErr w:type="spellEnd"/>
      <w:r w:rsidR="006B236D" w:rsidRPr="00D94814">
        <w:rPr>
          <w:rFonts w:ascii="Times New Roman" w:eastAsia="Times New Roman" w:hAnsi="Times New Roman"/>
          <w:spacing w:val="-8"/>
        </w:rPr>
        <w:t xml:space="preserve">, </w:t>
      </w:r>
      <w:r w:rsidR="00D94814" w:rsidRPr="00D94814">
        <w:rPr>
          <w:rFonts w:ascii="Times New Roman" w:eastAsia="Times New Roman" w:hAnsi="Times New Roman"/>
          <w:spacing w:val="-8"/>
          <w:lang w:val="en-US"/>
        </w:rPr>
        <w:t>“</w:t>
      </w:r>
      <w:r w:rsidRPr="00D94814">
        <w:rPr>
          <w:rFonts w:ascii="Times New Roman" w:eastAsia="Times New Roman" w:hAnsi="Times New Roman"/>
          <w:spacing w:val="-8"/>
        </w:rPr>
        <w:t>брак католиков с православными среди высших слоев населения встречал сильное сопротивление со стороны ксендзов</w:t>
      </w:r>
      <w:r w:rsidR="00D94814" w:rsidRPr="00D94814">
        <w:rPr>
          <w:rFonts w:ascii="Times New Roman" w:eastAsia="Times New Roman" w:hAnsi="Times New Roman"/>
          <w:spacing w:val="-8"/>
          <w:lang w:val="uk-UA"/>
        </w:rPr>
        <w:t>”</w:t>
      </w:r>
      <w:r w:rsidR="00B710AD" w:rsidRPr="00D94814">
        <w:rPr>
          <w:rFonts w:ascii="Times New Roman" w:eastAsia="Times New Roman" w:hAnsi="Times New Roman"/>
          <w:spacing w:val="-8"/>
        </w:rPr>
        <w:t xml:space="preserve"> (</w:t>
      </w:r>
      <w:proofErr w:type="spellStart"/>
      <w:r w:rsidR="00B710AD" w:rsidRPr="00D94814">
        <w:rPr>
          <w:rFonts w:ascii="Times New Roman" w:eastAsia="Times New Roman" w:hAnsi="Times New Roman"/>
          <w:spacing w:val="-8"/>
        </w:rPr>
        <w:t>Чубинский</w:t>
      </w:r>
      <w:proofErr w:type="spellEnd"/>
      <w:r w:rsidR="00B710AD" w:rsidRPr="00D94814">
        <w:rPr>
          <w:rFonts w:ascii="Times New Roman" w:eastAsia="Times New Roman" w:hAnsi="Times New Roman"/>
          <w:spacing w:val="-8"/>
        </w:rPr>
        <w:t xml:space="preserve">, 1879, с. </w:t>
      </w:r>
      <w:r w:rsidR="006B236D" w:rsidRPr="00D94814">
        <w:rPr>
          <w:rFonts w:ascii="Times New Roman" w:eastAsia="Times New Roman" w:hAnsi="Times New Roman"/>
          <w:spacing w:val="-8"/>
        </w:rPr>
        <w:t>227)</w:t>
      </w:r>
      <w:r w:rsidRPr="00D94814">
        <w:rPr>
          <w:rFonts w:ascii="Times New Roman" w:eastAsia="Times New Roman" w:hAnsi="Times New Roman"/>
          <w:spacing w:val="-8"/>
        </w:rPr>
        <w:t xml:space="preserve">. </w:t>
      </w:r>
      <w:r w:rsidR="0014117E" w:rsidRPr="00D94814">
        <w:rPr>
          <w:rFonts w:ascii="Times New Roman" w:eastAsia="Times New Roman" w:hAnsi="Times New Roman"/>
          <w:spacing w:val="-8"/>
        </w:rPr>
        <w:t>Поэтому, бывало, что пары не венчались. Н</w:t>
      </w:r>
      <w:r w:rsidR="006B236D" w:rsidRPr="00D94814">
        <w:rPr>
          <w:rFonts w:ascii="Times New Roman" w:eastAsia="Times New Roman" w:hAnsi="Times New Roman"/>
          <w:spacing w:val="-8"/>
        </w:rPr>
        <w:t xml:space="preserve">апример, со слов </w:t>
      </w:r>
      <w:proofErr w:type="spellStart"/>
      <w:r w:rsidR="006B236D" w:rsidRPr="00D94814">
        <w:rPr>
          <w:rFonts w:ascii="Times New Roman" w:eastAsia="Times New Roman" w:hAnsi="Times New Roman"/>
          <w:spacing w:val="-8"/>
        </w:rPr>
        <w:t>респондентки</w:t>
      </w:r>
      <w:proofErr w:type="spellEnd"/>
      <w:r w:rsidR="006B236D" w:rsidRPr="00D94814">
        <w:rPr>
          <w:rFonts w:ascii="Times New Roman" w:eastAsia="Times New Roman" w:hAnsi="Times New Roman"/>
          <w:spacing w:val="-8"/>
        </w:rPr>
        <w:t xml:space="preserve">: </w:t>
      </w:r>
      <w:r w:rsidR="00D94814" w:rsidRPr="00D94814">
        <w:rPr>
          <w:rFonts w:ascii="Times New Roman" w:eastAsia="Times New Roman" w:hAnsi="Times New Roman"/>
          <w:spacing w:val="-8"/>
          <w:lang w:val="en-US"/>
        </w:rPr>
        <w:t>“</w:t>
      </w:r>
      <w:r w:rsidR="0014117E" w:rsidRPr="00D94814">
        <w:rPr>
          <w:rFonts w:ascii="Times New Roman" w:eastAsia="Times New Roman" w:hAnsi="Times New Roman"/>
          <w:spacing w:val="-8"/>
        </w:rPr>
        <w:t>Не венчаные, он же украинец, а я полячка</w:t>
      </w:r>
      <w:r w:rsidR="00D94814" w:rsidRPr="00D94814">
        <w:rPr>
          <w:rFonts w:ascii="Times New Roman" w:eastAsia="Times New Roman" w:hAnsi="Times New Roman"/>
          <w:spacing w:val="-8"/>
          <w:lang w:val="uk-UA"/>
        </w:rPr>
        <w:t>”</w:t>
      </w:r>
      <w:r w:rsidR="00AE18E0">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 xml:space="preserve">-4, 2016, </w:t>
      </w:r>
      <w:r w:rsidR="004C3601" w:rsidRPr="00D94814">
        <w:rPr>
          <w:rFonts w:ascii="Times New Roman" w:eastAsia="Times New Roman" w:hAnsi="Times New Roman"/>
          <w:spacing w:val="-8"/>
        </w:rPr>
        <w:t>л</w:t>
      </w:r>
      <w:r w:rsidR="006B236D" w:rsidRPr="00D94814">
        <w:rPr>
          <w:rFonts w:ascii="Times New Roman" w:eastAsia="Times New Roman" w:hAnsi="Times New Roman"/>
          <w:spacing w:val="-8"/>
        </w:rPr>
        <w:t>. 9)</w:t>
      </w:r>
      <w:r w:rsidR="0014117E" w:rsidRPr="00D94814">
        <w:rPr>
          <w:rFonts w:ascii="Times New Roman" w:eastAsia="Times New Roman" w:hAnsi="Times New Roman"/>
          <w:spacing w:val="-8"/>
        </w:rPr>
        <w:t>. В конце Х</w:t>
      </w:r>
      <w:r w:rsidR="0014117E" w:rsidRPr="00D94814">
        <w:rPr>
          <w:rFonts w:ascii="Times New Roman" w:eastAsia="Times New Roman" w:hAnsi="Times New Roman"/>
          <w:spacing w:val="-8"/>
          <w:lang w:val="en-US"/>
        </w:rPr>
        <w:t>I</w:t>
      </w:r>
      <w:r w:rsidR="00686671" w:rsidRPr="00D94814">
        <w:rPr>
          <w:rFonts w:ascii="Times New Roman" w:eastAsia="Times New Roman" w:hAnsi="Times New Roman"/>
          <w:spacing w:val="-8"/>
        </w:rPr>
        <w:t>Х – в начале ХХ в. к</w:t>
      </w:r>
      <w:r w:rsidR="0014117E" w:rsidRPr="00D94814">
        <w:rPr>
          <w:rFonts w:ascii="Times New Roman" w:eastAsia="Times New Roman" w:hAnsi="Times New Roman"/>
          <w:spacing w:val="-8"/>
        </w:rPr>
        <w:t>рещение детей было запреще</w:t>
      </w:r>
      <w:r w:rsidR="00E065CE" w:rsidRPr="00D94814">
        <w:rPr>
          <w:rFonts w:ascii="Times New Roman" w:eastAsia="Times New Roman" w:hAnsi="Times New Roman"/>
          <w:spacing w:val="-8"/>
        </w:rPr>
        <w:t>но церковью, что становилось пре</w:t>
      </w:r>
      <w:r w:rsidR="0014117E" w:rsidRPr="00D94814">
        <w:rPr>
          <w:rFonts w:ascii="Times New Roman" w:eastAsia="Times New Roman" w:hAnsi="Times New Roman"/>
          <w:spacing w:val="-8"/>
        </w:rPr>
        <w:t>пятс</w:t>
      </w:r>
      <w:r w:rsidR="00E065CE" w:rsidRPr="00D94814">
        <w:rPr>
          <w:rFonts w:ascii="Times New Roman" w:eastAsia="Times New Roman" w:hAnsi="Times New Roman"/>
          <w:spacing w:val="-8"/>
        </w:rPr>
        <w:t>т</w:t>
      </w:r>
      <w:r w:rsidR="0014117E" w:rsidRPr="00D94814">
        <w:rPr>
          <w:rFonts w:ascii="Times New Roman" w:eastAsia="Times New Roman" w:hAnsi="Times New Roman"/>
          <w:spacing w:val="-8"/>
        </w:rPr>
        <w:t>вием для польских и украинских браков в селах. Но</w:t>
      </w:r>
      <w:r w:rsidR="00A8177B" w:rsidRPr="00D94814">
        <w:rPr>
          <w:rFonts w:ascii="Times New Roman" w:eastAsia="Times New Roman" w:hAnsi="Times New Roman"/>
          <w:spacing w:val="-8"/>
        </w:rPr>
        <w:t>,</w:t>
      </w:r>
      <w:r w:rsidR="0014117E" w:rsidRPr="00D94814">
        <w:rPr>
          <w:rFonts w:ascii="Times New Roman" w:eastAsia="Times New Roman" w:hAnsi="Times New Roman"/>
          <w:spacing w:val="-8"/>
        </w:rPr>
        <w:t xml:space="preserve"> несмотря на запрет ксендза, родителей, в смешанных польско-украинских селах такие браки все же случ</w:t>
      </w:r>
      <w:r w:rsidR="00A8177B" w:rsidRPr="00D94814">
        <w:rPr>
          <w:rFonts w:ascii="Times New Roman" w:eastAsia="Times New Roman" w:hAnsi="Times New Roman"/>
          <w:spacing w:val="-8"/>
        </w:rPr>
        <w:t>ались. Снова происходит объ</w:t>
      </w:r>
      <w:r w:rsidR="0014117E" w:rsidRPr="00D94814">
        <w:rPr>
          <w:rFonts w:ascii="Times New Roman" w:eastAsia="Times New Roman" w:hAnsi="Times New Roman"/>
          <w:spacing w:val="-8"/>
        </w:rPr>
        <w:t>единение правосл</w:t>
      </w:r>
      <w:r w:rsidR="006B236D" w:rsidRPr="00D94814">
        <w:rPr>
          <w:rFonts w:ascii="Times New Roman" w:eastAsia="Times New Roman" w:hAnsi="Times New Roman"/>
          <w:spacing w:val="-8"/>
        </w:rPr>
        <w:t xml:space="preserve">авных и католических традиций: </w:t>
      </w:r>
      <w:r w:rsidR="00D94814" w:rsidRPr="00D94814">
        <w:rPr>
          <w:rFonts w:ascii="Times New Roman" w:eastAsia="Times New Roman" w:hAnsi="Times New Roman"/>
          <w:spacing w:val="-8"/>
          <w:lang w:val="en-US"/>
        </w:rPr>
        <w:t>“</w:t>
      </w:r>
      <w:r w:rsidR="0014117E" w:rsidRPr="00D94814">
        <w:rPr>
          <w:rFonts w:ascii="Times New Roman" w:eastAsia="Times New Roman" w:hAnsi="Times New Roman"/>
          <w:spacing w:val="-8"/>
        </w:rPr>
        <w:t>Моя свекровь здесь прожила, так она молилась и по-польски, и ходила на кладбище и все по-украински и по-по</w:t>
      </w:r>
      <w:r w:rsidR="00700C3A">
        <w:rPr>
          <w:rFonts w:ascii="Times New Roman" w:eastAsia="Times New Roman" w:hAnsi="Times New Roman"/>
          <w:spacing w:val="-8"/>
        </w:rPr>
        <w:t>льски умела делать. И она в старости</w:t>
      </w:r>
      <w:r w:rsidR="0014117E" w:rsidRPr="00D94814">
        <w:rPr>
          <w:rFonts w:ascii="Times New Roman" w:eastAsia="Times New Roman" w:hAnsi="Times New Roman"/>
          <w:spacing w:val="-8"/>
        </w:rPr>
        <w:t xml:space="preserve"> еще и повенчалась в кос</w:t>
      </w:r>
      <w:r w:rsidR="00B12BF3" w:rsidRPr="00D94814">
        <w:rPr>
          <w:rFonts w:ascii="Times New Roman" w:eastAsia="Times New Roman" w:hAnsi="Times New Roman"/>
          <w:spacing w:val="-8"/>
        </w:rPr>
        <w:t>теле – у</w:t>
      </w:r>
      <w:r w:rsidR="0014117E" w:rsidRPr="00D94814">
        <w:rPr>
          <w:rFonts w:ascii="Times New Roman" w:eastAsia="Times New Roman" w:hAnsi="Times New Roman"/>
          <w:spacing w:val="-8"/>
        </w:rPr>
        <w:t>краинкой была и повенчалас</w:t>
      </w:r>
      <w:r w:rsidR="00B12BF3" w:rsidRPr="00D94814">
        <w:rPr>
          <w:rFonts w:ascii="Times New Roman" w:eastAsia="Times New Roman" w:hAnsi="Times New Roman"/>
          <w:spacing w:val="-8"/>
        </w:rPr>
        <w:t>ь. А дети все ополяченные были, два сына – на польках женились</w:t>
      </w:r>
      <w:r w:rsidR="00D94814" w:rsidRPr="00D94814">
        <w:rPr>
          <w:rFonts w:ascii="Times New Roman" w:eastAsia="Times New Roman" w:hAnsi="Times New Roman"/>
          <w:spacing w:val="-8"/>
          <w:lang w:val="uk-UA"/>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lang w:val="uk-UA"/>
        </w:rPr>
        <w:t>-16</w:t>
      </w:r>
      <w:r w:rsidR="00B710AD" w:rsidRPr="00D94814">
        <w:rPr>
          <w:rFonts w:ascii="Times New Roman" w:eastAsia="Times New Roman" w:hAnsi="Times New Roman"/>
          <w:spacing w:val="-8"/>
        </w:rPr>
        <w:t>, 2017</w:t>
      </w:r>
      <w:r w:rsidR="006B236D" w:rsidRPr="00D94814">
        <w:rPr>
          <w:rFonts w:ascii="Times New Roman" w:eastAsia="Times New Roman" w:hAnsi="Times New Roman"/>
          <w:spacing w:val="-8"/>
        </w:rPr>
        <w:t>, с. 4)</w:t>
      </w:r>
      <w:r w:rsidR="00B12BF3" w:rsidRPr="00D94814">
        <w:rPr>
          <w:rFonts w:ascii="Times New Roman" w:eastAsia="Times New Roman" w:hAnsi="Times New Roman"/>
          <w:spacing w:val="-8"/>
        </w:rPr>
        <w:t xml:space="preserve">. </w:t>
      </w:r>
      <w:r w:rsidR="00700C3A">
        <w:rPr>
          <w:rFonts w:ascii="Times New Roman" w:eastAsia="Times New Roman" w:hAnsi="Times New Roman"/>
          <w:spacing w:val="-8"/>
        </w:rPr>
        <w:t>Как отмечают рассказчики, с</w:t>
      </w:r>
      <w:r w:rsidR="00B12BF3" w:rsidRPr="00D94814">
        <w:rPr>
          <w:rFonts w:ascii="Times New Roman" w:eastAsia="Times New Roman" w:hAnsi="Times New Roman"/>
          <w:spacing w:val="-8"/>
        </w:rPr>
        <w:t xml:space="preserve">мешанные польско-украинские браки теперь имеют </w:t>
      </w:r>
      <w:r w:rsidR="006B236D" w:rsidRPr="00D94814">
        <w:rPr>
          <w:rFonts w:ascii="Times New Roman" w:eastAsia="Times New Roman" w:hAnsi="Times New Roman"/>
          <w:spacing w:val="-8"/>
        </w:rPr>
        <w:t xml:space="preserve">упрощенные свадебные традиции: </w:t>
      </w:r>
      <w:r w:rsidR="00D94814" w:rsidRPr="00D94814">
        <w:rPr>
          <w:rFonts w:ascii="Times New Roman" w:eastAsia="Times New Roman" w:hAnsi="Times New Roman"/>
          <w:spacing w:val="-8"/>
          <w:lang w:val="en-US"/>
        </w:rPr>
        <w:t>“</w:t>
      </w:r>
      <w:r w:rsidR="00B12BF3" w:rsidRPr="00D94814">
        <w:rPr>
          <w:rFonts w:ascii="Times New Roman" w:eastAsia="Times New Roman" w:hAnsi="Times New Roman"/>
          <w:spacing w:val="-8"/>
        </w:rPr>
        <w:t>Когда свадьба, то приглашают самых родных, близких и соседей. Когда-то было до трехсот человек, потому что нельзя было кого-то не пригласить</w:t>
      </w:r>
      <w:r w:rsidR="00D94814" w:rsidRPr="00D94814">
        <w:rPr>
          <w:rFonts w:ascii="Times New Roman" w:eastAsia="Times New Roman" w:hAnsi="Times New Roman"/>
          <w:spacing w:val="-8"/>
          <w:lang w:val="uk-UA"/>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lang w:val="uk-UA"/>
        </w:rPr>
        <w:t>-17</w:t>
      </w:r>
      <w:r w:rsidR="00B710AD" w:rsidRPr="00D94814">
        <w:rPr>
          <w:rFonts w:ascii="Times New Roman" w:eastAsia="Times New Roman" w:hAnsi="Times New Roman"/>
          <w:spacing w:val="-8"/>
        </w:rPr>
        <w:t>, 2017,</w:t>
      </w:r>
      <w:r w:rsidR="004C3601" w:rsidRPr="00D94814">
        <w:rPr>
          <w:rFonts w:ascii="Times New Roman" w:eastAsia="Times New Roman" w:hAnsi="Times New Roman"/>
          <w:spacing w:val="-8"/>
        </w:rPr>
        <w:t xml:space="preserve"> л</w:t>
      </w:r>
      <w:r w:rsidR="00B710AD" w:rsidRPr="00D94814">
        <w:rPr>
          <w:rFonts w:ascii="Times New Roman" w:eastAsia="Times New Roman" w:hAnsi="Times New Roman"/>
          <w:spacing w:val="-8"/>
        </w:rPr>
        <w:t>. 14</w:t>
      </w:r>
      <w:r w:rsidR="006B236D" w:rsidRPr="00D94814">
        <w:rPr>
          <w:rFonts w:ascii="Times New Roman" w:eastAsia="Times New Roman" w:hAnsi="Times New Roman"/>
          <w:spacing w:val="-8"/>
        </w:rPr>
        <w:t>)</w:t>
      </w:r>
      <w:r w:rsidR="00B12BF3" w:rsidRPr="00D94814">
        <w:rPr>
          <w:rFonts w:ascii="Times New Roman" w:eastAsia="Times New Roman" w:hAnsi="Times New Roman"/>
          <w:spacing w:val="-8"/>
        </w:rPr>
        <w:t>. Отдельным спорным вопросом остается</w:t>
      </w:r>
      <w:r w:rsidR="006B236D" w:rsidRPr="00D94814">
        <w:rPr>
          <w:rFonts w:ascii="Times New Roman" w:eastAsia="Times New Roman" w:hAnsi="Times New Roman"/>
          <w:spacing w:val="-8"/>
        </w:rPr>
        <w:t xml:space="preserve"> согласование насчет венчания: </w:t>
      </w:r>
      <w:r w:rsidR="00D94814" w:rsidRPr="00D94814">
        <w:rPr>
          <w:rFonts w:ascii="Times New Roman" w:eastAsia="Times New Roman" w:hAnsi="Times New Roman"/>
          <w:spacing w:val="-8"/>
          <w:lang w:val="en-US"/>
        </w:rPr>
        <w:t>“</w:t>
      </w:r>
      <w:r w:rsidR="00B12BF3" w:rsidRPr="00D94814">
        <w:rPr>
          <w:rFonts w:ascii="Times New Roman" w:eastAsia="Times New Roman" w:hAnsi="Times New Roman"/>
          <w:spacing w:val="-8"/>
        </w:rPr>
        <w:t>Если поляк берет</w:t>
      </w:r>
      <w:r w:rsidR="003A31FA">
        <w:rPr>
          <w:rFonts w:ascii="Times New Roman" w:eastAsia="Times New Roman" w:hAnsi="Times New Roman"/>
          <w:spacing w:val="-8"/>
        </w:rPr>
        <w:t xml:space="preserve"> в жены</w:t>
      </w:r>
      <w:r w:rsidR="00B12BF3" w:rsidRPr="00D94814">
        <w:rPr>
          <w:rFonts w:ascii="Times New Roman" w:eastAsia="Times New Roman" w:hAnsi="Times New Roman"/>
          <w:spacing w:val="-8"/>
        </w:rPr>
        <w:t>, то нужно польское подданство принимать</w:t>
      </w:r>
      <w:r w:rsidR="00D94814" w:rsidRPr="00D94814">
        <w:rPr>
          <w:rFonts w:ascii="Times New Roman" w:eastAsia="Times New Roman" w:hAnsi="Times New Roman"/>
          <w:spacing w:val="-8"/>
          <w:lang w:val="uk-UA"/>
        </w:rPr>
        <w:t>”</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-7, 2015,</w:t>
      </w:r>
      <w:r w:rsidR="006B236D" w:rsidRPr="00D94814">
        <w:rPr>
          <w:rFonts w:ascii="Times New Roman" w:eastAsia="Times New Roman" w:hAnsi="Times New Roman"/>
          <w:spacing w:val="-8"/>
        </w:rPr>
        <w:t xml:space="preserve"> с. 7); Н</w:t>
      </w:r>
      <w:r w:rsidR="00B12BF3" w:rsidRPr="00D94814">
        <w:rPr>
          <w:rFonts w:ascii="Times New Roman" w:eastAsia="Times New Roman" w:hAnsi="Times New Roman"/>
          <w:spacing w:val="-8"/>
        </w:rPr>
        <w:t>ужно было перекрещиваться, потому что поп так не венчал</w:t>
      </w:r>
      <w:r w:rsidR="005C102D">
        <w:rPr>
          <w:rFonts w:ascii="Times New Roman" w:eastAsia="Times New Roman" w:hAnsi="Times New Roman"/>
          <w:spacing w:val="-8"/>
        </w:rPr>
        <w:t xml:space="preserve"> (Материалы</w:t>
      </w:r>
      <w:r w:rsidR="00B710AD" w:rsidRPr="00D94814">
        <w:rPr>
          <w:rFonts w:ascii="Times New Roman" w:eastAsia="Times New Roman" w:hAnsi="Times New Roman"/>
          <w:spacing w:val="-8"/>
        </w:rPr>
        <w:t>-2</w:t>
      </w:r>
      <w:r w:rsidR="006B236D" w:rsidRPr="00D94814">
        <w:rPr>
          <w:rFonts w:ascii="Times New Roman" w:eastAsia="Times New Roman" w:hAnsi="Times New Roman"/>
          <w:spacing w:val="-8"/>
        </w:rPr>
        <w:t xml:space="preserve">, 2013, </w:t>
      </w:r>
      <w:r w:rsidR="004C3601" w:rsidRPr="00D94814">
        <w:rPr>
          <w:rFonts w:ascii="Times New Roman" w:eastAsia="Times New Roman" w:hAnsi="Times New Roman"/>
          <w:spacing w:val="-8"/>
        </w:rPr>
        <w:t>л</w:t>
      </w:r>
      <w:r w:rsidR="006B236D" w:rsidRPr="00D94814">
        <w:rPr>
          <w:rFonts w:ascii="Times New Roman" w:eastAsia="Times New Roman" w:hAnsi="Times New Roman"/>
          <w:spacing w:val="-8"/>
        </w:rPr>
        <w:t>. 14)</w:t>
      </w:r>
      <w:r w:rsidR="00B12BF3" w:rsidRPr="00D94814">
        <w:rPr>
          <w:rFonts w:ascii="Times New Roman" w:eastAsia="Times New Roman" w:hAnsi="Times New Roman"/>
          <w:spacing w:val="-8"/>
        </w:rPr>
        <w:t xml:space="preserve">. Католическое венчание отличается от православного и ему отводится </w:t>
      </w:r>
      <w:r w:rsidR="004F63E9" w:rsidRPr="00D94814">
        <w:rPr>
          <w:rFonts w:ascii="Times New Roman" w:eastAsia="Times New Roman" w:hAnsi="Times New Roman"/>
          <w:spacing w:val="-8"/>
        </w:rPr>
        <w:t>несколько другая роль в жизни католическо</w:t>
      </w:r>
      <w:r w:rsidR="00A8177B" w:rsidRPr="00D94814">
        <w:rPr>
          <w:rFonts w:ascii="Times New Roman" w:eastAsia="Times New Roman" w:hAnsi="Times New Roman"/>
          <w:spacing w:val="-8"/>
        </w:rPr>
        <w:t>й громады. Ведь у католиков нет</w:t>
      </w:r>
      <w:r w:rsidR="004F63E9" w:rsidRPr="00D94814">
        <w:rPr>
          <w:rFonts w:ascii="Times New Roman" w:eastAsia="Times New Roman" w:hAnsi="Times New Roman"/>
          <w:spacing w:val="-8"/>
        </w:rPr>
        <w:t xml:space="preserve"> двух отдельных п</w:t>
      </w:r>
      <w:r w:rsidR="00C47B22" w:rsidRPr="00D94814">
        <w:rPr>
          <w:rFonts w:ascii="Times New Roman" w:eastAsia="Times New Roman" w:hAnsi="Times New Roman"/>
          <w:spacing w:val="-8"/>
        </w:rPr>
        <w:t xml:space="preserve">онятий </w:t>
      </w:r>
      <w:r w:rsidR="00446519" w:rsidRPr="00D94814">
        <w:rPr>
          <w:rFonts w:ascii="Times New Roman" w:eastAsia="Times New Roman" w:hAnsi="Times New Roman"/>
          <w:spacing w:val="-8"/>
          <w:lang w:val="en-US"/>
        </w:rPr>
        <w:t>“</w:t>
      </w:r>
      <w:r w:rsidR="00C47B22" w:rsidRPr="00D94814">
        <w:rPr>
          <w:rFonts w:ascii="Times New Roman" w:eastAsia="Times New Roman" w:hAnsi="Times New Roman"/>
          <w:spacing w:val="-8"/>
        </w:rPr>
        <w:t>свадьба</w:t>
      </w:r>
      <w:r w:rsidR="00446519" w:rsidRPr="00D94814">
        <w:rPr>
          <w:rFonts w:ascii="Times New Roman" w:eastAsia="Times New Roman" w:hAnsi="Times New Roman"/>
          <w:spacing w:val="-8"/>
          <w:lang w:val="uk-UA"/>
        </w:rPr>
        <w:t>”</w:t>
      </w:r>
      <w:r w:rsidR="00446519">
        <w:rPr>
          <w:rFonts w:ascii="Times New Roman" w:eastAsia="Times New Roman" w:hAnsi="Times New Roman"/>
          <w:spacing w:val="-8"/>
        </w:rPr>
        <w:t xml:space="preserve"> </w:t>
      </w:r>
      <w:r w:rsidR="00C47B22" w:rsidRPr="00D94814">
        <w:rPr>
          <w:rFonts w:ascii="Times New Roman" w:eastAsia="Times New Roman" w:hAnsi="Times New Roman"/>
          <w:spacing w:val="-8"/>
        </w:rPr>
        <w:t xml:space="preserve"> и </w:t>
      </w:r>
      <w:r w:rsidR="00446519" w:rsidRPr="00D94814">
        <w:rPr>
          <w:rFonts w:ascii="Times New Roman" w:eastAsia="Times New Roman" w:hAnsi="Times New Roman"/>
          <w:spacing w:val="-8"/>
          <w:lang w:val="en-US"/>
        </w:rPr>
        <w:t>“</w:t>
      </w:r>
      <w:r w:rsidR="00C47B22" w:rsidRPr="00D94814">
        <w:rPr>
          <w:rFonts w:ascii="Times New Roman" w:eastAsia="Times New Roman" w:hAnsi="Times New Roman"/>
          <w:spacing w:val="-8"/>
        </w:rPr>
        <w:t>венчание</w:t>
      </w:r>
      <w:r w:rsidR="00446519" w:rsidRPr="00D94814">
        <w:rPr>
          <w:rFonts w:ascii="Times New Roman" w:eastAsia="Times New Roman" w:hAnsi="Times New Roman"/>
          <w:spacing w:val="-8"/>
          <w:lang w:val="uk-UA"/>
        </w:rPr>
        <w:t>”</w:t>
      </w:r>
      <w:r w:rsidR="00C47B22" w:rsidRPr="00D94814">
        <w:rPr>
          <w:rFonts w:ascii="Times New Roman" w:eastAsia="Times New Roman" w:hAnsi="Times New Roman"/>
          <w:spacing w:val="-8"/>
        </w:rPr>
        <w:t xml:space="preserve"> </w:t>
      </w:r>
      <w:r w:rsidR="00446519">
        <w:rPr>
          <w:rFonts w:ascii="Times New Roman" w:eastAsia="Times New Roman" w:hAnsi="Times New Roman"/>
          <w:spacing w:val="-8"/>
        </w:rPr>
        <w:t>–</w:t>
      </w:r>
      <w:r w:rsidR="00C47B22" w:rsidRPr="00D94814">
        <w:rPr>
          <w:rFonts w:ascii="Times New Roman" w:eastAsia="Times New Roman" w:hAnsi="Times New Roman"/>
          <w:spacing w:val="-8"/>
        </w:rPr>
        <w:t xml:space="preserve"> </w:t>
      </w:r>
      <w:r w:rsidR="004F63E9" w:rsidRPr="00D94814">
        <w:rPr>
          <w:rFonts w:ascii="Times New Roman" w:eastAsia="Times New Roman" w:hAnsi="Times New Roman"/>
          <w:spacing w:val="-8"/>
        </w:rPr>
        <w:t xml:space="preserve">они равнозначны. Тогда как у православных основным вопросом остается согласование двух типов санкций брака – народного (через свадьбу) и </w:t>
      </w:r>
      <w:r w:rsidR="004F63E9" w:rsidRPr="00D94814">
        <w:rPr>
          <w:rFonts w:ascii="Times New Roman" w:eastAsia="Times New Roman" w:hAnsi="Times New Roman"/>
          <w:spacing w:val="-8"/>
        </w:rPr>
        <w:lastRenderedPageBreak/>
        <w:t>церковного (через венчание)</w:t>
      </w:r>
      <w:r w:rsidR="00B710AD" w:rsidRPr="00D94814">
        <w:rPr>
          <w:rFonts w:ascii="Times New Roman" w:eastAsia="Times New Roman" w:hAnsi="Times New Roman"/>
          <w:spacing w:val="-8"/>
        </w:rPr>
        <w:t xml:space="preserve"> (Грим</w:t>
      </w:r>
      <w:r w:rsidR="00B710AD" w:rsidRPr="00D94814">
        <w:rPr>
          <w:rFonts w:ascii="Times New Roman" w:eastAsia="Times New Roman" w:hAnsi="Times New Roman"/>
          <w:spacing w:val="-8"/>
          <w:lang w:val="uk-UA"/>
        </w:rPr>
        <w:t>и</w:t>
      </w:r>
      <w:r w:rsidR="000B3721" w:rsidRPr="00D94814">
        <w:rPr>
          <w:rFonts w:ascii="Times New Roman" w:eastAsia="Times New Roman" w:hAnsi="Times New Roman"/>
          <w:spacing w:val="-8"/>
        </w:rPr>
        <w:t xml:space="preserve">ч, 2005, с. </w:t>
      </w:r>
      <w:r w:rsidR="006B236D" w:rsidRPr="00D94814">
        <w:rPr>
          <w:rFonts w:ascii="Times New Roman" w:eastAsia="Times New Roman" w:hAnsi="Times New Roman"/>
          <w:spacing w:val="-8"/>
        </w:rPr>
        <w:t>5)</w:t>
      </w:r>
      <w:r w:rsidR="00463643" w:rsidRPr="00D94814">
        <w:rPr>
          <w:rFonts w:ascii="Times New Roman" w:eastAsia="Times New Roman" w:hAnsi="Times New Roman"/>
          <w:spacing w:val="-8"/>
        </w:rPr>
        <w:t>, т</w:t>
      </w:r>
      <w:r w:rsidR="006B236D" w:rsidRPr="00D94814">
        <w:rPr>
          <w:rFonts w:ascii="Times New Roman" w:eastAsia="Times New Roman" w:hAnsi="Times New Roman"/>
          <w:spacing w:val="-8"/>
        </w:rPr>
        <w:t xml:space="preserve">о есть в украинских белорусов: </w:t>
      </w:r>
      <w:r w:rsidR="00D94814" w:rsidRPr="00D94814">
        <w:rPr>
          <w:rFonts w:ascii="Times New Roman" w:eastAsia="Times New Roman" w:hAnsi="Times New Roman"/>
          <w:spacing w:val="-8"/>
          <w:lang w:val="en-US"/>
        </w:rPr>
        <w:t>“</w:t>
      </w:r>
      <w:r w:rsidR="006B236D" w:rsidRPr="00D94814">
        <w:rPr>
          <w:rFonts w:ascii="Times New Roman" w:eastAsia="Times New Roman" w:hAnsi="Times New Roman"/>
          <w:spacing w:val="-8"/>
        </w:rPr>
        <w:t>C</w:t>
      </w:r>
      <w:r w:rsidR="00463643" w:rsidRPr="00D94814">
        <w:rPr>
          <w:rFonts w:ascii="Times New Roman" w:eastAsia="Times New Roman" w:hAnsi="Times New Roman"/>
          <w:spacing w:val="-8"/>
        </w:rPr>
        <w:t xml:space="preserve"> венчания шли на свадьбу. Уром повенчались, а потом свадьба…</w:t>
      </w:r>
      <w:r w:rsidR="00D94814" w:rsidRPr="00D94814">
        <w:rPr>
          <w:rFonts w:ascii="Times New Roman" w:eastAsia="Times New Roman" w:hAnsi="Times New Roman"/>
          <w:spacing w:val="-8"/>
          <w:lang w:val="uk-UA"/>
        </w:rPr>
        <w:t>”</w:t>
      </w:r>
      <w:r w:rsidR="005C102D">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rPr>
        <w:t>-6, 2015,</w:t>
      </w:r>
      <w:r w:rsidR="004C3601" w:rsidRPr="00D94814">
        <w:rPr>
          <w:rFonts w:ascii="Times New Roman" w:eastAsia="Times New Roman" w:hAnsi="Times New Roman"/>
          <w:spacing w:val="-8"/>
        </w:rPr>
        <w:t xml:space="preserve"> л</w:t>
      </w:r>
      <w:r w:rsidR="006B236D" w:rsidRPr="00D94814">
        <w:rPr>
          <w:rFonts w:ascii="Times New Roman" w:eastAsia="Times New Roman" w:hAnsi="Times New Roman"/>
          <w:spacing w:val="-8"/>
        </w:rPr>
        <w:t>. 6)</w:t>
      </w:r>
      <w:r w:rsidR="00463643" w:rsidRPr="00D94814">
        <w:rPr>
          <w:rFonts w:ascii="Times New Roman" w:eastAsia="Times New Roman" w:hAnsi="Times New Roman"/>
          <w:spacing w:val="-8"/>
        </w:rPr>
        <w:t>.</w:t>
      </w:r>
    </w:p>
    <w:p w14:paraId="21B2D006" w14:textId="431659C6" w:rsidR="00AC573A" w:rsidRPr="00D94814" w:rsidRDefault="00AC573A" w:rsidP="00AC573A">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 xml:space="preserve">Отслежено, что брак осуществлялся в том обряде, который признавала невеста: если она была украинкой, то часто венчались в церкви, если же полькой, то в костеле: </w:t>
      </w:r>
      <w:r w:rsidR="00446519" w:rsidRPr="00D94814">
        <w:rPr>
          <w:rFonts w:ascii="Times New Roman" w:eastAsia="Times New Roman" w:hAnsi="Times New Roman"/>
          <w:spacing w:val="-8"/>
        </w:rPr>
        <w:t>«</w:t>
      </w:r>
      <w:r w:rsidR="00446519" w:rsidRPr="00D94814">
        <w:rPr>
          <w:rFonts w:ascii="Times New Roman" w:eastAsia="Times New Roman" w:hAnsi="Times New Roman"/>
          <w:spacing w:val="-8"/>
          <w:lang w:val="en-US"/>
        </w:rPr>
        <w:t xml:space="preserve"> </w:t>
      </w:r>
      <w:r w:rsidRPr="00D94814">
        <w:rPr>
          <w:rFonts w:ascii="Times New Roman" w:eastAsia="Times New Roman" w:hAnsi="Times New Roman"/>
          <w:spacing w:val="-8"/>
        </w:rPr>
        <w:t xml:space="preserve">Я не настаивала. К нам пришел священник, наш ксендз отец Ярослав и предложил венчаться. А мой Коля (украинец) говорит: </w:t>
      </w:r>
      <w:r w:rsidR="00446519" w:rsidRPr="00D94814">
        <w:rPr>
          <w:rFonts w:ascii="Times New Roman" w:eastAsia="Times New Roman" w:hAnsi="Times New Roman"/>
          <w:spacing w:val="-8"/>
          <w:lang w:val="en-US"/>
        </w:rPr>
        <w:t>“</w:t>
      </w:r>
      <w:r w:rsidRPr="00D94814">
        <w:rPr>
          <w:rFonts w:ascii="Times New Roman" w:eastAsia="Times New Roman" w:hAnsi="Times New Roman"/>
          <w:spacing w:val="-8"/>
        </w:rPr>
        <w:t>Да нет проблем, повенчаемся в костеле</w:t>
      </w:r>
      <w:r w:rsidR="00D94814" w:rsidRPr="00D94814">
        <w:rPr>
          <w:rFonts w:ascii="Times New Roman" w:eastAsia="Times New Roman" w:hAnsi="Times New Roman"/>
          <w:spacing w:val="-8"/>
          <w:lang w:val="uk-UA"/>
        </w:rPr>
        <w:t>”</w:t>
      </w:r>
      <w:r w:rsidR="008A7D0F" w:rsidRPr="00D94814">
        <w:rPr>
          <w:rFonts w:ascii="Times New Roman" w:eastAsia="Times New Roman" w:hAnsi="Times New Roman"/>
          <w:spacing w:val="-8"/>
        </w:rPr>
        <w:t>»</w:t>
      </w:r>
      <w:r w:rsidR="006B236D" w:rsidRPr="00D94814">
        <w:rPr>
          <w:rFonts w:ascii="Times New Roman" w:eastAsia="Times New Roman" w:hAnsi="Times New Roman"/>
          <w:spacing w:val="-8"/>
        </w:rPr>
        <w:t xml:space="preserve"> </w:t>
      </w:r>
      <w:r w:rsidR="005C102D">
        <w:rPr>
          <w:rFonts w:ascii="Times New Roman" w:eastAsia="Times New Roman" w:hAnsi="Times New Roman"/>
          <w:spacing w:val="-8"/>
        </w:rPr>
        <w:t>(Матерериалы</w:t>
      </w:r>
      <w:r w:rsidR="00C57D7C" w:rsidRPr="00D94814">
        <w:rPr>
          <w:rFonts w:ascii="Times New Roman" w:eastAsia="Times New Roman" w:hAnsi="Times New Roman"/>
          <w:spacing w:val="-8"/>
        </w:rPr>
        <w:t>-16, 2017,</w:t>
      </w:r>
      <w:r w:rsidR="004C3601" w:rsidRPr="00D94814">
        <w:rPr>
          <w:rFonts w:ascii="Times New Roman" w:eastAsia="Times New Roman" w:hAnsi="Times New Roman"/>
          <w:spacing w:val="-8"/>
        </w:rPr>
        <w:t xml:space="preserve"> л</w:t>
      </w:r>
      <w:r w:rsidR="006B236D" w:rsidRPr="00D94814">
        <w:rPr>
          <w:rFonts w:ascii="Times New Roman" w:eastAsia="Times New Roman" w:hAnsi="Times New Roman"/>
          <w:spacing w:val="-8"/>
        </w:rPr>
        <w:t>. 8)</w:t>
      </w:r>
      <w:r w:rsidRPr="00D94814">
        <w:rPr>
          <w:rFonts w:ascii="Times New Roman" w:eastAsia="Times New Roman" w:hAnsi="Times New Roman"/>
          <w:spacing w:val="-8"/>
        </w:rPr>
        <w:t>. В таких семьях было дв</w:t>
      </w:r>
      <w:r w:rsidR="00700C3A">
        <w:rPr>
          <w:rFonts w:ascii="Times New Roman" w:eastAsia="Times New Roman" w:hAnsi="Times New Roman"/>
          <w:spacing w:val="-8"/>
        </w:rPr>
        <w:t>е конфессии, две народности. Т</w:t>
      </w:r>
      <w:r w:rsidRPr="00D94814">
        <w:rPr>
          <w:rFonts w:ascii="Times New Roman" w:eastAsia="Times New Roman" w:hAnsi="Times New Roman"/>
          <w:spacing w:val="-8"/>
        </w:rPr>
        <w:t>ак же часто под влиянием доминирующей культуры происходит поглощение одной из сторон и индивидуумы могут покинуть свою культуру и примкнуть к другой.</w:t>
      </w:r>
    </w:p>
    <w:p w14:paraId="63E34BAC" w14:textId="77777777" w:rsidR="00D942D5" w:rsidRPr="00D94814" w:rsidRDefault="00AC573A" w:rsidP="00E065CE">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Кроме того, невозможно было избежать в таких семьях взаимных культурных влияний</w:t>
      </w:r>
      <w:r w:rsidR="00700C3A">
        <w:rPr>
          <w:rFonts w:ascii="Times New Roman" w:eastAsia="Times New Roman" w:hAnsi="Times New Roman"/>
          <w:spacing w:val="-8"/>
        </w:rPr>
        <w:t>,</w:t>
      </w:r>
      <w:r w:rsidRPr="00D94814">
        <w:rPr>
          <w:rFonts w:ascii="Times New Roman" w:eastAsia="Times New Roman" w:hAnsi="Times New Roman"/>
          <w:spacing w:val="-8"/>
        </w:rPr>
        <w:t xml:space="preserve"> в том числе и в общественном быте: </w:t>
      </w:r>
      <w:r w:rsidR="00D94814" w:rsidRPr="00D94814">
        <w:rPr>
          <w:rFonts w:ascii="Times New Roman" w:eastAsia="Times New Roman" w:hAnsi="Times New Roman"/>
          <w:spacing w:val="-8"/>
          <w:lang w:val="en-US"/>
        </w:rPr>
        <w:t>“</w:t>
      </w:r>
      <w:r w:rsidRPr="00D94814">
        <w:rPr>
          <w:rFonts w:ascii="Times New Roman" w:eastAsia="Times New Roman" w:hAnsi="Times New Roman"/>
          <w:spacing w:val="-8"/>
        </w:rPr>
        <w:t>Моя прабабушка была повитухой. Она очень разбиралась в травах, ее звали на роды и поляки и украинцы</w:t>
      </w:r>
      <w:r w:rsidR="00D94814" w:rsidRPr="00D94814">
        <w:rPr>
          <w:rFonts w:ascii="Times New Roman" w:eastAsia="Times New Roman" w:hAnsi="Times New Roman"/>
          <w:spacing w:val="-8"/>
          <w:lang w:val="uk-UA"/>
        </w:rPr>
        <w:t>”</w:t>
      </w:r>
      <w:r w:rsidR="0049270F" w:rsidRPr="00D94814">
        <w:rPr>
          <w:rFonts w:ascii="Times New Roman" w:eastAsia="Times New Roman" w:hAnsi="Times New Roman"/>
          <w:spacing w:val="-8"/>
        </w:rPr>
        <w:t xml:space="preserve"> </w:t>
      </w:r>
      <w:r w:rsidR="005C102D">
        <w:rPr>
          <w:rFonts w:ascii="Times New Roman" w:eastAsia="Times New Roman" w:hAnsi="Times New Roman"/>
          <w:spacing w:val="-8"/>
        </w:rPr>
        <w:t>(Материалы</w:t>
      </w:r>
      <w:r w:rsidR="00C57D7C" w:rsidRPr="00D94814">
        <w:rPr>
          <w:rFonts w:ascii="Times New Roman" w:eastAsia="Times New Roman" w:hAnsi="Times New Roman"/>
          <w:spacing w:val="-8"/>
        </w:rPr>
        <w:t>-17, 2015,</w:t>
      </w:r>
      <w:r w:rsidR="004C3601" w:rsidRPr="00D94814">
        <w:rPr>
          <w:rFonts w:ascii="Times New Roman" w:eastAsia="Times New Roman" w:hAnsi="Times New Roman"/>
          <w:spacing w:val="-8"/>
        </w:rPr>
        <w:t xml:space="preserve"> л</w:t>
      </w:r>
      <w:r w:rsidR="0049270F" w:rsidRPr="00D94814">
        <w:rPr>
          <w:rFonts w:ascii="Times New Roman" w:eastAsia="Times New Roman" w:hAnsi="Times New Roman"/>
          <w:spacing w:val="-8"/>
        </w:rPr>
        <w:t>. 19)</w:t>
      </w:r>
      <w:r w:rsidRPr="00D94814">
        <w:rPr>
          <w:rFonts w:ascii="Times New Roman" w:eastAsia="Times New Roman" w:hAnsi="Times New Roman"/>
          <w:spacing w:val="-8"/>
        </w:rPr>
        <w:t>.</w:t>
      </w:r>
    </w:p>
    <w:p w14:paraId="21DAE8FE" w14:textId="770DF692" w:rsidR="001434F7" w:rsidRPr="00D94814" w:rsidRDefault="004925D0" w:rsidP="00F3606E">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Строительство костелов способствовало некоторым изменениям в брачных польско-украинских трад</w:t>
      </w:r>
      <w:r w:rsidR="0049270F" w:rsidRPr="00D94814">
        <w:rPr>
          <w:rFonts w:ascii="Times New Roman" w:eastAsia="Times New Roman" w:hAnsi="Times New Roman"/>
          <w:spacing w:val="-8"/>
        </w:rPr>
        <w:t>ициях. В первой половине ХХ в.</w:t>
      </w:r>
      <w:r w:rsidRPr="00D94814">
        <w:rPr>
          <w:rFonts w:ascii="Times New Roman" w:eastAsia="Times New Roman" w:hAnsi="Times New Roman"/>
          <w:spacing w:val="-8"/>
        </w:rPr>
        <w:t xml:space="preserve"> смешанных браков было так много, что</w:t>
      </w:r>
      <w:r w:rsidR="00E065CE" w:rsidRPr="00D94814">
        <w:rPr>
          <w:rFonts w:ascii="Times New Roman" w:eastAsia="Times New Roman" w:hAnsi="Times New Roman"/>
          <w:spacing w:val="-8"/>
        </w:rPr>
        <w:t xml:space="preserve">, за свидетельством </w:t>
      </w:r>
      <w:proofErr w:type="spellStart"/>
      <w:r w:rsidR="00E065CE" w:rsidRPr="00D94814">
        <w:rPr>
          <w:rFonts w:ascii="Times New Roman" w:eastAsia="Times New Roman" w:hAnsi="Times New Roman"/>
          <w:spacing w:val="-8"/>
        </w:rPr>
        <w:t>респондентки</w:t>
      </w:r>
      <w:proofErr w:type="spellEnd"/>
      <w:r w:rsidRPr="00D94814">
        <w:rPr>
          <w:rFonts w:ascii="Times New Roman" w:eastAsia="Times New Roman" w:hAnsi="Times New Roman"/>
          <w:spacing w:val="-8"/>
        </w:rPr>
        <w:t xml:space="preserve"> польки, почти повсеместно </w:t>
      </w:r>
      <w:r w:rsidR="003C5E1F" w:rsidRPr="00D94814">
        <w:rPr>
          <w:rFonts w:ascii="Times New Roman" w:eastAsia="Times New Roman" w:hAnsi="Times New Roman"/>
          <w:spacing w:val="-8"/>
        </w:rPr>
        <w:t xml:space="preserve">на территории </w:t>
      </w:r>
      <w:r w:rsidR="00700C3A">
        <w:rPr>
          <w:rFonts w:ascii="Times New Roman" w:eastAsia="Times New Roman" w:hAnsi="Times New Roman"/>
          <w:spacing w:val="-8"/>
        </w:rPr>
        <w:t>Житомирской обл.</w:t>
      </w:r>
      <w:r w:rsidR="0049270F" w:rsidRPr="00D94814">
        <w:rPr>
          <w:rFonts w:ascii="Times New Roman" w:eastAsia="Times New Roman" w:hAnsi="Times New Roman"/>
          <w:spacing w:val="-8"/>
        </w:rPr>
        <w:t xml:space="preserve"> отмечали двойные праздники: </w:t>
      </w:r>
      <w:r w:rsidR="00D94814" w:rsidRPr="00D94814">
        <w:rPr>
          <w:rFonts w:ascii="Times New Roman" w:eastAsia="Times New Roman" w:hAnsi="Times New Roman"/>
          <w:spacing w:val="-8"/>
          <w:lang w:val="en-US"/>
        </w:rPr>
        <w:t>“</w:t>
      </w:r>
      <w:r w:rsidR="003C5E1F" w:rsidRPr="00D94814">
        <w:rPr>
          <w:rFonts w:ascii="Times New Roman" w:eastAsia="Times New Roman" w:hAnsi="Times New Roman"/>
          <w:spacing w:val="-8"/>
        </w:rPr>
        <w:t>Я готовлю и на 24-е декабря и на 6-е января. Так же мы собираемся за одним столом. Так же и Пасха, если вместе совпадает – это очень хорошо. Если в разное время, значит вначале отметить католическую, потом празднуем правосл</w:t>
      </w:r>
      <w:r w:rsidR="0049270F" w:rsidRPr="00D94814">
        <w:rPr>
          <w:rFonts w:ascii="Times New Roman" w:eastAsia="Times New Roman" w:hAnsi="Times New Roman"/>
          <w:spacing w:val="-8"/>
        </w:rPr>
        <w:t>авную – так же яйца красим, пасх</w:t>
      </w:r>
      <w:r w:rsidR="003C5E1F" w:rsidRPr="00D94814">
        <w:rPr>
          <w:rFonts w:ascii="Times New Roman" w:eastAsia="Times New Roman" w:hAnsi="Times New Roman"/>
          <w:spacing w:val="-8"/>
        </w:rPr>
        <w:t>и печем…</w:t>
      </w:r>
      <w:r w:rsidR="00D94814" w:rsidRPr="00D94814">
        <w:rPr>
          <w:rFonts w:ascii="Times New Roman" w:eastAsia="Times New Roman" w:hAnsi="Times New Roman"/>
          <w:spacing w:val="-8"/>
          <w:lang w:val="uk-UA"/>
        </w:rPr>
        <w:t>”</w:t>
      </w:r>
      <w:r w:rsidR="005C102D">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lang w:val="uk-UA"/>
        </w:rPr>
        <w:t>-17</w:t>
      </w:r>
      <w:r w:rsidR="00C57D7C" w:rsidRPr="00D94814">
        <w:rPr>
          <w:rFonts w:ascii="Times New Roman" w:eastAsia="Times New Roman" w:hAnsi="Times New Roman"/>
          <w:spacing w:val="-8"/>
        </w:rPr>
        <w:t xml:space="preserve">, 2017, </w:t>
      </w:r>
      <w:r w:rsidR="004C3601" w:rsidRPr="00D94814">
        <w:rPr>
          <w:rFonts w:ascii="Times New Roman" w:eastAsia="Times New Roman" w:hAnsi="Times New Roman"/>
          <w:spacing w:val="-8"/>
        </w:rPr>
        <w:t>л</w:t>
      </w:r>
      <w:r w:rsidR="0049270F" w:rsidRPr="00D94814">
        <w:rPr>
          <w:rFonts w:ascii="Times New Roman" w:eastAsia="Times New Roman" w:hAnsi="Times New Roman"/>
          <w:spacing w:val="-8"/>
        </w:rPr>
        <w:t>. 18)</w:t>
      </w:r>
      <w:r w:rsidR="003C5E1F" w:rsidRPr="00D94814">
        <w:rPr>
          <w:rFonts w:ascii="Times New Roman" w:eastAsia="Times New Roman" w:hAnsi="Times New Roman"/>
          <w:spacing w:val="-8"/>
        </w:rPr>
        <w:t>.</w:t>
      </w:r>
      <w:r w:rsidR="007E4A3B" w:rsidRPr="00D94814">
        <w:rPr>
          <w:rFonts w:ascii="Times New Roman" w:eastAsia="Times New Roman" w:hAnsi="Times New Roman"/>
          <w:spacing w:val="-8"/>
        </w:rPr>
        <w:t xml:space="preserve"> Происходит</w:t>
      </w:r>
      <w:r w:rsidR="00700C3A">
        <w:rPr>
          <w:rFonts w:ascii="Times New Roman" w:eastAsia="Times New Roman" w:hAnsi="Times New Roman"/>
          <w:spacing w:val="-8"/>
        </w:rPr>
        <w:t xml:space="preserve"> обоюдное отмечание</w:t>
      </w:r>
      <w:r w:rsidR="007E4A3B" w:rsidRPr="00D94814">
        <w:rPr>
          <w:rFonts w:ascii="Times New Roman" w:eastAsia="Times New Roman" w:hAnsi="Times New Roman"/>
          <w:spacing w:val="-8"/>
        </w:rPr>
        <w:t xml:space="preserve"> и </w:t>
      </w:r>
      <w:r w:rsidR="0049270F" w:rsidRPr="00D94814">
        <w:rPr>
          <w:rFonts w:ascii="Times New Roman" w:eastAsia="Times New Roman" w:hAnsi="Times New Roman"/>
          <w:spacing w:val="-8"/>
        </w:rPr>
        <w:t xml:space="preserve">семейных праздников: </w:t>
      </w:r>
      <w:r w:rsidR="003A31FA">
        <w:rPr>
          <w:rFonts w:ascii="Times New Roman" w:eastAsia="Times New Roman" w:hAnsi="Times New Roman"/>
          <w:spacing w:val="-8"/>
          <w:lang w:val="en-US"/>
        </w:rPr>
        <w:t>“</w:t>
      </w:r>
      <w:r w:rsidR="007E4A3B" w:rsidRPr="00D94814">
        <w:rPr>
          <w:rFonts w:ascii="Times New Roman" w:eastAsia="Times New Roman" w:hAnsi="Times New Roman"/>
          <w:spacing w:val="-8"/>
        </w:rPr>
        <w:t xml:space="preserve">Не понимали украинских православных праздников. А когда я вышла замуж, муж-украинец, то на польский праздник мы едим блюда моего приготовления, а на </w:t>
      </w:r>
      <w:r w:rsidR="00FD7ACD" w:rsidRPr="00D94814">
        <w:rPr>
          <w:rFonts w:ascii="Times New Roman" w:eastAsia="Times New Roman" w:hAnsi="Times New Roman"/>
          <w:spacing w:val="-8"/>
        </w:rPr>
        <w:t xml:space="preserve">украинский – приготовления его родителей. А когда умерли его родители – я готовила и </w:t>
      </w:r>
      <w:r w:rsidR="0049270F" w:rsidRPr="00D94814">
        <w:rPr>
          <w:rFonts w:ascii="Times New Roman" w:eastAsia="Times New Roman" w:hAnsi="Times New Roman"/>
          <w:spacing w:val="-8"/>
        </w:rPr>
        <w:t>на тот, и на тот праздник</w:t>
      </w:r>
      <w:r w:rsidR="003A31FA">
        <w:rPr>
          <w:rFonts w:ascii="Times New Roman" w:eastAsia="Times New Roman" w:hAnsi="Times New Roman"/>
          <w:spacing w:val="-8"/>
          <w:lang w:val="en-US"/>
        </w:rPr>
        <w:t>”</w:t>
      </w:r>
      <w:r w:rsidR="005C102D">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lang w:val="uk-UA"/>
        </w:rPr>
        <w:t>-16</w:t>
      </w:r>
      <w:r w:rsidR="00C57D7C" w:rsidRPr="00D94814">
        <w:rPr>
          <w:rFonts w:ascii="Times New Roman" w:eastAsia="Times New Roman" w:hAnsi="Times New Roman"/>
          <w:spacing w:val="-8"/>
        </w:rPr>
        <w:t>, 2015,</w:t>
      </w:r>
      <w:r w:rsidR="004C3601" w:rsidRPr="00D94814">
        <w:rPr>
          <w:rFonts w:ascii="Times New Roman" w:eastAsia="Times New Roman" w:hAnsi="Times New Roman"/>
          <w:spacing w:val="-8"/>
        </w:rPr>
        <w:t xml:space="preserve"> л</w:t>
      </w:r>
      <w:r w:rsidR="0049270F" w:rsidRPr="00D94814">
        <w:rPr>
          <w:rFonts w:ascii="Times New Roman" w:eastAsia="Times New Roman" w:hAnsi="Times New Roman"/>
          <w:spacing w:val="-8"/>
        </w:rPr>
        <w:t>. 17)</w:t>
      </w:r>
      <w:r w:rsidR="00FD7ACD" w:rsidRPr="00D94814">
        <w:rPr>
          <w:rFonts w:ascii="Times New Roman" w:eastAsia="Times New Roman" w:hAnsi="Times New Roman"/>
          <w:spacing w:val="-8"/>
        </w:rPr>
        <w:t>. Но есть записи-свидетельства о различии, в частно</w:t>
      </w:r>
      <w:r w:rsidR="0049270F" w:rsidRPr="00D94814">
        <w:rPr>
          <w:rFonts w:ascii="Times New Roman" w:eastAsia="Times New Roman" w:hAnsi="Times New Roman"/>
          <w:spacing w:val="-8"/>
        </w:rPr>
        <w:t xml:space="preserve">сти, в календарной обрядности: </w:t>
      </w:r>
      <w:r w:rsidR="00D94814" w:rsidRPr="00D94814">
        <w:rPr>
          <w:rFonts w:ascii="Times New Roman" w:eastAsia="Times New Roman" w:hAnsi="Times New Roman"/>
          <w:spacing w:val="-8"/>
          <w:lang w:val="uk-UA"/>
        </w:rPr>
        <w:t>“</w:t>
      </w:r>
      <w:r w:rsidR="00FD7ACD" w:rsidRPr="00D94814">
        <w:rPr>
          <w:rFonts w:ascii="Times New Roman" w:eastAsia="Times New Roman" w:hAnsi="Times New Roman"/>
          <w:spacing w:val="-8"/>
        </w:rPr>
        <w:t xml:space="preserve">У поляков </w:t>
      </w:r>
      <w:r w:rsidR="00700C3A">
        <w:rPr>
          <w:rFonts w:ascii="Times New Roman" w:eastAsia="Times New Roman" w:hAnsi="Times New Roman"/>
          <w:spacing w:val="-8"/>
        </w:rPr>
        <w:t>нет праздников Савы и Варвары</w:t>
      </w:r>
      <w:r w:rsidR="00FD7ACD" w:rsidRPr="00D94814">
        <w:rPr>
          <w:rFonts w:ascii="Times New Roman" w:eastAsia="Times New Roman" w:hAnsi="Times New Roman"/>
          <w:spacing w:val="-8"/>
        </w:rPr>
        <w:t>, это в украинцев есть. Мы только большие праздники отмечаем</w:t>
      </w:r>
      <w:r w:rsidR="005C102D">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lang w:val="uk-UA"/>
        </w:rPr>
        <w:t>-15</w:t>
      </w:r>
      <w:r w:rsidR="00C57D7C" w:rsidRPr="00D94814">
        <w:rPr>
          <w:rFonts w:ascii="Times New Roman" w:eastAsia="Times New Roman" w:hAnsi="Times New Roman"/>
          <w:spacing w:val="-8"/>
        </w:rPr>
        <w:t xml:space="preserve">, 2017, </w:t>
      </w:r>
      <w:r w:rsidR="004C3601" w:rsidRPr="00D94814">
        <w:rPr>
          <w:rFonts w:ascii="Times New Roman" w:eastAsia="Times New Roman" w:hAnsi="Times New Roman"/>
          <w:spacing w:val="-8"/>
        </w:rPr>
        <w:t>л</w:t>
      </w:r>
      <w:r w:rsidR="00C57D7C" w:rsidRPr="00D94814">
        <w:rPr>
          <w:rFonts w:ascii="Times New Roman" w:eastAsia="Times New Roman" w:hAnsi="Times New Roman"/>
          <w:spacing w:val="-8"/>
        </w:rPr>
        <w:t>. 11</w:t>
      </w:r>
      <w:r w:rsidR="0049270F" w:rsidRPr="00D94814">
        <w:rPr>
          <w:rFonts w:ascii="Times New Roman" w:eastAsia="Times New Roman" w:hAnsi="Times New Roman"/>
          <w:spacing w:val="-8"/>
        </w:rPr>
        <w:t>)</w:t>
      </w:r>
      <w:r w:rsidR="00FD7ACD" w:rsidRPr="00D94814">
        <w:rPr>
          <w:rFonts w:ascii="Times New Roman" w:eastAsia="Times New Roman" w:hAnsi="Times New Roman"/>
          <w:spacing w:val="-8"/>
        </w:rPr>
        <w:t xml:space="preserve">. </w:t>
      </w:r>
      <w:r w:rsidR="0049270F" w:rsidRPr="00D94814">
        <w:rPr>
          <w:rFonts w:ascii="Times New Roman" w:eastAsia="Times New Roman" w:hAnsi="Times New Roman"/>
          <w:spacing w:val="-8"/>
        </w:rPr>
        <w:t xml:space="preserve">Как отмечает М. </w:t>
      </w:r>
      <w:proofErr w:type="spellStart"/>
      <w:r w:rsidR="0049270F" w:rsidRPr="00D94814">
        <w:rPr>
          <w:rFonts w:ascii="Times New Roman" w:eastAsia="Times New Roman" w:hAnsi="Times New Roman"/>
          <w:spacing w:val="-8"/>
        </w:rPr>
        <w:t>Мид</w:t>
      </w:r>
      <w:proofErr w:type="spellEnd"/>
      <w:r w:rsidR="0049270F" w:rsidRPr="00D94814">
        <w:rPr>
          <w:rFonts w:ascii="Times New Roman" w:eastAsia="Times New Roman" w:hAnsi="Times New Roman"/>
          <w:spacing w:val="-8"/>
        </w:rPr>
        <w:t xml:space="preserve">, </w:t>
      </w:r>
      <w:r w:rsidR="008A7D0F">
        <w:rPr>
          <w:rFonts w:ascii="Times New Roman" w:eastAsia="Times New Roman" w:hAnsi="Times New Roman"/>
          <w:spacing w:val="-8"/>
          <w:lang w:val="en-US"/>
        </w:rPr>
        <w:t>“</w:t>
      </w:r>
      <w:r w:rsidR="003100EE" w:rsidRPr="00D94814">
        <w:rPr>
          <w:rFonts w:ascii="Times New Roman" w:eastAsia="Times New Roman" w:hAnsi="Times New Roman"/>
          <w:spacing w:val="-8"/>
        </w:rPr>
        <w:t>целостность их внутреннего мира не меняется; он настолько прочен, что в нем можно произнести множество замен составляющего его элементов, и он не потеряет своей индивидуальности. Но зате</w:t>
      </w:r>
      <w:r w:rsidR="003A78AD" w:rsidRPr="00D94814">
        <w:rPr>
          <w:rFonts w:ascii="Times New Roman" w:eastAsia="Times New Roman" w:hAnsi="Times New Roman"/>
          <w:spacing w:val="-8"/>
        </w:rPr>
        <w:t>м, однако, для многих взрослых и</w:t>
      </w:r>
      <w:r w:rsidR="003100EE" w:rsidRPr="00D94814">
        <w:rPr>
          <w:rFonts w:ascii="Times New Roman" w:eastAsia="Times New Roman" w:hAnsi="Times New Roman"/>
          <w:spacing w:val="-8"/>
        </w:rPr>
        <w:t>ммигрантов наступает и время, когда эти новые эле</w:t>
      </w:r>
      <w:r w:rsidR="008A7D0F">
        <w:rPr>
          <w:rFonts w:ascii="Times New Roman" w:eastAsia="Times New Roman" w:hAnsi="Times New Roman"/>
          <w:spacing w:val="-8"/>
        </w:rPr>
        <w:t>менты соединяются друг с другом</w:t>
      </w:r>
      <w:r w:rsidR="00D94814" w:rsidRPr="00D94814">
        <w:rPr>
          <w:rFonts w:ascii="Times New Roman" w:eastAsia="Times New Roman" w:hAnsi="Times New Roman"/>
          <w:spacing w:val="-8"/>
          <w:lang w:val="en-US"/>
        </w:rPr>
        <w:t>”</w:t>
      </w:r>
      <w:r w:rsidR="00C57D7C" w:rsidRPr="00D94814">
        <w:rPr>
          <w:rFonts w:ascii="Times New Roman" w:eastAsia="Times New Roman" w:hAnsi="Times New Roman"/>
          <w:spacing w:val="-8"/>
        </w:rPr>
        <w:t xml:space="preserve"> (</w:t>
      </w:r>
      <w:proofErr w:type="spellStart"/>
      <w:r w:rsidR="00C57D7C" w:rsidRPr="00D94814">
        <w:rPr>
          <w:rFonts w:ascii="Times New Roman" w:eastAsia="Times New Roman" w:hAnsi="Times New Roman"/>
          <w:spacing w:val="-8"/>
        </w:rPr>
        <w:t>Мид</w:t>
      </w:r>
      <w:proofErr w:type="spellEnd"/>
      <w:r w:rsidR="00C57D7C" w:rsidRPr="00D94814">
        <w:rPr>
          <w:rFonts w:ascii="Times New Roman" w:eastAsia="Times New Roman" w:hAnsi="Times New Roman"/>
          <w:spacing w:val="-8"/>
        </w:rPr>
        <w:t xml:space="preserve">, 1988, с. </w:t>
      </w:r>
      <w:r w:rsidR="0049270F" w:rsidRPr="00D94814">
        <w:rPr>
          <w:rFonts w:ascii="Times New Roman" w:eastAsia="Times New Roman" w:hAnsi="Times New Roman"/>
          <w:spacing w:val="-8"/>
        </w:rPr>
        <w:t>324)</w:t>
      </w:r>
      <w:r w:rsidR="003100EE" w:rsidRPr="00D94814">
        <w:rPr>
          <w:rFonts w:ascii="Times New Roman" w:eastAsia="Times New Roman" w:hAnsi="Times New Roman"/>
          <w:spacing w:val="-8"/>
        </w:rPr>
        <w:t>.</w:t>
      </w:r>
      <w:r w:rsidR="001434F7" w:rsidRPr="00D94814">
        <w:rPr>
          <w:rFonts w:ascii="Times New Roman" w:eastAsia="Times New Roman" w:hAnsi="Times New Roman"/>
          <w:spacing w:val="-8"/>
        </w:rPr>
        <w:t xml:space="preserve"> </w:t>
      </w:r>
      <w:r w:rsidR="003A78AD" w:rsidRPr="00D94814">
        <w:rPr>
          <w:rFonts w:ascii="Times New Roman" w:eastAsia="Times New Roman" w:hAnsi="Times New Roman"/>
          <w:spacing w:val="-8"/>
        </w:rPr>
        <w:t xml:space="preserve">Это подтверждают и респонденты: </w:t>
      </w:r>
      <w:r w:rsidR="00D94814" w:rsidRPr="00D94814">
        <w:rPr>
          <w:rFonts w:ascii="Times New Roman" w:eastAsia="Times New Roman" w:hAnsi="Times New Roman"/>
          <w:spacing w:val="-8"/>
          <w:lang w:val="uk-UA"/>
        </w:rPr>
        <w:t>“</w:t>
      </w:r>
      <w:r w:rsidR="003A78AD" w:rsidRPr="00D94814">
        <w:rPr>
          <w:rFonts w:ascii="Times New Roman" w:hAnsi="Times New Roman"/>
        </w:rPr>
        <w:t>Ходили поляки вместе с украинцами в православную церковь. Поляки так рукой крестятся, а украинцы три пальцы складывают. Но одинаково батюшка правит, все слушали молитвы, потому что не было костела</w:t>
      </w:r>
      <w:r w:rsidR="003A31FA">
        <w:rPr>
          <w:rFonts w:ascii="Times New Roman" w:hAnsi="Times New Roman"/>
        </w:rPr>
        <w:t xml:space="preserve"> </w:t>
      </w:r>
      <w:r w:rsidR="00D94814" w:rsidRPr="00D94814">
        <w:rPr>
          <w:rFonts w:ascii="Times New Roman" w:hAnsi="Times New Roman"/>
          <w:lang w:val="en-US"/>
        </w:rPr>
        <w:t>”</w:t>
      </w:r>
      <w:r w:rsidR="0049270F" w:rsidRPr="00D94814">
        <w:rPr>
          <w:rFonts w:ascii="Times New Roman" w:eastAsia="Times New Roman" w:hAnsi="Times New Roman"/>
          <w:spacing w:val="-8"/>
        </w:rPr>
        <w:t xml:space="preserve"> </w:t>
      </w:r>
      <w:r w:rsidR="00C57D7C" w:rsidRPr="00D94814">
        <w:rPr>
          <w:rFonts w:ascii="Times New Roman" w:eastAsia="Times New Roman" w:hAnsi="Times New Roman"/>
          <w:spacing w:val="-8"/>
        </w:rPr>
        <w:t>(Мате</w:t>
      </w:r>
      <w:r w:rsidR="005C102D">
        <w:rPr>
          <w:rFonts w:ascii="Times New Roman" w:eastAsia="Times New Roman" w:hAnsi="Times New Roman"/>
          <w:spacing w:val="-8"/>
        </w:rPr>
        <w:t>риалы</w:t>
      </w:r>
      <w:r w:rsidR="00C57D7C" w:rsidRPr="00D94814">
        <w:rPr>
          <w:rFonts w:ascii="Times New Roman" w:eastAsia="Times New Roman" w:hAnsi="Times New Roman"/>
          <w:spacing w:val="-8"/>
          <w:lang w:val="uk-UA"/>
        </w:rPr>
        <w:t>-14</w:t>
      </w:r>
      <w:r w:rsidR="00C57D7C" w:rsidRPr="00D94814">
        <w:rPr>
          <w:rFonts w:ascii="Times New Roman" w:eastAsia="Times New Roman" w:hAnsi="Times New Roman"/>
          <w:spacing w:val="-8"/>
        </w:rPr>
        <w:t>, 2017,</w:t>
      </w:r>
      <w:r w:rsidR="004C3601" w:rsidRPr="00D94814">
        <w:rPr>
          <w:rFonts w:ascii="Times New Roman" w:eastAsia="Times New Roman" w:hAnsi="Times New Roman"/>
          <w:spacing w:val="-8"/>
        </w:rPr>
        <w:t xml:space="preserve"> л</w:t>
      </w:r>
      <w:r w:rsidR="0049270F" w:rsidRPr="00D94814">
        <w:rPr>
          <w:rFonts w:ascii="Times New Roman" w:eastAsia="Times New Roman" w:hAnsi="Times New Roman"/>
          <w:spacing w:val="-8"/>
        </w:rPr>
        <w:t>. 13)</w:t>
      </w:r>
      <w:r w:rsidR="00F3606E" w:rsidRPr="00D94814">
        <w:rPr>
          <w:rFonts w:ascii="Times New Roman" w:hAnsi="Times New Roman"/>
        </w:rPr>
        <w:t>.</w:t>
      </w:r>
    </w:p>
    <w:p w14:paraId="66291424" w14:textId="12689E2E" w:rsidR="00C47B22" w:rsidRPr="00D94814" w:rsidRDefault="003A78AD" w:rsidP="00C47B22">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Таким образом, п</w:t>
      </w:r>
      <w:r w:rsidR="000D098F" w:rsidRPr="00D94814">
        <w:rPr>
          <w:rFonts w:ascii="Times New Roman" w:eastAsia="Times New Roman" w:hAnsi="Times New Roman"/>
          <w:spacing w:val="-8"/>
        </w:rPr>
        <w:t xml:space="preserve">ри отсутствии костелов и уважительном отношении к </w:t>
      </w:r>
      <w:proofErr w:type="spellStart"/>
      <w:r w:rsidR="000D098F" w:rsidRPr="00D94814">
        <w:rPr>
          <w:rFonts w:ascii="Times New Roman" w:eastAsia="Times New Roman" w:hAnsi="Times New Roman"/>
          <w:spacing w:val="-8"/>
        </w:rPr>
        <w:t>разнонациональным</w:t>
      </w:r>
      <w:proofErr w:type="spellEnd"/>
      <w:r w:rsidR="000D098F" w:rsidRPr="00D94814">
        <w:rPr>
          <w:rFonts w:ascii="Times New Roman" w:eastAsia="Times New Roman" w:hAnsi="Times New Roman"/>
          <w:spacing w:val="-8"/>
        </w:rPr>
        <w:t xml:space="preserve"> семейным традициям существовал уравновешенный подход,</w:t>
      </w:r>
      <w:r w:rsidR="00231ECD" w:rsidRPr="00D94814">
        <w:rPr>
          <w:rFonts w:ascii="Times New Roman" w:eastAsia="Times New Roman" w:hAnsi="Times New Roman"/>
          <w:spacing w:val="-8"/>
        </w:rPr>
        <w:t xml:space="preserve"> в частности к крещению детей: </w:t>
      </w:r>
      <w:r w:rsidR="008A7D0F" w:rsidRPr="00D94814">
        <w:rPr>
          <w:rFonts w:ascii="Times New Roman" w:eastAsia="Times New Roman" w:hAnsi="Times New Roman"/>
          <w:spacing w:val="-8"/>
        </w:rPr>
        <w:t>«</w:t>
      </w:r>
      <w:r w:rsidR="000D098F" w:rsidRPr="00D94814">
        <w:rPr>
          <w:rFonts w:ascii="Times New Roman" w:eastAsia="Times New Roman" w:hAnsi="Times New Roman"/>
          <w:spacing w:val="-8"/>
        </w:rPr>
        <w:t xml:space="preserve">Крестила своих детей в церкви, у нас не было в селе костела. Ну так сказала </w:t>
      </w:r>
      <w:r w:rsidR="000D098F" w:rsidRPr="00D94814">
        <w:rPr>
          <w:rFonts w:ascii="Times New Roman" w:eastAsia="Times New Roman" w:hAnsi="Times New Roman"/>
          <w:spacing w:val="-8"/>
        </w:rPr>
        <w:lastRenderedPageBreak/>
        <w:t xml:space="preserve">свекровь, а я порядочная невестка! Отец сказал: </w:t>
      </w:r>
      <w:r w:rsidR="008A7D0F" w:rsidRPr="00D94814">
        <w:rPr>
          <w:rFonts w:ascii="Times New Roman" w:eastAsia="Times New Roman" w:hAnsi="Times New Roman"/>
          <w:spacing w:val="-8"/>
          <w:lang w:val="uk-UA"/>
        </w:rPr>
        <w:t>“</w:t>
      </w:r>
      <w:r w:rsidR="000D098F" w:rsidRPr="00D94814">
        <w:rPr>
          <w:rFonts w:ascii="Times New Roman" w:eastAsia="Times New Roman" w:hAnsi="Times New Roman"/>
          <w:spacing w:val="-8"/>
        </w:rPr>
        <w:t>Не возмущайся, главное, что бы дети были крещенные, а там свое место в жизни найдут!</w:t>
      </w:r>
      <w:r w:rsidR="008A7D0F" w:rsidRPr="00D94814">
        <w:rPr>
          <w:rFonts w:ascii="Times New Roman" w:eastAsia="Times New Roman" w:hAnsi="Times New Roman"/>
          <w:spacing w:val="-8"/>
          <w:lang w:val="en-US"/>
        </w:rPr>
        <w:t>”</w:t>
      </w:r>
      <w:r w:rsidR="000D098F" w:rsidRPr="00D94814">
        <w:rPr>
          <w:rFonts w:ascii="Times New Roman" w:eastAsia="Times New Roman" w:hAnsi="Times New Roman"/>
          <w:spacing w:val="-8"/>
        </w:rPr>
        <w:t>»</w:t>
      </w:r>
      <w:r w:rsidR="00B942F0">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rPr>
        <w:t>-16, 2017,</w:t>
      </w:r>
      <w:r w:rsidR="004C3601" w:rsidRPr="00D94814">
        <w:rPr>
          <w:rFonts w:ascii="Times New Roman" w:eastAsia="Times New Roman" w:hAnsi="Times New Roman"/>
          <w:spacing w:val="-8"/>
        </w:rPr>
        <w:t xml:space="preserve"> л</w:t>
      </w:r>
      <w:r w:rsidR="00231ECD" w:rsidRPr="00D94814">
        <w:rPr>
          <w:rFonts w:ascii="Times New Roman" w:eastAsia="Times New Roman" w:hAnsi="Times New Roman"/>
          <w:spacing w:val="-8"/>
        </w:rPr>
        <w:t xml:space="preserve">. 11); </w:t>
      </w:r>
      <w:r w:rsidR="008A7D0F" w:rsidRPr="00D94814">
        <w:rPr>
          <w:rFonts w:ascii="Times New Roman" w:eastAsia="Times New Roman" w:hAnsi="Times New Roman"/>
          <w:spacing w:val="-8"/>
          <w:lang w:val="uk-UA"/>
        </w:rPr>
        <w:t>“</w:t>
      </w:r>
      <w:r w:rsidR="000D098F" w:rsidRPr="00D94814">
        <w:rPr>
          <w:rFonts w:ascii="Times New Roman" w:eastAsia="Times New Roman" w:hAnsi="Times New Roman"/>
          <w:spacing w:val="-8"/>
        </w:rPr>
        <w:t xml:space="preserve">Наш отец был Ян, а </w:t>
      </w:r>
      <w:r w:rsidR="00231ECD" w:rsidRPr="00D94814">
        <w:rPr>
          <w:rFonts w:ascii="Times New Roman" w:eastAsia="Times New Roman" w:hAnsi="Times New Roman"/>
          <w:spacing w:val="-8"/>
        </w:rPr>
        <w:t>нас  перекрестили – на Ивановны</w:t>
      </w:r>
      <w:r w:rsidR="00D94814" w:rsidRPr="00D94814">
        <w:rPr>
          <w:rFonts w:ascii="Times New Roman" w:eastAsia="Times New Roman" w:hAnsi="Times New Roman"/>
          <w:spacing w:val="-8"/>
          <w:lang w:val="en-US"/>
        </w:rPr>
        <w:t>”</w:t>
      </w:r>
      <w:r w:rsidR="00231ECD" w:rsidRPr="00D94814">
        <w:rPr>
          <w:rFonts w:ascii="Times New Roman" w:eastAsia="Times New Roman" w:hAnsi="Times New Roman"/>
          <w:spacing w:val="-8"/>
        </w:rPr>
        <w:t xml:space="preserve"> </w:t>
      </w:r>
      <w:r w:rsidR="00B942F0">
        <w:rPr>
          <w:rFonts w:ascii="Times New Roman" w:eastAsia="Times New Roman" w:hAnsi="Times New Roman"/>
          <w:spacing w:val="-8"/>
        </w:rPr>
        <w:t>(Материалы</w:t>
      </w:r>
      <w:r w:rsidR="00C57D7C" w:rsidRPr="00D94814">
        <w:rPr>
          <w:rFonts w:ascii="Times New Roman" w:eastAsia="Times New Roman" w:hAnsi="Times New Roman"/>
          <w:spacing w:val="-8"/>
        </w:rPr>
        <w:t>-17, 2017,</w:t>
      </w:r>
      <w:r w:rsidR="004C3601" w:rsidRPr="00D94814">
        <w:rPr>
          <w:rFonts w:ascii="Times New Roman" w:eastAsia="Times New Roman" w:hAnsi="Times New Roman"/>
          <w:spacing w:val="-8"/>
        </w:rPr>
        <w:t xml:space="preserve"> л</w:t>
      </w:r>
      <w:r w:rsidR="00231ECD" w:rsidRPr="00D94814">
        <w:rPr>
          <w:rFonts w:ascii="Times New Roman" w:eastAsia="Times New Roman" w:hAnsi="Times New Roman"/>
          <w:spacing w:val="-8"/>
        </w:rPr>
        <w:t>. 14)</w:t>
      </w:r>
      <w:r w:rsidR="000D098F" w:rsidRPr="00D94814">
        <w:rPr>
          <w:rFonts w:ascii="Times New Roman" w:eastAsia="Times New Roman" w:hAnsi="Times New Roman"/>
          <w:spacing w:val="-8"/>
        </w:rPr>
        <w:t xml:space="preserve">. Интересно, что часто в </w:t>
      </w:r>
      <w:proofErr w:type="spellStart"/>
      <w:r w:rsidR="000D098F" w:rsidRPr="00D94814">
        <w:rPr>
          <w:rFonts w:ascii="Times New Roman" w:eastAsia="Times New Roman" w:hAnsi="Times New Roman"/>
          <w:spacing w:val="-8"/>
        </w:rPr>
        <w:t>разнонациональных</w:t>
      </w:r>
      <w:proofErr w:type="spellEnd"/>
      <w:r w:rsidR="000D098F" w:rsidRPr="00D94814">
        <w:rPr>
          <w:rFonts w:ascii="Times New Roman" w:eastAsia="Times New Roman" w:hAnsi="Times New Roman"/>
          <w:spacing w:val="-8"/>
        </w:rPr>
        <w:t xml:space="preserve"> семьях в смешанных украинско-польских селах национальность детей записывали зависимо от стати: сына – за национальностью отца, дочки – за национальностью матери. Таким образом, родные братья и сестры часто были разной национальности. </w:t>
      </w:r>
    </w:p>
    <w:p w14:paraId="50F687F0" w14:textId="77777777" w:rsidR="0041520E" w:rsidRPr="00D94814" w:rsidRDefault="00617F73" w:rsidP="00C47B22">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В белоруской традиции часто, как и в украинской</w:t>
      </w:r>
      <w:r w:rsidR="00700C3A">
        <w:rPr>
          <w:rFonts w:ascii="Times New Roman" w:eastAsia="Times New Roman" w:hAnsi="Times New Roman"/>
          <w:spacing w:val="-8"/>
        </w:rPr>
        <w:t>,</w:t>
      </w:r>
      <w:r w:rsidRPr="00D94814">
        <w:rPr>
          <w:rFonts w:ascii="Times New Roman" w:eastAsia="Times New Roman" w:hAnsi="Times New Roman"/>
          <w:spacing w:val="-8"/>
        </w:rPr>
        <w:t xml:space="preserve"> в конце </w:t>
      </w:r>
      <w:r w:rsidRPr="00D94814">
        <w:rPr>
          <w:rFonts w:ascii="Times New Roman" w:eastAsia="Times New Roman" w:hAnsi="Times New Roman"/>
          <w:spacing w:val="-8"/>
          <w:lang w:val="uk-UA"/>
        </w:rPr>
        <w:t xml:space="preserve">ХІХ </w:t>
      </w:r>
      <w:r w:rsidRPr="00D94814">
        <w:rPr>
          <w:rFonts w:ascii="Times New Roman" w:eastAsia="Times New Roman" w:hAnsi="Times New Roman"/>
          <w:spacing w:val="-8"/>
        </w:rPr>
        <w:t xml:space="preserve">– в начале ХХ в. распространенным был институт </w:t>
      </w:r>
      <w:proofErr w:type="spellStart"/>
      <w:r w:rsidRPr="00D94814">
        <w:rPr>
          <w:rFonts w:ascii="Times New Roman" w:eastAsia="Times New Roman" w:hAnsi="Times New Roman"/>
          <w:spacing w:val="-8"/>
        </w:rPr>
        <w:t>приймачества</w:t>
      </w:r>
      <w:proofErr w:type="spellEnd"/>
      <w:r w:rsidRPr="00D94814">
        <w:rPr>
          <w:rFonts w:ascii="Times New Roman" w:eastAsia="Times New Roman" w:hAnsi="Times New Roman"/>
          <w:spacing w:val="-8"/>
        </w:rPr>
        <w:t xml:space="preserve">, а именно – переход за договоренностью молодого в семью молодой после </w:t>
      </w:r>
      <w:r w:rsidR="00FA0F50" w:rsidRPr="00D94814">
        <w:rPr>
          <w:rFonts w:ascii="Times New Roman" w:eastAsia="Times New Roman" w:hAnsi="Times New Roman"/>
          <w:spacing w:val="-8"/>
        </w:rPr>
        <w:t xml:space="preserve">заключения брака. В селе Проходы </w:t>
      </w:r>
      <w:proofErr w:type="spellStart"/>
      <w:r w:rsidR="00FA0F50" w:rsidRPr="00D94814">
        <w:rPr>
          <w:rFonts w:ascii="Times New Roman" w:eastAsia="Times New Roman" w:hAnsi="Times New Roman"/>
          <w:spacing w:val="-8"/>
        </w:rPr>
        <w:t>Любешовского</w:t>
      </w:r>
      <w:proofErr w:type="spellEnd"/>
      <w:r w:rsidR="00FA0F50" w:rsidRPr="00D94814">
        <w:rPr>
          <w:rFonts w:ascii="Times New Roman" w:eastAsia="Times New Roman" w:hAnsi="Times New Roman"/>
          <w:spacing w:val="-8"/>
        </w:rPr>
        <w:t xml:space="preserve"> района Волынской области записано слова из песни, которые четко характеризируют это явление, присуще бывшему ук</w:t>
      </w:r>
      <w:r w:rsidR="00231ECD" w:rsidRPr="00D94814">
        <w:rPr>
          <w:rFonts w:ascii="Times New Roman" w:eastAsia="Times New Roman" w:hAnsi="Times New Roman"/>
          <w:spacing w:val="-8"/>
        </w:rPr>
        <w:t xml:space="preserve">раинско-белорусскому обществу: </w:t>
      </w:r>
      <w:r w:rsidR="00D94814" w:rsidRPr="00D94814">
        <w:rPr>
          <w:rFonts w:ascii="Times New Roman" w:eastAsia="Times New Roman" w:hAnsi="Times New Roman"/>
          <w:spacing w:val="-8"/>
          <w:lang w:val="uk-UA"/>
        </w:rPr>
        <w:t>“</w:t>
      </w:r>
      <w:r w:rsidR="00FA0F50" w:rsidRPr="00D94814">
        <w:rPr>
          <w:rFonts w:ascii="Times New Roman" w:eastAsia="Times New Roman" w:hAnsi="Times New Roman"/>
          <w:spacing w:val="-8"/>
        </w:rPr>
        <w:t xml:space="preserve">А кто в </w:t>
      </w:r>
      <w:proofErr w:type="spellStart"/>
      <w:r w:rsidR="00FA0F50" w:rsidRPr="00D94814">
        <w:rPr>
          <w:rFonts w:ascii="Times New Roman" w:eastAsia="Times New Roman" w:hAnsi="Times New Roman"/>
          <w:spacing w:val="-8"/>
        </w:rPr>
        <w:t>при</w:t>
      </w:r>
      <w:r w:rsidR="00231ECD" w:rsidRPr="00D94814">
        <w:rPr>
          <w:rFonts w:ascii="Times New Roman" w:eastAsia="Times New Roman" w:hAnsi="Times New Roman"/>
          <w:spacing w:val="-8"/>
        </w:rPr>
        <w:t>ймах</w:t>
      </w:r>
      <w:proofErr w:type="spellEnd"/>
      <w:r w:rsidR="00231ECD" w:rsidRPr="00D94814">
        <w:rPr>
          <w:rFonts w:ascii="Times New Roman" w:eastAsia="Times New Roman" w:hAnsi="Times New Roman"/>
          <w:spacing w:val="-8"/>
        </w:rPr>
        <w:t xml:space="preserve"> не бывал, тот горя не знал</w:t>
      </w:r>
      <w:r w:rsidR="00D94814" w:rsidRPr="00D94814">
        <w:rPr>
          <w:rFonts w:ascii="Times New Roman" w:eastAsia="Times New Roman" w:hAnsi="Times New Roman"/>
          <w:spacing w:val="-8"/>
          <w:lang w:val="en-US"/>
        </w:rPr>
        <w:t>”</w:t>
      </w:r>
      <w:r w:rsidR="00B942F0">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rPr>
        <w:t xml:space="preserve">-7, 2015, </w:t>
      </w:r>
      <w:r w:rsidR="004C3601" w:rsidRPr="00D94814">
        <w:rPr>
          <w:rFonts w:ascii="Times New Roman" w:eastAsia="Times New Roman" w:hAnsi="Times New Roman"/>
          <w:spacing w:val="-8"/>
        </w:rPr>
        <w:t>л</w:t>
      </w:r>
      <w:r w:rsidR="00231ECD" w:rsidRPr="00D94814">
        <w:rPr>
          <w:rFonts w:ascii="Times New Roman" w:eastAsia="Times New Roman" w:hAnsi="Times New Roman"/>
          <w:spacing w:val="-8"/>
        </w:rPr>
        <w:t>. 6)</w:t>
      </w:r>
      <w:r w:rsidR="00FA0F50" w:rsidRPr="00D94814">
        <w:rPr>
          <w:rFonts w:ascii="Times New Roman" w:eastAsia="Times New Roman" w:hAnsi="Times New Roman"/>
          <w:spacing w:val="-8"/>
        </w:rPr>
        <w:t>. Потому что обычно зять-</w:t>
      </w:r>
      <w:proofErr w:type="spellStart"/>
      <w:r w:rsidR="00FA0F50" w:rsidRPr="00D94814">
        <w:rPr>
          <w:rFonts w:ascii="Times New Roman" w:eastAsia="Times New Roman" w:hAnsi="Times New Roman"/>
          <w:spacing w:val="-8"/>
        </w:rPr>
        <w:t>приймак</w:t>
      </w:r>
      <w:proofErr w:type="spellEnd"/>
      <w:r w:rsidR="00FA0F50" w:rsidRPr="00D94814">
        <w:rPr>
          <w:rFonts w:ascii="Times New Roman" w:eastAsia="Times New Roman" w:hAnsi="Times New Roman"/>
          <w:spacing w:val="-8"/>
        </w:rPr>
        <w:t xml:space="preserve"> при жизни домохозяина н</w:t>
      </w:r>
      <w:r w:rsidR="00D07F9E" w:rsidRPr="00D94814">
        <w:rPr>
          <w:rFonts w:ascii="Times New Roman" w:eastAsia="Times New Roman" w:hAnsi="Times New Roman"/>
          <w:spacing w:val="-8"/>
        </w:rPr>
        <w:t>е имел</w:t>
      </w:r>
      <w:r w:rsidR="00FA0F50" w:rsidRPr="00D94814">
        <w:rPr>
          <w:rFonts w:ascii="Times New Roman" w:eastAsia="Times New Roman" w:hAnsi="Times New Roman"/>
          <w:spacing w:val="-8"/>
        </w:rPr>
        <w:t xml:space="preserve"> личных прав.</w:t>
      </w:r>
      <w:r w:rsidR="00B9174E" w:rsidRPr="00D94814">
        <w:rPr>
          <w:rFonts w:ascii="Times New Roman" w:eastAsia="Times New Roman" w:hAnsi="Times New Roman"/>
          <w:spacing w:val="-8"/>
        </w:rPr>
        <w:t xml:space="preserve"> Институт </w:t>
      </w:r>
      <w:proofErr w:type="spellStart"/>
      <w:r w:rsidR="00B9174E" w:rsidRPr="00D94814">
        <w:rPr>
          <w:rFonts w:ascii="Times New Roman" w:eastAsia="Times New Roman" w:hAnsi="Times New Roman"/>
          <w:spacing w:val="-8"/>
        </w:rPr>
        <w:t>приймачества</w:t>
      </w:r>
      <w:proofErr w:type="spellEnd"/>
      <w:r w:rsidR="00B9174E" w:rsidRPr="00D94814">
        <w:rPr>
          <w:rFonts w:ascii="Times New Roman" w:eastAsia="Times New Roman" w:hAnsi="Times New Roman"/>
          <w:spacing w:val="-8"/>
        </w:rPr>
        <w:t xml:space="preserve"> сохранился и до сегодняшнего времени. </w:t>
      </w:r>
    </w:p>
    <w:p w14:paraId="1CC9DA61" w14:textId="77777777" w:rsidR="00680721" w:rsidRPr="00D94814" w:rsidRDefault="00680721" w:rsidP="00A224B1">
      <w:pPr>
        <w:spacing w:line="360" w:lineRule="auto"/>
        <w:ind w:firstLine="708"/>
        <w:jc w:val="both"/>
        <w:rPr>
          <w:rFonts w:ascii="Times New Roman" w:eastAsia="Times New Roman" w:hAnsi="Times New Roman"/>
          <w:spacing w:val="-8"/>
        </w:rPr>
      </w:pPr>
      <w:r w:rsidRPr="00D94814">
        <w:rPr>
          <w:rFonts w:ascii="Times New Roman" w:eastAsia="Times New Roman" w:hAnsi="Times New Roman"/>
          <w:spacing w:val="-8"/>
        </w:rPr>
        <w:t>В процессе более поздней миграции</w:t>
      </w:r>
      <w:r w:rsidR="00AC573A" w:rsidRPr="00D94814">
        <w:rPr>
          <w:rFonts w:ascii="Times New Roman" w:eastAsia="Times New Roman" w:hAnsi="Times New Roman"/>
          <w:spacing w:val="-8"/>
        </w:rPr>
        <w:t xml:space="preserve"> поляков</w:t>
      </w:r>
      <w:r w:rsidR="006D1F54" w:rsidRPr="00D94814">
        <w:rPr>
          <w:rFonts w:ascii="Times New Roman" w:eastAsia="Times New Roman" w:hAnsi="Times New Roman"/>
          <w:spacing w:val="-8"/>
        </w:rPr>
        <w:t xml:space="preserve"> и белорусов</w:t>
      </w:r>
      <w:r w:rsidRPr="00D94814">
        <w:rPr>
          <w:rFonts w:ascii="Times New Roman" w:eastAsia="Times New Roman" w:hAnsi="Times New Roman"/>
          <w:spacing w:val="-8"/>
        </w:rPr>
        <w:t xml:space="preserve"> в Украину в основном образовывались </w:t>
      </w:r>
      <w:proofErr w:type="spellStart"/>
      <w:r w:rsidRPr="00D94814">
        <w:rPr>
          <w:rFonts w:ascii="Times New Roman" w:eastAsia="Times New Roman" w:hAnsi="Times New Roman"/>
          <w:spacing w:val="-8"/>
        </w:rPr>
        <w:t>нуклеарные</w:t>
      </w:r>
      <w:proofErr w:type="spellEnd"/>
      <w:r w:rsidRPr="00D94814">
        <w:rPr>
          <w:rFonts w:ascii="Times New Roman" w:eastAsia="Times New Roman" w:hAnsi="Times New Roman"/>
          <w:spacing w:val="-8"/>
        </w:rPr>
        <w:t xml:space="preserve"> </w:t>
      </w:r>
      <w:r w:rsidR="00AC573A" w:rsidRPr="00D94814">
        <w:rPr>
          <w:rFonts w:ascii="Times New Roman" w:eastAsia="Times New Roman" w:hAnsi="Times New Roman"/>
          <w:spacing w:val="-8"/>
        </w:rPr>
        <w:t xml:space="preserve">(простые) </w:t>
      </w:r>
      <w:r w:rsidRPr="00D94814">
        <w:rPr>
          <w:rFonts w:ascii="Times New Roman" w:eastAsia="Times New Roman" w:hAnsi="Times New Roman"/>
          <w:spacing w:val="-8"/>
        </w:rPr>
        <w:t>семьи, исключающие поколение дедов и очень сильно ослабевающие все остальные родственные связи. Это типично для условной миграции, в которых большое число людей перемещается на далекие расстояния или вынуждено приспосабливаются к новому стилю жизни. Со временем эта уст</w:t>
      </w:r>
      <w:r w:rsidR="00AC573A" w:rsidRPr="00D94814">
        <w:rPr>
          <w:rFonts w:ascii="Times New Roman" w:eastAsia="Times New Roman" w:hAnsi="Times New Roman"/>
          <w:spacing w:val="-8"/>
        </w:rPr>
        <w:t>ановка на организацию простой</w:t>
      </w:r>
      <w:r w:rsidRPr="00D94814">
        <w:rPr>
          <w:rFonts w:ascii="Times New Roman" w:eastAsia="Times New Roman" w:hAnsi="Times New Roman"/>
          <w:spacing w:val="-8"/>
        </w:rPr>
        <w:t xml:space="preserve"> семьи усваивается новой культурой; даже в тех случаях, когда в семью входят представители старшего поколения, их влияние сводится к минимуму. Никто больше не ждет от них, что они будут служить образцами поведения для своих внуков либо же, что они будут осуществлять строгий </w:t>
      </w:r>
      <w:r w:rsidR="00434BE4">
        <w:rPr>
          <w:rFonts w:ascii="Times New Roman" w:eastAsia="Times New Roman" w:hAnsi="Times New Roman"/>
          <w:spacing w:val="-8"/>
        </w:rPr>
        <w:t>контроль над браками и жизнью</w:t>
      </w:r>
      <w:r w:rsidRPr="00D94814">
        <w:rPr>
          <w:rFonts w:ascii="Times New Roman" w:eastAsia="Times New Roman" w:hAnsi="Times New Roman"/>
          <w:spacing w:val="-8"/>
        </w:rPr>
        <w:t xml:space="preserve"> своих взрослых детей. Установка на то, что дети уйдут от своих родителей либо же, окажутся вне их влияния, как в свое время сделали и сами родители, с</w:t>
      </w:r>
      <w:r w:rsidR="00B90A6B" w:rsidRPr="00D94814">
        <w:rPr>
          <w:rFonts w:ascii="Times New Roman" w:eastAsia="Times New Roman" w:hAnsi="Times New Roman"/>
          <w:spacing w:val="-8"/>
        </w:rPr>
        <w:t>тановится частью такой культуры</w:t>
      </w:r>
      <w:r w:rsidRPr="00D94814">
        <w:rPr>
          <w:rFonts w:ascii="Times New Roman" w:eastAsia="Times New Roman" w:hAnsi="Times New Roman"/>
          <w:spacing w:val="-8"/>
        </w:rPr>
        <w:t xml:space="preserve">. Например, в странах </w:t>
      </w:r>
      <w:proofErr w:type="spellStart"/>
      <w:r w:rsidRPr="00D94814">
        <w:rPr>
          <w:rFonts w:ascii="Times New Roman" w:eastAsia="Times New Roman" w:hAnsi="Times New Roman"/>
          <w:spacing w:val="-8"/>
        </w:rPr>
        <w:t>мультиэтнической</w:t>
      </w:r>
      <w:proofErr w:type="spellEnd"/>
      <w:r w:rsidRPr="00D94814">
        <w:rPr>
          <w:rFonts w:ascii="Times New Roman" w:eastAsia="Times New Roman" w:hAnsi="Times New Roman"/>
          <w:spacing w:val="-8"/>
        </w:rPr>
        <w:t xml:space="preserve"> миграции сила конфигурации удваивается и родители, смещенные во времени и пространстве, находят вдвойне трудней сохранять любую власть над своими детьми или даже веру, что такой контроль и возможен и желателен.</w:t>
      </w:r>
    </w:p>
    <w:p w14:paraId="06CB8D10" w14:textId="02F411ED" w:rsidR="00672402" w:rsidRPr="00D94814" w:rsidRDefault="00231ECD" w:rsidP="00672402">
      <w:pPr>
        <w:spacing w:line="360" w:lineRule="auto"/>
        <w:ind w:firstLine="708"/>
        <w:jc w:val="both"/>
        <w:rPr>
          <w:rFonts w:ascii="Times New Roman" w:eastAsia="Times New Roman" w:hAnsi="Times New Roman"/>
          <w:spacing w:val="-8"/>
          <w:lang w:val="uk-UA"/>
        </w:rPr>
      </w:pPr>
      <w:r w:rsidRPr="00D94814">
        <w:rPr>
          <w:rFonts w:ascii="Times New Roman" w:eastAsia="Times New Roman" w:hAnsi="Times New Roman"/>
          <w:spacing w:val="-8"/>
        </w:rPr>
        <w:t>Также, з</w:t>
      </w:r>
      <w:r w:rsidR="00672402" w:rsidRPr="00D94814">
        <w:rPr>
          <w:rFonts w:ascii="Times New Roman" w:eastAsia="Times New Roman" w:hAnsi="Times New Roman"/>
          <w:spacing w:val="-8"/>
        </w:rPr>
        <w:t xml:space="preserve">а полученными </w:t>
      </w:r>
      <w:r w:rsidR="008A7D0F">
        <w:rPr>
          <w:rFonts w:ascii="Times New Roman" w:eastAsia="Times New Roman" w:hAnsi="Times New Roman"/>
          <w:spacing w:val="-8"/>
        </w:rPr>
        <w:t xml:space="preserve">этнографическими </w:t>
      </w:r>
      <w:r w:rsidR="00672402" w:rsidRPr="00D94814">
        <w:rPr>
          <w:rFonts w:ascii="Times New Roman" w:eastAsia="Times New Roman" w:hAnsi="Times New Roman"/>
          <w:spacing w:val="-8"/>
        </w:rPr>
        <w:t xml:space="preserve">данными, в смешанных браках родители-деды часто говорили на польском языке, так как учились в польских школах в 1930-х годах. Следует отметить, что среди поляков старших поколений определенное количество исповедуют католицизм и считают себя поляками </w:t>
      </w:r>
      <w:r w:rsidR="00DE4363" w:rsidRPr="00D94814">
        <w:rPr>
          <w:rFonts w:ascii="Times New Roman" w:eastAsia="Times New Roman" w:hAnsi="Times New Roman"/>
          <w:spacing w:val="-8"/>
        </w:rPr>
        <w:t>(</w:t>
      </w:r>
      <w:r w:rsidR="008A7D0F" w:rsidRPr="00D94814">
        <w:rPr>
          <w:rFonts w:ascii="Times New Roman" w:eastAsia="Times New Roman" w:hAnsi="Times New Roman"/>
          <w:spacing w:val="-8"/>
        </w:rPr>
        <w:t>«</w:t>
      </w:r>
      <w:r w:rsidR="00672402" w:rsidRPr="00D94814">
        <w:rPr>
          <w:rFonts w:ascii="Times New Roman" w:eastAsia="Times New Roman" w:hAnsi="Times New Roman"/>
          <w:spacing w:val="-8"/>
        </w:rPr>
        <w:t xml:space="preserve">Отец говорил: </w:t>
      </w:r>
      <w:r w:rsidR="008A7D0F" w:rsidRPr="00D94814">
        <w:rPr>
          <w:rFonts w:ascii="Times New Roman" w:eastAsia="Times New Roman" w:hAnsi="Times New Roman"/>
          <w:spacing w:val="-8"/>
          <w:lang w:val="uk-UA"/>
        </w:rPr>
        <w:t>“</w:t>
      </w:r>
      <w:r w:rsidR="00672402" w:rsidRPr="00D94814">
        <w:rPr>
          <w:rFonts w:ascii="Times New Roman" w:eastAsia="Times New Roman" w:hAnsi="Times New Roman"/>
          <w:spacing w:val="-8"/>
        </w:rPr>
        <w:t>Я поляк – никто не убьет мою веру, никто не убьет мою национальность</w:t>
      </w:r>
      <w:r w:rsidR="008A7D0F" w:rsidRPr="00D94814">
        <w:rPr>
          <w:rFonts w:ascii="Times New Roman" w:eastAsia="Times New Roman" w:hAnsi="Times New Roman"/>
          <w:spacing w:val="-8"/>
          <w:lang w:val="en-US"/>
        </w:rPr>
        <w:t>”</w:t>
      </w:r>
      <w:r w:rsidR="00672402" w:rsidRPr="00D94814">
        <w:rPr>
          <w:rFonts w:ascii="Times New Roman" w:eastAsia="Times New Roman" w:hAnsi="Times New Roman"/>
          <w:spacing w:val="-8"/>
        </w:rPr>
        <w:t>»</w:t>
      </w:r>
      <w:r w:rsidR="00B942F0">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lang w:val="uk-UA"/>
        </w:rPr>
        <w:t>-18</w:t>
      </w:r>
      <w:r w:rsidR="00C57D7C" w:rsidRPr="00D94814">
        <w:rPr>
          <w:rFonts w:ascii="Times New Roman" w:eastAsia="Times New Roman" w:hAnsi="Times New Roman"/>
          <w:spacing w:val="-8"/>
        </w:rPr>
        <w:t>, 2017,</w:t>
      </w:r>
      <w:r w:rsidR="004C3601" w:rsidRPr="00D94814">
        <w:rPr>
          <w:rFonts w:ascii="Times New Roman" w:eastAsia="Times New Roman" w:hAnsi="Times New Roman"/>
          <w:spacing w:val="-8"/>
        </w:rPr>
        <w:t xml:space="preserve"> л</w:t>
      </w:r>
      <w:r w:rsidRPr="00D94814">
        <w:rPr>
          <w:rFonts w:ascii="Times New Roman" w:eastAsia="Times New Roman" w:hAnsi="Times New Roman"/>
          <w:spacing w:val="-8"/>
        </w:rPr>
        <w:t>. 4)</w:t>
      </w:r>
      <w:r w:rsidR="00DE4363" w:rsidRPr="00D94814">
        <w:rPr>
          <w:rFonts w:ascii="Times New Roman" w:eastAsia="Times New Roman" w:hAnsi="Times New Roman"/>
          <w:spacing w:val="-8"/>
        </w:rPr>
        <w:t>)</w:t>
      </w:r>
      <w:r w:rsidR="00672402" w:rsidRPr="00D94814">
        <w:rPr>
          <w:rFonts w:ascii="Times New Roman" w:eastAsia="Times New Roman" w:hAnsi="Times New Roman"/>
          <w:spacing w:val="-8"/>
        </w:rPr>
        <w:t xml:space="preserve">, а среди поляков младшего поколения этого не наблюдается и большинство из них считают себя украинцами. По мере адаптации к украинской культуре молодое поколение польской и белорусской национальных меньшинств начали использовать в быту украинский язык. А так же, главным механизмом </w:t>
      </w:r>
      <w:r w:rsidR="00672402" w:rsidRPr="00D94814">
        <w:rPr>
          <w:rFonts w:ascii="Times New Roman" w:eastAsia="Times New Roman" w:hAnsi="Times New Roman"/>
          <w:spacing w:val="-8"/>
        </w:rPr>
        <w:lastRenderedPageBreak/>
        <w:t>адаптации было образование детей. Об этом свидетельствуют и данные о распространен</w:t>
      </w:r>
      <w:r w:rsidR="00DE4363" w:rsidRPr="00D94814">
        <w:rPr>
          <w:rFonts w:ascii="Times New Roman" w:eastAsia="Times New Roman" w:hAnsi="Times New Roman"/>
          <w:spacing w:val="-8"/>
        </w:rPr>
        <w:t>ии родного языка среди поляков в</w:t>
      </w:r>
      <w:r w:rsidR="00672402" w:rsidRPr="00D94814">
        <w:rPr>
          <w:rFonts w:ascii="Times New Roman" w:eastAsia="Times New Roman" w:hAnsi="Times New Roman"/>
          <w:spacing w:val="-8"/>
        </w:rPr>
        <w:t xml:space="preserve"> 1960-х – 1970-х гг. </w:t>
      </w:r>
    </w:p>
    <w:p w14:paraId="49EF5FC6" w14:textId="68605283" w:rsidR="00B82D01" w:rsidRPr="00D94814" w:rsidRDefault="00B82D01" w:rsidP="00DE4363">
      <w:pPr>
        <w:spacing w:line="360" w:lineRule="auto"/>
        <w:ind w:firstLine="708"/>
        <w:jc w:val="both"/>
        <w:rPr>
          <w:rFonts w:ascii="Times New Roman" w:eastAsia="Times New Roman" w:hAnsi="Times New Roman"/>
          <w:spacing w:val="-8"/>
          <w:lang w:val="uk-UA"/>
        </w:rPr>
      </w:pPr>
      <w:r w:rsidRPr="00D94814">
        <w:rPr>
          <w:rFonts w:ascii="Times New Roman" w:eastAsia="Times New Roman" w:hAnsi="Times New Roman"/>
          <w:spacing w:val="-8"/>
        </w:rPr>
        <w:t>Относительно наследственного права</w:t>
      </w:r>
      <w:r w:rsidR="00032CB5" w:rsidRPr="00D94814">
        <w:rPr>
          <w:rFonts w:ascii="Times New Roman" w:eastAsia="Times New Roman" w:hAnsi="Times New Roman"/>
          <w:spacing w:val="-8"/>
        </w:rPr>
        <w:t xml:space="preserve">, то в польско-украинских семьях наследование и наделение </w:t>
      </w:r>
      <w:r w:rsidR="00434BE4">
        <w:rPr>
          <w:rFonts w:ascii="Times New Roman" w:eastAsia="Times New Roman" w:hAnsi="Times New Roman"/>
          <w:spacing w:val="-8"/>
        </w:rPr>
        <w:t>землей в первой половине ХХ в. е</w:t>
      </w:r>
      <w:r w:rsidR="00032CB5" w:rsidRPr="00D94814">
        <w:rPr>
          <w:rFonts w:ascii="Times New Roman" w:eastAsia="Times New Roman" w:hAnsi="Times New Roman"/>
          <w:spacing w:val="-8"/>
        </w:rPr>
        <w:t>ще сохраняло национальные особенности. Во всех исследованных польских селах землю делили поровну между сынами и, что есть обязательным дл</w:t>
      </w:r>
      <w:r w:rsidR="00DE4363" w:rsidRPr="00D94814">
        <w:rPr>
          <w:rFonts w:ascii="Times New Roman" w:eastAsia="Times New Roman" w:hAnsi="Times New Roman"/>
          <w:spacing w:val="-8"/>
        </w:rPr>
        <w:t xml:space="preserve">я польской традиции, дочерями: </w:t>
      </w:r>
      <w:r w:rsidR="00D94814" w:rsidRPr="00D94814">
        <w:rPr>
          <w:rFonts w:ascii="Times New Roman" w:eastAsia="Times New Roman" w:hAnsi="Times New Roman"/>
          <w:spacing w:val="-8"/>
          <w:lang w:val="uk-UA"/>
        </w:rPr>
        <w:t>“</w:t>
      </w:r>
      <w:r w:rsidR="00032CB5" w:rsidRPr="00D94814">
        <w:rPr>
          <w:rFonts w:ascii="Times New Roman" w:eastAsia="Times New Roman" w:hAnsi="Times New Roman"/>
          <w:spacing w:val="-8"/>
        </w:rPr>
        <w:t xml:space="preserve">Когда моя бабушка выходила замуж за </w:t>
      </w:r>
      <w:proofErr w:type="spellStart"/>
      <w:r w:rsidR="00032CB5" w:rsidRPr="00D94814">
        <w:rPr>
          <w:rFonts w:ascii="Times New Roman" w:eastAsia="Times New Roman" w:hAnsi="Times New Roman"/>
          <w:spacing w:val="-8"/>
        </w:rPr>
        <w:t>Матеуша</w:t>
      </w:r>
      <w:proofErr w:type="spellEnd"/>
      <w:r w:rsidR="00032CB5" w:rsidRPr="00D94814">
        <w:rPr>
          <w:rFonts w:ascii="Times New Roman" w:eastAsia="Times New Roman" w:hAnsi="Times New Roman"/>
          <w:spacing w:val="-8"/>
        </w:rPr>
        <w:t xml:space="preserve">, то ее отец </w:t>
      </w:r>
      <w:proofErr w:type="spellStart"/>
      <w:r w:rsidR="00032CB5" w:rsidRPr="00D94814">
        <w:rPr>
          <w:rFonts w:ascii="Times New Roman" w:eastAsia="Times New Roman" w:hAnsi="Times New Roman"/>
          <w:spacing w:val="-8"/>
        </w:rPr>
        <w:t>Мурга</w:t>
      </w:r>
      <w:proofErr w:type="spellEnd"/>
      <w:r w:rsidR="00032CB5" w:rsidRPr="00D94814">
        <w:rPr>
          <w:rFonts w:ascii="Times New Roman" w:eastAsia="Times New Roman" w:hAnsi="Times New Roman"/>
          <w:spacing w:val="-8"/>
        </w:rPr>
        <w:t xml:space="preserve"> Иван Григорьевич купил у </w:t>
      </w:r>
      <w:proofErr w:type="spellStart"/>
      <w:r w:rsidR="00032CB5" w:rsidRPr="00D94814">
        <w:rPr>
          <w:rFonts w:ascii="Times New Roman" w:eastAsia="Times New Roman" w:hAnsi="Times New Roman"/>
          <w:spacing w:val="-8"/>
        </w:rPr>
        <w:t>Миклухи</w:t>
      </w:r>
      <w:proofErr w:type="spellEnd"/>
      <w:r w:rsidR="00032CB5" w:rsidRPr="00D94814">
        <w:rPr>
          <w:rFonts w:ascii="Times New Roman" w:eastAsia="Times New Roman" w:hAnsi="Times New Roman"/>
          <w:spacing w:val="-8"/>
        </w:rPr>
        <w:t xml:space="preserve"> </w:t>
      </w:r>
      <w:proofErr w:type="spellStart"/>
      <w:r w:rsidR="00032CB5" w:rsidRPr="00D94814">
        <w:rPr>
          <w:rFonts w:ascii="Times New Roman" w:eastAsia="Times New Roman" w:hAnsi="Times New Roman"/>
          <w:spacing w:val="-8"/>
        </w:rPr>
        <w:t>Маклая</w:t>
      </w:r>
      <w:proofErr w:type="spellEnd"/>
      <w:r w:rsidR="00032CB5" w:rsidRPr="00D94814">
        <w:rPr>
          <w:rFonts w:ascii="Times New Roman" w:eastAsia="Times New Roman" w:hAnsi="Times New Roman"/>
          <w:spacing w:val="-8"/>
        </w:rPr>
        <w:t xml:space="preserve"> сорок десятин земли и подарил своей дочке…</w:t>
      </w:r>
      <w:r w:rsidR="00D94814" w:rsidRPr="00D94814">
        <w:rPr>
          <w:rFonts w:ascii="Times New Roman" w:eastAsia="Times New Roman" w:hAnsi="Times New Roman"/>
          <w:spacing w:val="-8"/>
          <w:lang w:val="en-US"/>
        </w:rPr>
        <w:t>”</w:t>
      </w:r>
      <w:r w:rsidR="00DE4363" w:rsidRPr="00D94814">
        <w:rPr>
          <w:rFonts w:ascii="Times New Roman" w:eastAsia="Times New Roman" w:hAnsi="Times New Roman"/>
          <w:spacing w:val="-8"/>
        </w:rPr>
        <w:t xml:space="preserve"> </w:t>
      </w:r>
      <w:r w:rsidR="00B942F0">
        <w:rPr>
          <w:rFonts w:ascii="Times New Roman" w:eastAsia="Times New Roman" w:hAnsi="Times New Roman"/>
          <w:spacing w:val="-8"/>
        </w:rPr>
        <w:t>(Материалы</w:t>
      </w:r>
      <w:r w:rsidR="00C57D7C" w:rsidRPr="00D94814">
        <w:rPr>
          <w:rFonts w:ascii="Times New Roman" w:eastAsia="Times New Roman" w:hAnsi="Times New Roman"/>
          <w:spacing w:val="-8"/>
        </w:rPr>
        <w:t>-16</w:t>
      </w:r>
      <w:r w:rsidR="00DE4363" w:rsidRPr="00D94814">
        <w:rPr>
          <w:rFonts w:ascii="Times New Roman" w:eastAsia="Times New Roman" w:hAnsi="Times New Roman"/>
          <w:spacing w:val="-8"/>
        </w:rPr>
        <w:t>, 2017, л. 3)</w:t>
      </w:r>
      <w:r w:rsidR="00032CB5" w:rsidRPr="00D94814">
        <w:rPr>
          <w:rFonts w:ascii="Times New Roman" w:eastAsia="Times New Roman" w:hAnsi="Times New Roman"/>
          <w:spacing w:val="-8"/>
        </w:rPr>
        <w:t>. Даже в таких случаях, когда сестры выходили замуж в другое село. Отметим, что формой семейного договора, гарантией имущественных прав были завещания, которые у по</w:t>
      </w:r>
      <w:r w:rsidR="00434BE4">
        <w:rPr>
          <w:rFonts w:ascii="Times New Roman" w:eastAsia="Times New Roman" w:hAnsi="Times New Roman"/>
          <w:spacing w:val="-8"/>
        </w:rPr>
        <w:t xml:space="preserve">ляков называются </w:t>
      </w:r>
      <w:r w:rsidR="00434BE4">
        <w:rPr>
          <w:rFonts w:ascii="Times New Roman" w:eastAsia="Times New Roman" w:hAnsi="Times New Roman"/>
          <w:spacing w:val="-8"/>
          <w:lang w:val="en-US"/>
        </w:rPr>
        <w:t>“</w:t>
      </w:r>
      <w:proofErr w:type="spellStart"/>
      <w:r w:rsidR="00434BE4">
        <w:rPr>
          <w:rFonts w:ascii="Times New Roman" w:eastAsia="Times New Roman" w:hAnsi="Times New Roman"/>
          <w:spacing w:val="-8"/>
        </w:rPr>
        <w:t>тестаменты</w:t>
      </w:r>
      <w:proofErr w:type="spellEnd"/>
      <w:r w:rsidR="00434BE4">
        <w:rPr>
          <w:rFonts w:ascii="Times New Roman" w:eastAsia="Times New Roman" w:hAnsi="Times New Roman"/>
          <w:spacing w:val="-8"/>
          <w:lang w:val="en-US"/>
        </w:rPr>
        <w:t>”</w:t>
      </w:r>
      <w:r w:rsidR="00DE4363" w:rsidRPr="00D94814">
        <w:rPr>
          <w:rFonts w:ascii="Times New Roman" w:eastAsia="Times New Roman" w:hAnsi="Times New Roman"/>
          <w:spacing w:val="-8"/>
        </w:rPr>
        <w:t xml:space="preserve">: </w:t>
      </w:r>
      <w:r w:rsidR="00D94814" w:rsidRPr="00D94814">
        <w:rPr>
          <w:rFonts w:ascii="Times New Roman" w:eastAsia="Times New Roman" w:hAnsi="Times New Roman"/>
          <w:spacing w:val="-8"/>
          <w:lang w:val="uk-UA"/>
        </w:rPr>
        <w:t>“</w:t>
      </w:r>
      <w:r w:rsidR="00032CB5" w:rsidRPr="00D94814">
        <w:rPr>
          <w:rFonts w:ascii="Times New Roman" w:eastAsia="Times New Roman" w:hAnsi="Times New Roman"/>
          <w:spacing w:val="-8"/>
        </w:rPr>
        <w:t>Я нашл</w:t>
      </w:r>
      <w:r w:rsidR="00C47B22" w:rsidRPr="00D94814">
        <w:rPr>
          <w:rFonts w:ascii="Times New Roman" w:eastAsia="Times New Roman" w:hAnsi="Times New Roman"/>
          <w:spacing w:val="-8"/>
        </w:rPr>
        <w:t xml:space="preserve">а в словаре, что такое </w:t>
      </w:r>
      <w:proofErr w:type="spellStart"/>
      <w:r w:rsidR="00C47B22" w:rsidRPr="00D94814">
        <w:rPr>
          <w:rFonts w:ascii="Times New Roman" w:eastAsia="Times New Roman" w:hAnsi="Times New Roman"/>
          <w:spacing w:val="-8"/>
        </w:rPr>
        <w:t>тестамент</w:t>
      </w:r>
      <w:proofErr w:type="spellEnd"/>
      <w:r w:rsidR="00032CB5" w:rsidRPr="00D94814">
        <w:rPr>
          <w:rFonts w:ascii="Times New Roman" w:eastAsia="Times New Roman" w:hAnsi="Times New Roman"/>
          <w:spacing w:val="-8"/>
        </w:rPr>
        <w:t xml:space="preserve"> – это завещание</w:t>
      </w:r>
      <w:r w:rsidR="00617F73" w:rsidRPr="00D94814">
        <w:rPr>
          <w:rFonts w:ascii="Times New Roman" w:eastAsia="Times New Roman" w:hAnsi="Times New Roman"/>
          <w:spacing w:val="-8"/>
        </w:rPr>
        <w:t xml:space="preserve">… Я даже пишу это своим детям в </w:t>
      </w:r>
      <w:r w:rsidR="00032CB5" w:rsidRPr="00D94814">
        <w:rPr>
          <w:rFonts w:ascii="Times New Roman" w:eastAsia="Times New Roman" w:hAnsi="Times New Roman"/>
          <w:spacing w:val="-8"/>
        </w:rPr>
        <w:t>завещании [что бы гроб закрывали крышкой в доме</w:t>
      </w:r>
      <w:r w:rsidR="008A7D0F">
        <w:rPr>
          <w:rFonts w:ascii="Times New Roman" w:eastAsia="Times New Roman" w:hAnsi="Times New Roman"/>
          <w:spacing w:val="-8"/>
        </w:rPr>
        <w:t>,</w:t>
      </w:r>
      <w:r w:rsidR="00747FC5" w:rsidRPr="00D94814">
        <w:rPr>
          <w:rFonts w:ascii="Times New Roman" w:eastAsia="Times New Roman" w:hAnsi="Times New Roman"/>
          <w:spacing w:val="-8"/>
        </w:rPr>
        <w:t xml:space="preserve"> за католической традицией - автор</w:t>
      </w:r>
      <w:r w:rsidR="00032CB5" w:rsidRPr="00D94814">
        <w:rPr>
          <w:rFonts w:ascii="Times New Roman" w:eastAsia="Times New Roman" w:hAnsi="Times New Roman"/>
          <w:spacing w:val="-8"/>
        </w:rPr>
        <w:t>]</w:t>
      </w:r>
      <w:r w:rsidR="00D94814" w:rsidRPr="00D94814">
        <w:rPr>
          <w:rFonts w:ascii="Times New Roman" w:eastAsia="Times New Roman" w:hAnsi="Times New Roman"/>
          <w:spacing w:val="-8"/>
          <w:lang w:val="en-US"/>
        </w:rPr>
        <w:t>”</w:t>
      </w:r>
      <w:r w:rsidR="00B942F0">
        <w:rPr>
          <w:rFonts w:ascii="Times New Roman" w:eastAsia="Times New Roman" w:hAnsi="Times New Roman"/>
          <w:spacing w:val="-8"/>
        </w:rPr>
        <w:t xml:space="preserve"> (Материалы</w:t>
      </w:r>
      <w:r w:rsidR="00C57D7C" w:rsidRPr="00D94814">
        <w:rPr>
          <w:rFonts w:ascii="Times New Roman" w:eastAsia="Times New Roman" w:hAnsi="Times New Roman"/>
          <w:spacing w:val="-8"/>
        </w:rPr>
        <w:t>-17</w:t>
      </w:r>
      <w:r w:rsidR="00DE4363" w:rsidRPr="00D94814">
        <w:rPr>
          <w:rFonts w:ascii="Times New Roman" w:eastAsia="Times New Roman" w:hAnsi="Times New Roman"/>
          <w:spacing w:val="-8"/>
        </w:rPr>
        <w:t>, 2017, л. 9)</w:t>
      </w:r>
      <w:r w:rsidR="00747FC5" w:rsidRPr="00D94814">
        <w:rPr>
          <w:rFonts w:ascii="Times New Roman" w:eastAsia="Times New Roman" w:hAnsi="Times New Roman"/>
          <w:spacing w:val="-8"/>
        </w:rPr>
        <w:t xml:space="preserve">. Такие духовные завещания распространены среди польского населения и практикуются, как в письменной, так и в устной форме. Однако они составлялись не часто, а только в тех случаях, когда имущество, которое оставалось после хозяина, было очень значительным, что бы наследователь хотел передать часть своего имущества сторонним особам, кроме ближайших родственников. </w:t>
      </w:r>
    </w:p>
    <w:p w14:paraId="7F3A1B46" w14:textId="77777777" w:rsidR="00FC2043" w:rsidRPr="00D94814" w:rsidRDefault="00B778CC" w:rsidP="00FC2043">
      <w:pPr>
        <w:spacing w:line="360" w:lineRule="auto"/>
        <w:ind w:firstLine="708"/>
        <w:jc w:val="both"/>
        <w:rPr>
          <w:rFonts w:ascii="Times New Roman" w:eastAsia="Times New Roman" w:hAnsi="Times New Roman"/>
          <w:color w:val="000000"/>
          <w:spacing w:val="-8"/>
        </w:rPr>
      </w:pPr>
      <w:r w:rsidRPr="00D94814">
        <w:rPr>
          <w:rFonts w:ascii="Times New Roman" w:eastAsia="Times New Roman" w:hAnsi="Times New Roman"/>
          <w:color w:val="000000"/>
          <w:spacing w:val="-8"/>
        </w:rPr>
        <w:t xml:space="preserve">Таким образом, описан ряд примеров </w:t>
      </w:r>
      <w:proofErr w:type="spellStart"/>
      <w:r w:rsidRPr="00D94814">
        <w:rPr>
          <w:rFonts w:ascii="Times New Roman" w:eastAsia="Times New Roman" w:hAnsi="Times New Roman"/>
          <w:color w:val="000000"/>
          <w:spacing w:val="-8"/>
        </w:rPr>
        <w:t>постфигуративного</w:t>
      </w:r>
      <w:proofErr w:type="spellEnd"/>
      <w:r w:rsidRPr="00D94814">
        <w:rPr>
          <w:rFonts w:ascii="Times New Roman" w:eastAsia="Times New Roman" w:hAnsi="Times New Roman"/>
          <w:color w:val="000000"/>
          <w:spacing w:val="-8"/>
        </w:rPr>
        <w:t xml:space="preserve"> типа, в которых старшие по возрасту служат моделью поведения для молодых и где традиции предков сохраняют в их целостности вплоть до настоящего времени. </w:t>
      </w:r>
      <w:r w:rsidR="00BA349A" w:rsidRPr="00D94814">
        <w:rPr>
          <w:rFonts w:ascii="Times New Roman" w:eastAsia="Times New Roman" w:hAnsi="Times New Roman"/>
          <w:color w:val="000000"/>
          <w:spacing w:val="-8"/>
        </w:rPr>
        <w:t xml:space="preserve">Конфигурация начинается там, где наступает кризис </w:t>
      </w:r>
      <w:proofErr w:type="spellStart"/>
      <w:r w:rsidR="00BA349A" w:rsidRPr="00D94814">
        <w:rPr>
          <w:rFonts w:ascii="Times New Roman" w:eastAsia="Times New Roman" w:hAnsi="Times New Roman"/>
          <w:color w:val="000000"/>
          <w:spacing w:val="-8"/>
        </w:rPr>
        <w:t>постфигуративной</w:t>
      </w:r>
      <w:proofErr w:type="spellEnd"/>
      <w:r w:rsidR="00BA349A" w:rsidRPr="00D94814">
        <w:rPr>
          <w:rFonts w:ascii="Times New Roman" w:eastAsia="Times New Roman" w:hAnsi="Times New Roman"/>
          <w:color w:val="000000"/>
          <w:spacing w:val="-8"/>
        </w:rPr>
        <w:t xml:space="preserve"> системы (</w:t>
      </w:r>
      <w:proofErr w:type="spellStart"/>
      <w:r w:rsidR="00BA349A" w:rsidRPr="00D94814">
        <w:rPr>
          <w:rFonts w:ascii="Times New Roman" w:eastAsia="Times New Roman" w:hAnsi="Times New Roman"/>
          <w:color w:val="000000"/>
          <w:spacing w:val="-8"/>
        </w:rPr>
        <w:t>конфигуративня</w:t>
      </w:r>
      <w:proofErr w:type="spellEnd"/>
      <w:r w:rsidR="00BA349A" w:rsidRPr="00D94814">
        <w:rPr>
          <w:rFonts w:ascii="Times New Roman" w:eastAsia="Times New Roman" w:hAnsi="Times New Roman"/>
          <w:color w:val="000000"/>
          <w:spacing w:val="-8"/>
        </w:rPr>
        <w:t xml:space="preserve"> культура – это культура, в которой преобладающей моделью поведения для людей, принадлежащих к данному обществу, оказывается поведение их </w:t>
      </w:r>
      <w:proofErr w:type="spellStart"/>
      <w:r w:rsidR="00BA349A" w:rsidRPr="00D94814">
        <w:rPr>
          <w:rFonts w:ascii="Times New Roman" w:eastAsia="Times New Roman" w:hAnsi="Times New Roman"/>
          <w:color w:val="000000"/>
          <w:spacing w:val="-8"/>
        </w:rPr>
        <w:t>совеременников</w:t>
      </w:r>
      <w:proofErr w:type="spellEnd"/>
      <w:r w:rsidR="004D3439" w:rsidRPr="00D94814">
        <w:rPr>
          <w:rFonts w:ascii="Times New Roman" w:eastAsia="Times New Roman" w:hAnsi="Times New Roman"/>
          <w:color w:val="000000"/>
          <w:spacing w:val="-8"/>
        </w:rPr>
        <w:t>… Это общество, в котором отсутствуют деды и бабки</w:t>
      </w:r>
      <w:r w:rsidR="008F0F8D" w:rsidRPr="00D94814">
        <w:rPr>
          <w:rFonts w:ascii="Times New Roman" w:eastAsia="Times New Roman" w:hAnsi="Times New Roman"/>
          <w:color w:val="000000"/>
          <w:spacing w:val="-8"/>
        </w:rPr>
        <w:t xml:space="preserve"> (</w:t>
      </w:r>
      <w:proofErr w:type="spellStart"/>
      <w:r w:rsidR="008F0F8D" w:rsidRPr="00D94814">
        <w:rPr>
          <w:rFonts w:ascii="Times New Roman" w:eastAsia="Times New Roman" w:hAnsi="Times New Roman"/>
          <w:color w:val="000000"/>
          <w:spacing w:val="-8"/>
        </w:rPr>
        <w:t>Мид</w:t>
      </w:r>
      <w:proofErr w:type="spellEnd"/>
      <w:r w:rsidR="008F0F8D" w:rsidRPr="00D94814">
        <w:rPr>
          <w:rFonts w:ascii="Times New Roman" w:eastAsia="Times New Roman" w:hAnsi="Times New Roman"/>
          <w:color w:val="000000"/>
          <w:spacing w:val="-8"/>
        </w:rPr>
        <w:t>, 1988</w:t>
      </w:r>
      <w:r w:rsidR="00C57D7C" w:rsidRPr="00D94814">
        <w:rPr>
          <w:rFonts w:ascii="Times New Roman" w:eastAsia="Times New Roman" w:hAnsi="Times New Roman"/>
          <w:color w:val="000000"/>
          <w:spacing w:val="-8"/>
        </w:rPr>
        <w:t xml:space="preserve">, с. </w:t>
      </w:r>
      <w:r w:rsidR="00DE4363" w:rsidRPr="00D94814">
        <w:rPr>
          <w:rFonts w:ascii="Times New Roman" w:eastAsia="Times New Roman" w:hAnsi="Times New Roman"/>
          <w:color w:val="000000"/>
          <w:spacing w:val="-8"/>
        </w:rPr>
        <w:t>26)</w:t>
      </w:r>
      <w:r w:rsidR="00BA349A" w:rsidRPr="00D94814">
        <w:rPr>
          <w:rFonts w:ascii="Times New Roman" w:eastAsia="Times New Roman" w:hAnsi="Times New Roman"/>
          <w:color w:val="000000"/>
          <w:spacing w:val="-8"/>
        </w:rPr>
        <w:t>). Однако о</w:t>
      </w:r>
      <w:r w:rsidRPr="00D94814">
        <w:rPr>
          <w:rFonts w:ascii="Times New Roman" w:eastAsia="Times New Roman" w:hAnsi="Times New Roman"/>
          <w:color w:val="000000"/>
          <w:spacing w:val="-8"/>
        </w:rPr>
        <w:t xml:space="preserve">бществ, </w:t>
      </w:r>
      <w:r w:rsidR="00BA349A" w:rsidRPr="00D94814">
        <w:rPr>
          <w:rFonts w:ascii="Times New Roman" w:eastAsia="Times New Roman" w:hAnsi="Times New Roman"/>
          <w:color w:val="000000"/>
          <w:spacing w:val="-8"/>
        </w:rPr>
        <w:t xml:space="preserve">где конфигурация стала бы единственной формой передачи культуры – мало и не известно ни одного, в котором бы только эта модель сохранялась на протяжении жизни нескольких поколений. Во всех </w:t>
      </w:r>
      <w:proofErr w:type="spellStart"/>
      <w:r w:rsidR="00BA349A" w:rsidRPr="00D94814">
        <w:rPr>
          <w:rFonts w:ascii="Times New Roman" w:eastAsia="Times New Roman" w:hAnsi="Times New Roman"/>
          <w:color w:val="000000"/>
          <w:spacing w:val="-8"/>
        </w:rPr>
        <w:t>конфигуративных</w:t>
      </w:r>
      <w:proofErr w:type="spellEnd"/>
      <w:r w:rsidR="00BA349A" w:rsidRPr="00D94814">
        <w:rPr>
          <w:rFonts w:ascii="Times New Roman" w:eastAsia="Times New Roman" w:hAnsi="Times New Roman"/>
          <w:color w:val="000000"/>
          <w:spacing w:val="-8"/>
        </w:rPr>
        <w:t xml:space="preserve"> культурах старшие по возрасту по-прежнему господствуют в том смысле, что именно они определяют стиль конфигурации, устанавливают пределы ее проявления в поведении молодых.</w:t>
      </w:r>
    </w:p>
    <w:p w14:paraId="73353F4B" w14:textId="27ACABA9" w:rsidR="00866999" w:rsidRPr="00434BE4" w:rsidRDefault="00672402" w:rsidP="00434BE4">
      <w:pPr>
        <w:spacing w:line="360" w:lineRule="auto"/>
        <w:ind w:firstLine="708"/>
        <w:jc w:val="both"/>
        <w:rPr>
          <w:rFonts w:ascii="Times New Roman" w:hAnsi="Times New Roman"/>
          <w:color w:val="000000"/>
        </w:rPr>
      </w:pPr>
      <w:r w:rsidRPr="00D94814">
        <w:rPr>
          <w:rFonts w:ascii="Times New Roman" w:eastAsia="Times New Roman" w:hAnsi="Times New Roman"/>
          <w:color w:val="000000"/>
          <w:spacing w:val="-8"/>
        </w:rPr>
        <w:t xml:space="preserve">Для </w:t>
      </w:r>
      <w:r w:rsidR="003C231C" w:rsidRPr="00D94814">
        <w:rPr>
          <w:rFonts w:ascii="Times New Roman" w:eastAsia="Times New Roman" w:hAnsi="Times New Roman"/>
          <w:color w:val="000000"/>
          <w:spacing w:val="-8"/>
        </w:rPr>
        <w:t xml:space="preserve">сообществ </w:t>
      </w:r>
      <w:r w:rsidRPr="00D94814">
        <w:rPr>
          <w:rFonts w:ascii="Times New Roman" w:eastAsia="Times New Roman" w:hAnsi="Times New Roman"/>
          <w:color w:val="000000"/>
          <w:spacing w:val="-8"/>
        </w:rPr>
        <w:t xml:space="preserve">поляков </w:t>
      </w:r>
      <w:r w:rsidR="003C231C" w:rsidRPr="00D94814">
        <w:rPr>
          <w:rFonts w:ascii="Times New Roman" w:eastAsia="Times New Roman" w:hAnsi="Times New Roman"/>
          <w:color w:val="000000"/>
          <w:spacing w:val="-8"/>
        </w:rPr>
        <w:t xml:space="preserve">и белорусов </w:t>
      </w:r>
      <w:r w:rsidR="008F0F8D" w:rsidRPr="00D94814">
        <w:rPr>
          <w:rFonts w:ascii="Times New Roman" w:eastAsia="Times New Roman" w:hAnsi="Times New Roman"/>
          <w:color w:val="000000"/>
          <w:spacing w:val="-8"/>
        </w:rPr>
        <w:t>в Украине основным фактором</w:t>
      </w:r>
      <w:r w:rsidRPr="00D94814">
        <w:rPr>
          <w:rFonts w:ascii="Times New Roman" w:eastAsia="Times New Roman" w:hAnsi="Times New Roman"/>
          <w:color w:val="000000"/>
          <w:spacing w:val="-8"/>
        </w:rPr>
        <w:t xml:space="preserve"> </w:t>
      </w:r>
      <w:proofErr w:type="spellStart"/>
      <w:r w:rsidRPr="00D94814">
        <w:rPr>
          <w:rFonts w:ascii="Times New Roman" w:eastAsia="Times New Roman" w:hAnsi="Times New Roman"/>
          <w:color w:val="000000"/>
          <w:spacing w:val="-8"/>
        </w:rPr>
        <w:t>межпоколенной</w:t>
      </w:r>
      <w:proofErr w:type="spellEnd"/>
      <w:r w:rsidRPr="00D94814">
        <w:rPr>
          <w:rFonts w:ascii="Times New Roman" w:eastAsia="Times New Roman" w:hAnsi="Times New Roman"/>
          <w:color w:val="000000"/>
          <w:spacing w:val="-8"/>
        </w:rPr>
        <w:t xml:space="preserve"> трансляции есть историческая память о </w:t>
      </w:r>
      <w:r w:rsidR="008F0F8D" w:rsidRPr="00D94814">
        <w:rPr>
          <w:rFonts w:ascii="Times New Roman" w:eastAsia="Times New Roman" w:hAnsi="Times New Roman"/>
          <w:color w:val="000000"/>
          <w:spacing w:val="-8"/>
        </w:rPr>
        <w:t>сохранении родственных традиций</w:t>
      </w:r>
      <w:r w:rsidRPr="00D94814">
        <w:rPr>
          <w:rFonts w:ascii="Times New Roman" w:eastAsia="Times New Roman" w:hAnsi="Times New Roman"/>
          <w:color w:val="000000"/>
          <w:spacing w:val="-8"/>
        </w:rPr>
        <w:t xml:space="preserve"> </w:t>
      </w:r>
      <w:r w:rsidR="008F0F8D" w:rsidRPr="00D94814">
        <w:rPr>
          <w:rFonts w:ascii="Times New Roman" w:eastAsia="Times New Roman" w:hAnsi="Times New Roman"/>
          <w:color w:val="000000"/>
          <w:spacing w:val="-8"/>
        </w:rPr>
        <w:t xml:space="preserve">сегодня </w:t>
      </w:r>
      <w:r w:rsidRPr="00D94814">
        <w:rPr>
          <w:rFonts w:ascii="Times New Roman" w:eastAsia="Times New Roman" w:hAnsi="Times New Roman"/>
          <w:color w:val="000000"/>
          <w:spacing w:val="-8"/>
        </w:rPr>
        <w:t>на примере о</w:t>
      </w:r>
      <w:r w:rsidR="00434BE4">
        <w:rPr>
          <w:rFonts w:ascii="Times New Roman" w:eastAsia="Times New Roman" w:hAnsi="Times New Roman"/>
          <w:color w:val="000000"/>
          <w:spacing w:val="-8"/>
        </w:rPr>
        <w:t xml:space="preserve">тдельных семей. </w:t>
      </w:r>
      <w:proofErr w:type="spellStart"/>
      <w:r w:rsidR="00434BE4">
        <w:rPr>
          <w:rFonts w:ascii="Times New Roman" w:eastAsia="Times New Roman" w:hAnsi="Times New Roman"/>
          <w:color w:val="000000"/>
          <w:spacing w:val="-8"/>
        </w:rPr>
        <w:t>C</w:t>
      </w:r>
      <w:r w:rsidRPr="00D94814">
        <w:rPr>
          <w:rFonts w:ascii="Times New Roman" w:eastAsia="Times New Roman" w:hAnsi="Times New Roman"/>
          <w:color w:val="000000"/>
          <w:spacing w:val="-8"/>
        </w:rPr>
        <w:t>емейные</w:t>
      </w:r>
      <w:proofErr w:type="spellEnd"/>
      <w:r w:rsidRPr="00D94814">
        <w:rPr>
          <w:rFonts w:ascii="Times New Roman" w:eastAsia="Times New Roman" w:hAnsi="Times New Roman"/>
          <w:color w:val="000000"/>
          <w:spacing w:val="-8"/>
        </w:rPr>
        <w:t xml:space="preserve"> о</w:t>
      </w:r>
      <w:r w:rsidR="008A7D0F">
        <w:rPr>
          <w:rFonts w:ascii="Times New Roman" w:eastAsia="Times New Roman" w:hAnsi="Times New Roman"/>
          <w:color w:val="000000"/>
          <w:spacing w:val="-8"/>
        </w:rPr>
        <w:t xml:space="preserve">бычаи в быте смешанных </w:t>
      </w:r>
      <w:proofErr w:type="spellStart"/>
      <w:r w:rsidR="008A7D0F">
        <w:rPr>
          <w:rFonts w:ascii="Times New Roman" w:eastAsia="Times New Roman" w:hAnsi="Times New Roman"/>
          <w:color w:val="000000"/>
          <w:spacing w:val="-8"/>
        </w:rPr>
        <w:t>межконфес</w:t>
      </w:r>
      <w:r w:rsidRPr="00D94814">
        <w:rPr>
          <w:rFonts w:ascii="Times New Roman" w:eastAsia="Times New Roman" w:hAnsi="Times New Roman"/>
          <w:color w:val="000000"/>
          <w:spacing w:val="-8"/>
        </w:rPr>
        <w:t>сиальных</w:t>
      </w:r>
      <w:proofErr w:type="spellEnd"/>
      <w:r w:rsidRPr="00D94814">
        <w:rPr>
          <w:rFonts w:ascii="Times New Roman" w:eastAsia="Times New Roman" w:hAnsi="Times New Roman"/>
          <w:color w:val="000000"/>
          <w:spacing w:val="-8"/>
        </w:rPr>
        <w:t xml:space="preserve"> семей кроме национальных особенностей имели и много общих черт. До сих пор сохранено в сознании местных украинцев и пол</w:t>
      </w:r>
      <w:r w:rsidR="00434BE4">
        <w:rPr>
          <w:rFonts w:ascii="Times New Roman" w:eastAsia="Times New Roman" w:hAnsi="Times New Roman"/>
          <w:color w:val="000000"/>
          <w:spacing w:val="-8"/>
        </w:rPr>
        <w:t xml:space="preserve">яков обозначение украинцев как </w:t>
      </w:r>
      <w:r w:rsidR="00434BE4">
        <w:rPr>
          <w:rFonts w:ascii="Times New Roman" w:eastAsia="Times New Roman" w:hAnsi="Times New Roman"/>
          <w:color w:val="000000"/>
          <w:spacing w:val="-8"/>
          <w:lang w:val="en-US"/>
        </w:rPr>
        <w:t>“</w:t>
      </w:r>
      <w:r w:rsidR="00434BE4">
        <w:rPr>
          <w:rFonts w:ascii="Times New Roman" w:eastAsia="Times New Roman" w:hAnsi="Times New Roman"/>
          <w:color w:val="000000"/>
          <w:spacing w:val="-8"/>
        </w:rPr>
        <w:t>мужиков</w:t>
      </w:r>
      <w:r w:rsidR="00434BE4">
        <w:rPr>
          <w:rFonts w:ascii="Times New Roman" w:eastAsia="Times New Roman" w:hAnsi="Times New Roman"/>
          <w:color w:val="000000"/>
          <w:spacing w:val="-8"/>
          <w:lang w:val="en-US"/>
        </w:rPr>
        <w:t>”</w:t>
      </w:r>
      <w:r w:rsidR="00434BE4">
        <w:rPr>
          <w:rFonts w:ascii="Times New Roman" w:eastAsia="Times New Roman" w:hAnsi="Times New Roman"/>
          <w:color w:val="000000"/>
          <w:spacing w:val="-8"/>
        </w:rPr>
        <w:t xml:space="preserve">, а поляков </w:t>
      </w:r>
      <w:r w:rsidR="00434BE4">
        <w:rPr>
          <w:rFonts w:ascii="Times New Roman" w:eastAsia="Times New Roman" w:hAnsi="Times New Roman"/>
          <w:color w:val="000000"/>
          <w:spacing w:val="-8"/>
          <w:lang w:val="en-US"/>
        </w:rPr>
        <w:t>“</w:t>
      </w:r>
      <w:r w:rsidR="00434BE4">
        <w:rPr>
          <w:rFonts w:ascii="Times New Roman" w:eastAsia="Times New Roman" w:hAnsi="Times New Roman"/>
          <w:color w:val="000000"/>
          <w:spacing w:val="-8"/>
        </w:rPr>
        <w:t>панами</w:t>
      </w:r>
      <w:r w:rsidR="00434BE4">
        <w:rPr>
          <w:rFonts w:ascii="Times New Roman" w:eastAsia="Times New Roman" w:hAnsi="Times New Roman"/>
          <w:color w:val="000000"/>
          <w:spacing w:val="-8"/>
          <w:lang w:val="en-US"/>
        </w:rPr>
        <w:t>”</w:t>
      </w:r>
      <w:r w:rsidRPr="00D94814">
        <w:rPr>
          <w:rFonts w:ascii="Times New Roman" w:eastAsia="Times New Roman" w:hAnsi="Times New Roman"/>
          <w:color w:val="000000"/>
          <w:spacing w:val="-8"/>
        </w:rPr>
        <w:t xml:space="preserve"> </w:t>
      </w:r>
      <w:r w:rsidR="00434BE4">
        <w:rPr>
          <w:rFonts w:ascii="Times New Roman" w:eastAsia="Times New Roman" w:hAnsi="Times New Roman"/>
          <w:color w:val="000000"/>
          <w:spacing w:val="-8"/>
        </w:rPr>
        <w:t>–</w:t>
      </w:r>
      <w:r w:rsidRPr="00D94814">
        <w:rPr>
          <w:rFonts w:ascii="Times New Roman" w:eastAsia="Times New Roman" w:hAnsi="Times New Roman"/>
          <w:color w:val="000000"/>
          <w:spacing w:val="-8"/>
        </w:rPr>
        <w:t xml:space="preserve"> свидетельствует о стойкости исторической памяти двух народов и </w:t>
      </w:r>
      <w:r w:rsidR="00434BE4">
        <w:rPr>
          <w:rFonts w:ascii="Times New Roman" w:eastAsia="Times New Roman" w:hAnsi="Times New Roman"/>
          <w:color w:val="000000"/>
          <w:spacing w:val="-8"/>
        </w:rPr>
        <w:t>об их не таком уж далеком прошлом</w:t>
      </w:r>
      <w:r w:rsidR="00FC2043" w:rsidRPr="00D94814">
        <w:rPr>
          <w:rFonts w:ascii="Times New Roman" w:eastAsia="Times New Roman" w:hAnsi="Times New Roman"/>
          <w:color w:val="000000"/>
          <w:spacing w:val="-8"/>
        </w:rPr>
        <w:t xml:space="preserve">: </w:t>
      </w:r>
      <w:r w:rsidR="00D94814" w:rsidRPr="00D94814">
        <w:rPr>
          <w:rFonts w:ascii="Times New Roman" w:eastAsia="Times New Roman" w:hAnsi="Times New Roman"/>
          <w:color w:val="000000"/>
          <w:spacing w:val="-8"/>
          <w:lang w:val="uk-UA"/>
        </w:rPr>
        <w:t>“</w:t>
      </w:r>
      <w:r w:rsidR="00FC2043" w:rsidRPr="00D94814">
        <w:rPr>
          <w:rFonts w:ascii="Times New Roman" w:hAnsi="Times New Roman"/>
          <w:color w:val="000000"/>
        </w:rPr>
        <w:t xml:space="preserve">Поляки </w:t>
      </w:r>
      <w:r w:rsidR="00434BE4">
        <w:rPr>
          <w:rFonts w:ascii="Times New Roman" w:hAnsi="Times New Roman"/>
          <w:color w:val="000000"/>
        </w:rPr>
        <w:t xml:space="preserve">– </w:t>
      </w:r>
      <w:r w:rsidR="00FC2043" w:rsidRPr="00D94814">
        <w:rPr>
          <w:rFonts w:ascii="Times New Roman" w:hAnsi="Times New Roman"/>
          <w:color w:val="000000"/>
        </w:rPr>
        <w:t>шляхта была, а украинцев «мужики» называли</w:t>
      </w:r>
      <w:r w:rsidR="00D94814" w:rsidRPr="00D94814">
        <w:rPr>
          <w:rFonts w:ascii="Times New Roman" w:hAnsi="Times New Roman"/>
          <w:color w:val="000000"/>
          <w:lang w:val="en-US"/>
        </w:rPr>
        <w:t>”</w:t>
      </w:r>
      <w:r w:rsidR="00B942F0">
        <w:rPr>
          <w:rFonts w:ascii="Times New Roman" w:hAnsi="Times New Roman"/>
          <w:color w:val="000000"/>
        </w:rPr>
        <w:t xml:space="preserve"> (Материалы</w:t>
      </w:r>
      <w:r w:rsidR="00C57D7C" w:rsidRPr="00D94814">
        <w:rPr>
          <w:rFonts w:ascii="Times New Roman" w:hAnsi="Times New Roman"/>
          <w:color w:val="000000"/>
          <w:lang w:val="uk-UA"/>
        </w:rPr>
        <w:t>-5</w:t>
      </w:r>
      <w:r w:rsidR="00C57D7C" w:rsidRPr="00D94814">
        <w:rPr>
          <w:rFonts w:ascii="Times New Roman" w:hAnsi="Times New Roman"/>
          <w:color w:val="000000"/>
        </w:rPr>
        <w:t>, 2014</w:t>
      </w:r>
      <w:r w:rsidR="00DE4363" w:rsidRPr="00D94814">
        <w:rPr>
          <w:rFonts w:ascii="Times New Roman" w:hAnsi="Times New Roman"/>
          <w:color w:val="000000"/>
        </w:rPr>
        <w:t xml:space="preserve">, </w:t>
      </w:r>
      <w:r w:rsidR="00DE4363" w:rsidRPr="00D94814">
        <w:rPr>
          <w:rFonts w:ascii="Times New Roman" w:hAnsi="Times New Roman"/>
          <w:color w:val="000000"/>
        </w:rPr>
        <w:lastRenderedPageBreak/>
        <w:t>л. 13)</w:t>
      </w:r>
      <w:r w:rsidR="00B90A6B" w:rsidRPr="00D94814">
        <w:rPr>
          <w:rFonts w:ascii="Times New Roman" w:eastAsia="Times New Roman" w:hAnsi="Times New Roman"/>
          <w:color w:val="000000"/>
          <w:spacing w:val="-8"/>
        </w:rPr>
        <w:t>. Тем не мен</w:t>
      </w:r>
      <w:r w:rsidR="00B90A6B" w:rsidRPr="00D94814">
        <w:rPr>
          <w:rFonts w:ascii="Times New Roman" w:eastAsia="Times New Roman" w:hAnsi="Times New Roman"/>
          <w:color w:val="000000"/>
          <w:spacing w:val="-8"/>
          <w:lang w:val="uk-UA"/>
        </w:rPr>
        <w:t>и</w:t>
      </w:r>
      <w:r w:rsidRPr="00D94814">
        <w:rPr>
          <w:rFonts w:ascii="Times New Roman" w:eastAsia="Times New Roman" w:hAnsi="Times New Roman"/>
          <w:color w:val="000000"/>
          <w:spacing w:val="-8"/>
        </w:rPr>
        <w:t>е</w:t>
      </w:r>
      <w:r w:rsidR="00DE4363" w:rsidRPr="00D94814">
        <w:rPr>
          <w:rFonts w:ascii="Times New Roman" w:eastAsia="Times New Roman" w:hAnsi="Times New Roman"/>
          <w:color w:val="000000"/>
          <w:spacing w:val="-8"/>
        </w:rPr>
        <w:t>,</w:t>
      </w:r>
      <w:r w:rsidRPr="00D94814">
        <w:rPr>
          <w:rFonts w:ascii="Times New Roman" w:eastAsia="Times New Roman" w:hAnsi="Times New Roman"/>
          <w:color w:val="000000"/>
          <w:spacing w:val="-8"/>
        </w:rPr>
        <w:t xml:space="preserve"> мног</w:t>
      </w:r>
      <w:r w:rsidR="008A7D0F">
        <w:rPr>
          <w:rFonts w:ascii="Times New Roman" w:eastAsia="Times New Roman" w:hAnsi="Times New Roman"/>
          <w:color w:val="000000"/>
          <w:spacing w:val="-8"/>
        </w:rPr>
        <w:t>овековые межэтнические</w:t>
      </w:r>
      <w:r w:rsidR="003C231C" w:rsidRPr="00D94814">
        <w:rPr>
          <w:rFonts w:ascii="Times New Roman" w:eastAsia="Times New Roman" w:hAnsi="Times New Roman"/>
          <w:color w:val="000000"/>
          <w:spacing w:val="-8"/>
        </w:rPr>
        <w:t xml:space="preserve"> отношения поляков и белорусов,</w:t>
      </w:r>
      <w:r w:rsidR="005D6404" w:rsidRPr="00D94814">
        <w:rPr>
          <w:rFonts w:ascii="Times New Roman" w:eastAsia="Times New Roman" w:hAnsi="Times New Roman"/>
          <w:color w:val="000000"/>
          <w:spacing w:val="-8"/>
        </w:rPr>
        <w:t xml:space="preserve"> которые проживают</w:t>
      </w:r>
      <w:r w:rsidRPr="00D94814">
        <w:rPr>
          <w:rFonts w:ascii="Times New Roman" w:eastAsia="Times New Roman" w:hAnsi="Times New Roman"/>
          <w:color w:val="000000"/>
          <w:spacing w:val="-8"/>
        </w:rPr>
        <w:t xml:space="preserve"> на территории</w:t>
      </w:r>
      <w:r w:rsidR="003C231C" w:rsidRPr="00D94814">
        <w:rPr>
          <w:rFonts w:ascii="Times New Roman" w:eastAsia="Times New Roman" w:hAnsi="Times New Roman"/>
          <w:color w:val="000000"/>
          <w:spacing w:val="-8"/>
        </w:rPr>
        <w:t xml:space="preserve"> Украины</w:t>
      </w:r>
      <w:r w:rsidRPr="00D94814">
        <w:rPr>
          <w:rFonts w:ascii="Times New Roman" w:eastAsia="Times New Roman" w:hAnsi="Times New Roman"/>
          <w:color w:val="000000"/>
          <w:spacing w:val="-8"/>
        </w:rPr>
        <w:t xml:space="preserve">, способствовали развитию процессов их </w:t>
      </w:r>
      <w:r w:rsidR="00795322" w:rsidRPr="00D94814">
        <w:rPr>
          <w:rFonts w:ascii="Times New Roman" w:eastAsia="Times New Roman" w:hAnsi="Times New Roman"/>
          <w:color w:val="000000"/>
          <w:spacing w:val="-8"/>
        </w:rPr>
        <w:t>взаимного сближения в</w:t>
      </w:r>
      <w:r w:rsidR="003C231C" w:rsidRPr="00D94814">
        <w:rPr>
          <w:rFonts w:ascii="Times New Roman" w:eastAsia="Times New Roman" w:hAnsi="Times New Roman"/>
          <w:color w:val="000000"/>
          <w:spacing w:val="-8"/>
        </w:rPr>
        <w:t xml:space="preserve"> условиях повседневной жизни</w:t>
      </w:r>
      <w:r w:rsidR="00795322" w:rsidRPr="00D94814">
        <w:rPr>
          <w:rFonts w:ascii="Times New Roman" w:eastAsia="Times New Roman" w:hAnsi="Times New Roman"/>
          <w:color w:val="000000"/>
          <w:spacing w:val="-8"/>
        </w:rPr>
        <w:t>, в том числе связанных и с образованием семьи.</w:t>
      </w:r>
      <w:r w:rsidR="0023304F" w:rsidRPr="00D94814">
        <w:rPr>
          <w:rFonts w:ascii="Times New Roman" w:eastAsia="Times New Roman" w:hAnsi="Times New Roman"/>
          <w:color w:val="000000"/>
          <w:spacing w:val="-8"/>
        </w:rPr>
        <w:t xml:space="preserve"> </w:t>
      </w:r>
    </w:p>
    <w:p w14:paraId="5CCA0B9E" w14:textId="77777777" w:rsidR="00866999" w:rsidRPr="00866999" w:rsidRDefault="00866999" w:rsidP="00866999">
      <w:pPr>
        <w:spacing w:line="360" w:lineRule="auto"/>
        <w:ind w:firstLine="708"/>
        <w:jc w:val="both"/>
        <w:rPr>
          <w:rFonts w:ascii="Times New Roman" w:eastAsia="Times New Roman" w:hAnsi="Times New Roman"/>
          <w:color w:val="000000"/>
          <w:spacing w:val="-8"/>
        </w:rPr>
      </w:pPr>
    </w:p>
    <w:p w14:paraId="4E2C917A" w14:textId="77777777" w:rsidR="003D035A" w:rsidRPr="00E046EE" w:rsidRDefault="003D035A" w:rsidP="00434BE4">
      <w:pPr>
        <w:spacing w:line="360" w:lineRule="auto"/>
        <w:jc w:val="both"/>
        <w:rPr>
          <w:rFonts w:ascii="Times New Roman" w:eastAsia="Times New Roman" w:hAnsi="Times New Roman"/>
          <w:spacing w:val="-8"/>
          <w:lang w:val="be-BY"/>
        </w:rPr>
      </w:pPr>
    </w:p>
    <w:p w14:paraId="1ED5D06F" w14:textId="77777777" w:rsidR="00164BD0" w:rsidRPr="005C102D" w:rsidRDefault="00BF4CA3" w:rsidP="00FD574B">
      <w:pPr>
        <w:spacing w:line="360" w:lineRule="auto"/>
        <w:ind w:firstLine="708"/>
        <w:jc w:val="center"/>
        <w:rPr>
          <w:rFonts w:ascii="Times New Roman" w:eastAsia="Times New Roman" w:hAnsi="Times New Roman"/>
          <w:b/>
          <w:color w:val="000000"/>
          <w:spacing w:val="-8"/>
        </w:rPr>
      </w:pPr>
      <w:r w:rsidRPr="00BF4CA3">
        <w:rPr>
          <w:rFonts w:ascii="Times New Roman" w:eastAsia="Times New Roman" w:hAnsi="Times New Roman"/>
          <w:b/>
          <w:color w:val="000000"/>
          <w:spacing w:val="-8"/>
        </w:rPr>
        <w:t xml:space="preserve"> </w:t>
      </w:r>
      <w:r w:rsidRPr="005C102D">
        <w:rPr>
          <w:rFonts w:ascii="Times New Roman" w:eastAsia="Times New Roman" w:hAnsi="Times New Roman"/>
          <w:b/>
          <w:color w:val="000000"/>
          <w:spacing w:val="-8"/>
        </w:rPr>
        <w:t>Библиография</w:t>
      </w:r>
    </w:p>
    <w:p w14:paraId="0BAA075F" w14:textId="77777777" w:rsidR="008454E3" w:rsidRPr="005C102D" w:rsidRDefault="00BF4CA3" w:rsidP="005C102D">
      <w:pPr>
        <w:spacing w:line="360" w:lineRule="auto"/>
        <w:ind w:firstLine="708"/>
        <w:jc w:val="center"/>
        <w:rPr>
          <w:rFonts w:ascii="Times New Roman" w:eastAsia="Times New Roman" w:hAnsi="Times New Roman"/>
          <w:b/>
          <w:color w:val="000000"/>
          <w:spacing w:val="-8"/>
        </w:rPr>
      </w:pPr>
      <w:r w:rsidRPr="00BF4CA3">
        <w:rPr>
          <w:rFonts w:ascii="Times New Roman" w:eastAsia="Times New Roman" w:hAnsi="Times New Roman"/>
          <w:b/>
          <w:color w:val="000000"/>
          <w:spacing w:val="-8"/>
        </w:rPr>
        <w:t>Источники</w:t>
      </w:r>
    </w:p>
    <w:p w14:paraId="14E98136" w14:textId="77777777" w:rsidR="00FA1AA5" w:rsidRDefault="005C102D" w:rsidP="00BF4CA3">
      <w:pPr>
        <w:spacing w:line="360" w:lineRule="auto"/>
        <w:ind w:firstLine="284"/>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w:t>
      </w:r>
      <w:r>
        <w:rPr>
          <w:rFonts w:ascii="Times New Roman" w:eastAsia="Times New Roman" w:hAnsi="Times New Roman"/>
          <w:spacing w:val="-8"/>
          <w:lang w:val="uk-UA"/>
        </w:rPr>
        <w:t>, записанные в с. Кленово Емильчинского р-на Житомирской</w:t>
      </w:r>
      <w:r w:rsidR="00030B1B" w:rsidRPr="00030B1B">
        <w:rPr>
          <w:rFonts w:ascii="Times New Roman" w:eastAsia="Times New Roman" w:hAnsi="Times New Roman"/>
          <w:spacing w:val="-8"/>
          <w:lang w:val="uk-UA"/>
        </w:rPr>
        <w:t xml:space="preserve"> обл. // АА </w:t>
      </w:r>
      <w:r w:rsidRPr="00EF2388">
        <w:rPr>
          <w:rStyle w:val="tlid-translation"/>
          <w:rFonts w:ascii="Times New Roman" w:hAnsi="Times New Roman"/>
        </w:rPr>
        <w:t xml:space="preserve">Государственный научный центр защиты культурного наследия от </w:t>
      </w:r>
      <w:r w:rsidRPr="00EF2388">
        <w:rPr>
          <w:rFonts w:ascii="Times New Roman" w:hAnsi="Times New Roman"/>
          <w:lang w:eastAsia="uk-UA"/>
        </w:rPr>
        <w:t xml:space="preserve">техногенных катастроф </w:t>
      </w:r>
      <w:r>
        <w:rPr>
          <w:rFonts w:ascii="Times New Roman" w:eastAsia="Times New Roman" w:hAnsi="Times New Roman"/>
          <w:spacing w:val="-8"/>
          <w:lang w:val="uk-UA"/>
        </w:rPr>
        <w:t>(</w:t>
      </w:r>
      <w:r w:rsidR="00FA1AA5" w:rsidRPr="00FA1AA5">
        <w:rPr>
          <w:rFonts w:ascii="Times New Roman" w:eastAsia="Times New Roman" w:hAnsi="Times New Roman"/>
          <w:spacing w:val="-8"/>
          <w:lang w:val="uk-UA"/>
        </w:rPr>
        <w:t>ДНЦЗКСТК)</w:t>
      </w:r>
      <w:r>
        <w:rPr>
          <w:rFonts w:ascii="Times New Roman" w:eastAsia="Times New Roman" w:hAnsi="Times New Roman"/>
          <w:spacing w:val="-8"/>
          <w:lang w:val="uk-UA"/>
        </w:rPr>
        <w:t xml:space="preserve">, Ф. </w:t>
      </w:r>
      <w:r w:rsidR="00434BE4">
        <w:rPr>
          <w:rFonts w:ascii="Times New Roman" w:eastAsia="Times New Roman" w:hAnsi="Times New Roman"/>
          <w:spacing w:val="-8"/>
        </w:rPr>
        <w:t>Емильчино</w:t>
      </w:r>
      <w:r w:rsidR="003744E7">
        <w:rPr>
          <w:rFonts w:ascii="Times New Roman" w:eastAsia="Times New Roman" w:hAnsi="Times New Roman"/>
          <w:spacing w:val="-8"/>
          <w:lang w:val="uk-UA"/>
        </w:rPr>
        <w:t>-(VI</w:t>
      </w:r>
      <w:r w:rsidR="00AE18E0">
        <w:rPr>
          <w:rFonts w:ascii="Times New Roman" w:eastAsia="Times New Roman" w:hAnsi="Times New Roman"/>
          <w:spacing w:val="-8"/>
          <w:lang w:val="uk-UA"/>
        </w:rPr>
        <w:t xml:space="preserve">I-VIII)-2011, Од. </w:t>
      </w:r>
      <w:proofErr w:type="spellStart"/>
      <w:r w:rsidR="00AE18E0">
        <w:rPr>
          <w:rFonts w:ascii="Times New Roman" w:eastAsia="Times New Roman" w:hAnsi="Times New Roman"/>
          <w:spacing w:val="-8"/>
        </w:rPr>
        <w:t>хр</w:t>
      </w:r>
      <w:proofErr w:type="spellEnd"/>
      <w:r w:rsidR="003744E7">
        <w:rPr>
          <w:rFonts w:ascii="Times New Roman" w:eastAsia="Times New Roman" w:hAnsi="Times New Roman"/>
          <w:spacing w:val="-8"/>
          <w:lang w:val="uk-UA"/>
        </w:rPr>
        <w:t>. А</w:t>
      </w:r>
      <w:r>
        <w:rPr>
          <w:rFonts w:ascii="Times New Roman" w:eastAsia="Times New Roman" w:hAnsi="Times New Roman"/>
          <w:spacing w:val="-8"/>
          <w:lang w:val="uk-UA"/>
        </w:rPr>
        <w:t>. Ни</w:t>
      </w:r>
      <w:r w:rsidR="00434BE4">
        <w:rPr>
          <w:rFonts w:ascii="Times New Roman" w:eastAsia="Times New Roman" w:hAnsi="Times New Roman"/>
          <w:spacing w:val="-8"/>
          <w:lang w:val="uk-UA"/>
        </w:rPr>
        <w:t>колае</w:t>
      </w:r>
      <w:r w:rsidR="00030B1B">
        <w:rPr>
          <w:rFonts w:ascii="Times New Roman" w:eastAsia="Times New Roman" w:hAnsi="Times New Roman"/>
          <w:spacing w:val="-8"/>
          <w:lang w:val="uk-UA"/>
        </w:rPr>
        <w:t>ва, АФ-Д.3С2/14</w:t>
      </w:r>
      <w:r w:rsidR="00030B1B" w:rsidRPr="00030B1B">
        <w:rPr>
          <w:rFonts w:ascii="Times New Roman" w:eastAsia="Times New Roman" w:hAnsi="Times New Roman"/>
          <w:spacing w:val="-8"/>
          <w:lang w:val="uk-UA"/>
        </w:rPr>
        <w:t>.</w:t>
      </w:r>
    </w:p>
    <w:p w14:paraId="5D0EA2D9" w14:textId="77777777" w:rsidR="00FA1AA5" w:rsidRPr="00846CE2"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-2</w:t>
      </w:r>
      <w:r w:rsidR="00FA1AA5" w:rsidRPr="00846CE2">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Большой Мидск Костопольского р-на Ровенской</w:t>
      </w:r>
      <w:r w:rsidR="00FA1AA5" w:rsidRPr="00846CE2">
        <w:rPr>
          <w:rFonts w:ascii="Times New Roman" w:eastAsia="Times New Roman" w:hAnsi="Times New Roman"/>
          <w:spacing w:val="-8"/>
          <w:lang w:val="uk-UA"/>
        </w:rPr>
        <w:t xml:space="preserve"> обл. // АА ДНЦЗКСТК, Ф.</w:t>
      </w:r>
      <w:r w:rsidR="00AE18E0">
        <w:rPr>
          <w:rFonts w:ascii="Times New Roman" w:eastAsia="Times New Roman" w:hAnsi="Times New Roman"/>
          <w:spacing w:val="-8"/>
          <w:lang w:val="uk-UA"/>
        </w:rPr>
        <w:t xml:space="preserve"> Березне-(VII-VIII)-2013, Од. хр</w:t>
      </w:r>
      <w:r w:rsidR="00FA1AA5" w:rsidRPr="00846CE2">
        <w:rPr>
          <w:rFonts w:ascii="Times New Roman" w:eastAsia="Times New Roman" w:hAnsi="Times New Roman"/>
          <w:spacing w:val="-8"/>
          <w:lang w:val="uk-UA"/>
        </w:rPr>
        <w:t xml:space="preserve">. Ю. Крикун, </w:t>
      </w:r>
      <w:r w:rsidR="00846CE2" w:rsidRPr="00846CE2">
        <w:rPr>
          <w:rFonts w:ascii="Times New Roman" w:eastAsia="Times New Roman" w:hAnsi="Times New Roman"/>
          <w:spacing w:val="-8"/>
          <w:lang w:val="uk-UA"/>
        </w:rPr>
        <w:t>АФ-Д.9С1/09</w:t>
      </w:r>
      <w:r w:rsidR="00FA1AA5" w:rsidRPr="00846CE2">
        <w:rPr>
          <w:rFonts w:ascii="Times New Roman" w:eastAsia="Times New Roman" w:hAnsi="Times New Roman"/>
          <w:spacing w:val="-8"/>
          <w:lang w:val="uk-UA"/>
        </w:rPr>
        <w:t>.</w:t>
      </w:r>
    </w:p>
    <w:p w14:paraId="158A3B72" w14:textId="77777777" w:rsidR="0044058D" w:rsidRPr="005A3935"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-3</w:t>
      </w:r>
      <w:r w:rsidR="00AC57E3"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Глинное Рокитневского р-на Ровенской</w:t>
      </w:r>
      <w:r w:rsidR="00AC57E3" w:rsidRPr="005A3935">
        <w:rPr>
          <w:rFonts w:ascii="Times New Roman" w:eastAsia="Times New Roman" w:hAnsi="Times New Roman"/>
          <w:spacing w:val="-8"/>
          <w:lang w:val="uk-UA"/>
        </w:rPr>
        <w:t xml:space="preserve"> обл. // АА</w:t>
      </w:r>
      <w:r w:rsidR="00FA1AA5">
        <w:rPr>
          <w:rFonts w:ascii="Times New Roman" w:eastAsia="Times New Roman" w:hAnsi="Times New Roman"/>
          <w:spacing w:val="-8"/>
          <w:lang w:val="uk-UA"/>
        </w:rPr>
        <w:t xml:space="preserve"> ДНЦЗКСТК</w:t>
      </w:r>
      <w:r w:rsidR="00266389">
        <w:rPr>
          <w:rFonts w:ascii="Times New Roman" w:eastAsia="Times New Roman" w:hAnsi="Times New Roman"/>
          <w:spacing w:val="-8"/>
          <w:lang w:val="uk-UA"/>
        </w:rPr>
        <w:t xml:space="preserve">, Ф. </w:t>
      </w:r>
      <w:r w:rsidR="00434BE4">
        <w:rPr>
          <w:rFonts w:ascii="Times New Roman" w:eastAsia="Times New Roman" w:hAnsi="Times New Roman"/>
          <w:spacing w:val="-8"/>
          <w:lang w:val="uk-UA"/>
        </w:rPr>
        <w:t>Рокитно</w:t>
      </w:r>
      <w:r w:rsidR="0044058D" w:rsidRPr="005A3935">
        <w:rPr>
          <w:rFonts w:ascii="Times New Roman" w:eastAsia="Times New Roman" w:hAnsi="Times New Roman"/>
          <w:spacing w:val="-8"/>
          <w:lang w:val="uk-UA"/>
        </w:rPr>
        <w:t>-(VII-VIII)-2014</w:t>
      </w:r>
      <w:r w:rsidR="00AE18E0">
        <w:rPr>
          <w:rFonts w:ascii="Times New Roman" w:eastAsia="Times New Roman" w:hAnsi="Times New Roman"/>
          <w:spacing w:val="-8"/>
          <w:lang w:val="uk-UA"/>
        </w:rPr>
        <w:t>, Од. хр</w:t>
      </w:r>
      <w:r w:rsidR="007A6C6A" w:rsidRPr="005A3935">
        <w:rPr>
          <w:rFonts w:ascii="Times New Roman" w:eastAsia="Times New Roman" w:hAnsi="Times New Roman"/>
          <w:spacing w:val="-8"/>
          <w:lang w:val="uk-UA"/>
        </w:rPr>
        <w:t>. Ю. Крикун, АФ-</w:t>
      </w:r>
      <w:r w:rsidR="0044058D" w:rsidRPr="005A3935">
        <w:rPr>
          <w:rFonts w:ascii="Times New Roman" w:eastAsia="Times New Roman" w:hAnsi="Times New Roman"/>
          <w:spacing w:val="-8"/>
          <w:lang w:val="uk-UA"/>
        </w:rPr>
        <w:t>Д.4</w:t>
      </w:r>
      <w:r w:rsidR="00AC57E3" w:rsidRPr="005A3935">
        <w:rPr>
          <w:rFonts w:ascii="Times New Roman" w:eastAsia="Times New Roman" w:hAnsi="Times New Roman"/>
          <w:spacing w:val="-8"/>
          <w:lang w:val="uk-UA"/>
        </w:rPr>
        <w:t>С2/02.</w:t>
      </w:r>
    </w:p>
    <w:p w14:paraId="73174B5E" w14:textId="77777777" w:rsidR="006226A4" w:rsidRPr="005A3935"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 xml:space="preserve">Материалы </w:t>
      </w:r>
      <w:r w:rsidR="00DA71AB">
        <w:rPr>
          <w:rFonts w:ascii="Times New Roman" w:eastAsia="Times New Roman" w:hAnsi="Times New Roman"/>
          <w:spacing w:val="-8"/>
          <w:lang w:val="uk-UA"/>
        </w:rPr>
        <w:t>-4</w:t>
      </w:r>
      <w:r w:rsidR="0044058D"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Кривотин Емильчинского р-на</w:t>
      </w:r>
      <w:r w:rsidR="0044058D" w:rsidRPr="005A3935">
        <w:rPr>
          <w:rFonts w:ascii="Times New Roman" w:eastAsia="Times New Roman" w:hAnsi="Times New Roman"/>
          <w:spacing w:val="-8"/>
          <w:lang w:val="uk-UA"/>
        </w:rPr>
        <w:t xml:space="preserve"> Жит</w:t>
      </w:r>
      <w:r>
        <w:rPr>
          <w:rFonts w:ascii="Times New Roman" w:eastAsia="Times New Roman" w:hAnsi="Times New Roman"/>
          <w:spacing w:val="-8"/>
          <w:lang w:val="uk-UA"/>
        </w:rPr>
        <w:t>омирской</w:t>
      </w:r>
      <w:r w:rsidR="00266389">
        <w:rPr>
          <w:rFonts w:ascii="Times New Roman" w:eastAsia="Times New Roman" w:hAnsi="Times New Roman"/>
          <w:spacing w:val="-8"/>
          <w:lang w:val="uk-UA"/>
        </w:rPr>
        <w:t xml:space="preserve"> обл. // АА автора, Ф. </w:t>
      </w:r>
      <w:r w:rsidR="00434BE4">
        <w:rPr>
          <w:rFonts w:ascii="Times New Roman" w:eastAsia="Times New Roman" w:hAnsi="Times New Roman"/>
          <w:spacing w:val="-8"/>
          <w:lang w:val="uk-UA"/>
        </w:rPr>
        <w:t>Емильчино</w:t>
      </w:r>
      <w:r w:rsidR="0044058D" w:rsidRPr="005A3935">
        <w:rPr>
          <w:rFonts w:ascii="Times New Roman" w:eastAsia="Times New Roman" w:hAnsi="Times New Roman"/>
          <w:spacing w:val="-8"/>
          <w:lang w:val="uk-UA"/>
        </w:rPr>
        <w:t>-(VII-VI</w:t>
      </w:r>
      <w:r w:rsidR="00AE18E0">
        <w:rPr>
          <w:rFonts w:ascii="Times New Roman" w:eastAsia="Times New Roman" w:hAnsi="Times New Roman"/>
          <w:spacing w:val="-8"/>
          <w:lang w:val="uk-UA"/>
        </w:rPr>
        <w:t>II)-2014, Од. хр</w:t>
      </w:r>
      <w:r w:rsidR="007A6C6A" w:rsidRPr="005A3935">
        <w:rPr>
          <w:rFonts w:ascii="Times New Roman" w:eastAsia="Times New Roman" w:hAnsi="Times New Roman"/>
          <w:spacing w:val="-8"/>
          <w:lang w:val="uk-UA"/>
        </w:rPr>
        <w:t>. Ю. Крикун, АФ-</w:t>
      </w:r>
      <w:r w:rsidR="005A3935">
        <w:rPr>
          <w:rFonts w:ascii="Times New Roman" w:eastAsia="Times New Roman" w:hAnsi="Times New Roman"/>
          <w:spacing w:val="-8"/>
          <w:lang w:val="uk-UA"/>
        </w:rPr>
        <w:t>Д.1</w:t>
      </w:r>
      <w:r w:rsidR="007A6C6A" w:rsidRPr="005A3935">
        <w:rPr>
          <w:rFonts w:ascii="Times New Roman" w:eastAsia="Times New Roman" w:hAnsi="Times New Roman"/>
          <w:spacing w:val="-8"/>
          <w:lang w:val="uk-UA"/>
        </w:rPr>
        <w:t>С1</w:t>
      </w:r>
      <w:r w:rsidR="00030B1B">
        <w:rPr>
          <w:rFonts w:ascii="Times New Roman" w:eastAsia="Times New Roman" w:hAnsi="Times New Roman"/>
          <w:spacing w:val="-8"/>
          <w:lang w:val="uk-UA"/>
        </w:rPr>
        <w:t>/09</w:t>
      </w:r>
      <w:r w:rsidR="0044058D" w:rsidRPr="005A3935">
        <w:rPr>
          <w:rFonts w:ascii="Times New Roman" w:eastAsia="Times New Roman" w:hAnsi="Times New Roman"/>
          <w:spacing w:val="-8"/>
          <w:lang w:val="uk-UA"/>
        </w:rPr>
        <w:t>.</w:t>
      </w:r>
    </w:p>
    <w:p w14:paraId="5FB355E0" w14:textId="77777777" w:rsidR="00030B1B"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 xml:space="preserve">Материалы </w:t>
      </w:r>
      <w:r w:rsidR="00DA71AB">
        <w:rPr>
          <w:rFonts w:ascii="Times New Roman" w:eastAsia="Times New Roman" w:hAnsi="Times New Roman"/>
          <w:spacing w:val="-8"/>
          <w:lang w:val="uk-UA"/>
        </w:rPr>
        <w:t>-5</w:t>
      </w:r>
      <w:r w:rsidR="006226A4"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w:t>
      </w:r>
      <w:r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в с. Кленово Емильчинського р-на</w:t>
      </w:r>
      <w:r w:rsidR="006226A4" w:rsidRPr="005A3935">
        <w:rPr>
          <w:rFonts w:ascii="Times New Roman" w:eastAsia="Times New Roman" w:hAnsi="Times New Roman"/>
          <w:spacing w:val="-8"/>
          <w:lang w:val="uk-UA"/>
        </w:rPr>
        <w:t xml:space="preserve"> Жит</w:t>
      </w:r>
      <w:r>
        <w:rPr>
          <w:rFonts w:ascii="Times New Roman" w:eastAsia="Times New Roman" w:hAnsi="Times New Roman"/>
          <w:spacing w:val="-8"/>
          <w:lang w:val="uk-UA"/>
        </w:rPr>
        <w:t>омирской</w:t>
      </w:r>
      <w:r w:rsidR="005A3935">
        <w:rPr>
          <w:rFonts w:ascii="Times New Roman" w:eastAsia="Times New Roman" w:hAnsi="Times New Roman"/>
          <w:spacing w:val="-8"/>
          <w:lang w:val="uk-UA"/>
        </w:rPr>
        <w:t xml:space="preserve"> обл. // АА автора, Ф. </w:t>
      </w:r>
      <w:r w:rsidR="00434BE4">
        <w:rPr>
          <w:rFonts w:ascii="Times New Roman" w:eastAsia="Times New Roman" w:hAnsi="Times New Roman"/>
          <w:spacing w:val="-8"/>
          <w:lang w:val="uk-UA"/>
        </w:rPr>
        <w:t>Емильчино</w:t>
      </w:r>
      <w:r w:rsidR="006226A4" w:rsidRPr="005A3935">
        <w:rPr>
          <w:rFonts w:ascii="Times New Roman" w:eastAsia="Times New Roman" w:hAnsi="Times New Roman"/>
          <w:spacing w:val="-8"/>
          <w:lang w:val="uk-UA"/>
        </w:rPr>
        <w:t>-(VII-VIII)-</w:t>
      </w:r>
      <w:r w:rsidR="00AE18E0">
        <w:rPr>
          <w:rFonts w:ascii="Times New Roman" w:eastAsia="Times New Roman" w:hAnsi="Times New Roman"/>
          <w:spacing w:val="-8"/>
          <w:lang w:val="uk-UA"/>
        </w:rPr>
        <w:t>2014, Од. хр</w:t>
      </w:r>
      <w:r w:rsidR="005A3935">
        <w:rPr>
          <w:rFonts w:ascii="Times New Roman" w:eastAsia="Times New Roman" w:hAnsi="Times New Roman"/>
          <w:spacing w:val="-8"/>
          <w:lang w:val="uk-UA"/>
        </w:rPr>
        <w:t>. Ю. Крикун, АФ-Д.1</w:t>
      </w:r>
      <w:r w:rsidR="00030B1B">
        <w:rPr>
          <w:rFonts w:ascii="Times New Roman" w:eastAsia="Times New Roman" w:hAnsi="Times New Roman"/>
          <w:spacing w:val="-8"/>
          <w:lang w:val="uk-UA"/>
        </w:rPr>
        <w:t>С1/04</w:t>
      </w:r>
      <w:r w:rsidR="006226A4" w:rsidRPr="005A3935">
        <w:rPr>
          <w:rFonts w:ascii="Times New Roman" w:eastAsia="Times New Roman" w:hAnsi="Times New Roman"/>
          <w:spacing w:val="-8"/>
          <w:lang w:val="uk-UA"/>
        </w:rPr>
        <w:t>.</w:t>
      </w:r>
    </w:p>
    <w:p w14:paraId="7DF24E9C" w14:textId="77777777" w:rsidR="0013030A" w:rsidRPr="005A3935"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-6</w:t>
      </w:r>
      <w:r w:rsidR="009C227B"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Бихо</w:t>
      </w:r>
      <w:r w:rsidR="009C227B" w:rsidRPr="005A3935">
        <w:rPr>
          <w:rFonts w:ascii="Times New Roman" w:eastAsia="Times New Roman" w:hAnsi="Times New Roman"/>
          <w:spacing w:val="-8"/>
          <w:lang w:val="uk-UA"/>
        </w:rPr>
        <w:t>в</w:t>
      </w:r>
      <w:r w:rsidR="00D97538" w:rsidRPr="005A3935">
        <w:rPr>
          <w:rFonts w:ascii="Times New Roman" w:eastAsia="Times New Roman" w:hAnsi="Times New Roman"/>
          <w:spacing w:val="-8"/>
          <w:lang w:val="uk-UA"/>
        </w:rPr>
        <w:t xml:space="preserve"> Л</w:t>
      </w:r>
      <w:r>
        <w:rPr>
          <w:rFonts w:ascii="Times New Roman" w:eastAsia="Times New Roman" w:hAnsi="Times New Roman"/>
          <w:spacing w:val="-8"/>
          <w:lang w:val="uk-UA"/>
        </w:rPr>
        <w:t xml:space="preserve">юбешовського р-на Волынской </w:t>
      </w:r>
      <w:r w:rsidR="00E046EE" w:rsidRPr="005A3935">
        <w:rPr>
          <w:rFonts w:ascii="Times New Roman" w:eastAsia="Times New Roman" w:hAnsi="Times New Roman"/>
          <w:spacing w:val="-8"/>
          <w:lang w:val="uk-UA"/>
        </w:rPr>
        <w:t>обл. // АА</w:t>
      </w:r>
      <w:r w:rsidR="00266389">
        <w:rPr>
          <w:rFonts w:ascii="Times New Roman" w:eastAsia="Times New Roman" w:hAnsi="Times New Roman"/>
          <w:spacing w:val="-8"/>
          <w:lang w:val="uk-UA"/>
        </w:rPr>
        <w:t xml:space="preserve"> ДНЦЗКСТК, Ф. </w:t>
      </w:r>
      <w:r w:rsidR="00E046EE" w:rsidRPr="005A3935">
        <w:rPr>
          <w:rFonts w:ascii="Times New Roman" w:eastAsia="Times New Roman" w:hAnsi="Times New Roman"/>
          <w:spacing w:val="-8"/>
          <w:lang w:val="uk-UA"/>
        </w:rPr>
        <w:t>Лю</w:t>
      </w:r>
      <w:r w:rsidR="00434BE4">
        <w:rPr>
          <w:rFonts w:ascii="Times New Roman" w:eastAsia="Times New Roman" w:hAnsi="Times New Roman"/>
          <w:spacing w:val="-8"/>
          <w:lang w:val="uk-UA"/>
        </w:rPr>
        <w:t>бешо</w:t>
      </w:r>
      <w:r w:rsidR="00E046EE" w:rsidRPr="005A3935">
        <w:rPr>
          <w:rFonts w:ascii="Times New Roman" w:eastAsia="Times New Roman" w:hAnsi="Times New Roman"/>
          <w:spacing w:val="-8"/>
          <w:lang w:val="uk-UA"/>
        </w:rPr>
        <w:t>в-</w:t>
      </w:r>
      <w:r w:rsidR="0013030A" w:rsidRPr="005A3935">
        <w:rPr>
          <w:rFonts w:ascii="Times New Roman" w:eastAsia="Times New Roman" w:hAnsi="Times New Roman"/>
          <w:spacing w:val="-8"/>
          <w:lang w:val="uk-UA"/>
        </w:rPr>
        <w:t>(</w:t>
      </w:r>
      <w:r w:rsidR="0013030A" w:rsidRPr="005A3935">
        <w:rPr>
          <w:rFonts w:ascii="Times New Roman" w:eastAsia="Times New Roman" w:hAnsi="Times New Roman"/>
          <w:spacing w:val="-8"/>
          <w:lang w:val="en-US"/>
        </w:rPr>
        <w:t>VII</w:t>
      </w:r>
      <w:r w:rsidR="0013030A" w:rsidRPr="005A3935">
        <w:rPr>
          <w:rFonts w:ascii="Times New Roman" w:eastAsia="Times New Roman" w:hAnsi="Times New Roman"/>
          <w:spacing w:val="-8"/>
          <w:lang w:val="uk-UA"/>
        </w:rPr>
        <w:t>-</w:t>
      </w:r>
      <w:r w:rsidR="0013030A" w:rsidRPr="005A3935">
        <w:rPr>
          <w:rFonts w:ascii="Times New Roman" w:eastAsia="Times New Roman" w:hAnsi="Times New Roman"/>
          <w:spacing w:val="-8"/>
          <w:lang w:val="en-US"/>
        </w:rPr>
        <w:t>VIII</w:t>
      </w:r>
      <w:r w:rsidR="0013030A" w:rsidRPr="005A3935">
        <w:rPr>
          <w:rFonts w:ascii="Times New Roman" w:eastAsia="Times New Roman" w:hAnsi="Times New Roman"/>
          <w:spacing w:val="-8"/>
          <w:lang w:val="uk-UA"/>
        </w:rPr>
        <w:t>)-</w:t>
      </w:r>
      <w:r w:rsidR="00E046EE" w:rsidRPr="005A3935">
        <w:rPr>
          <w:rFonts w:ascii="Times New Roman" w:eastAsia="Times New Roman" w:hAnsi="Times New Roman"/>
          <w:spacing w:val="-8"/>
          <w:lang w:val="uk-UA"/>
        </w:rPr>
        <w:t xml:space="preserve">2015, </w:t>
      </w:r>
      <w:r w:rsidR="00A57590" w:rsidRPr="005A3935">
        <w:rPr>
          <w:rFonts w:ascii="Times New Roman" w:eastAsia="Times New Roman" w:hAnsi="Times New Roman"/>
          <w:spacing w:val="-8"/>
          <w:lang w:val="uk-UA"/>
        </w:rPr>
        <w:t>Од.</w:t>
      </w:r>
      <w:r w:rsidR="00AE18E0">
        <w:rPr>
          <w:rFonts w:ascii="Times New Roman" w:eastAsia="Times New Roman" w:hAnsi="Times New Roman"/>
          <w:spacing w:val="-8"/>
          <w:lang w:val="uk-UA"/>
        </w:rPr>
        <w:t xml:space="preserve"> хр</w:t>
      </w:r>
      <w:r w:rsidR="00A57590" w:rsidRPr="005A3935">
        <w:rPr>
          <w:rFonts w:ascii="Times New Roman" w:eastAsia="Times New Roman" w:hAnsi="Times New Roman"/>
          <w:spacing w:val="-8"/>
          <w:lang w:val="uk-UA"/>
        </w:rPr>
        <w:t>. Ю. Крикун</w:t>
      </w:r>
      <w:r w:rsidR="007A6C6A" w:rsidRPr="005A3935">
        <w:rPr>
          <w:rFonts w:ascii="Times New Roman" w:eastAsia="Times New Roman" w:hAnsi="Times New Roman"/>
          <w:spacing w:val="-8"/>
          <w:lang w:val="uk-UA"/>
        </w:rPr>
        <w:t>, АФ-</w:t>
      </w:r>
      <w:r w:rsidR="00A57590" w:rsidRPr="005A3935">
        <w:rPr>
          <w:rFonts w:ascii="Times New Roman" w:eastAsia="Times New Roman" w:hAnsi="Times New Roman"/>
          <w:spacing w:val="-8"/>
          <w:lang w:val="uk-UA"/>
        </w:rPr>
        <w:t>Д.9С1/</w:t>
      </w:r>
      <w:r w:rsidR="00030B1B">
        <w:rPr>
          <w:rFonts w:ascii="Times New Roman" w:eastAsia="Times New Roman" w:hAnsi="Times New Roman"/>
          <w:spacing w:val="-8"/>
          <w:lang w:val="uk-UA"/>
        </w:rPr>
        <w:t>12</w:t>
      </w:r>
      <w:r w:rsidR="00A57590" w:rsidRPr="005A3935">
        <w:rPr>
          <w:rFonts w:ascii="Times New Roman" w:eastAsia="Times New Roman" w:hAnsi="Times New Roman"/>
          <w:spacing w:val="-8"/>
          <w:lang w:val="uk-UA"/>
        </w:rPr>
        <w:t>.</w:t>
      </w:r>
    </w:p>
    <w:p w14:paraId="53BEA783" w14:textId="77777777" w:rsidR="00AC57E3" w:rsidRPr="005A3935"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-7</w:t>
      </w:r>
      <w:r w:rsidR="0013030A"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w:t>
      </w:r>
      <w:r w:rsidR="0013030A" w:rsidRPr="005A3935">
        <w:rPr>
          <w:rFonts w:ascii="Times New Roman" w:eastAsia="Times New Roman" w:hAnsi="Times New Roman"/>
          <w:spacing w:val="-8"/>
          <w:lang w:val="uk-UA"/>
        </w:rPr>
        <w:t xml:space="preserve"> в с. </w:t>
      </w:r>
      <w:r>
        <w:rPr>
          <w:rFonts w:ascii="Times New Roman" w:eastAsia="Times New Roman" w:hAnsi="Times New Roman"/>
          <w:spacing w:val="-8"/>
          <w:lang w:val="uk-UA"/>
        </w:rPr>
        <w:t>Проходы Любешовского р-на Волынськой</w:t>
      </w:r>
      <w:r w:rsidR="0013030A" w:rsidRPr="005A3935">
        <w:rPr>
          <w:rFonts w:ascii="Times New Roman" w:eastAsia="Times New Roman" w:hAnsi="Times New Roman"/>
          <w:spacing w:val="-8"/>
          <w:lang w:val="uk-UA"/>
        </w:rPr>
        <w:t xml:space="preserve"> о</w:t>
      </w:r>
      <w:r w:rsidR="00434BE4">
        <w:rPr>
          <w:rFonts w:ascii="Times New Roman" w:eastAsia="Times New Roman" w:hAnsi="Times New Roman"/>
          <w:spacing w:val="-8"/>
          <w:lang w:val="uk-UA"/>
        </w:rPr>
        <w:t>бл. // АА ДНЦЗКСТК, Ф. Любешо</w:t>
      </w:r>
      <w:r w:rsidR="00DA71AB">
        <w:rPr>
          <w:rFonts w:ascii="Times New Roman" w:eastAsia="Times New Roman" w:hAnsi="Times New Roman"/>
          <w:spacing w:val="-8"/>
          <w:lang w:val="uk-UA"/>
        </w:rPr>
        <w:t>в-</w:t>
      </w:r>
      <w:r w:rsidR="0013030A" w:rsidRPr="005A3935">
        <w:rPr>
          <w:rFonts w:ascii="Times New Roman" w:eastAsia="Times New Roman" w:hAnsi="Times New Roman"/>
          <w:spacing w:val="-8"/>
          <w:lang w:val="uk-UA"/>
        </w:rPr>
        <w:t>(VII-VIII)</w:t>
      </w:r>
      <w:r w:rsidR="0013030A" w:rsidRPr="005A3935">
        <w:rPr>
          <w:rFonts w:ascii="Times New Roman" w:eastAsia="Times New Roman" w:hAnsi="Times New Roman"/>
          <w:spacing w:val="-8"/>
        </w:rPr>
        <w:t>-</w:t>
      </w:r>
      <w:r w:rsidR="0013030A" w:rsidRPr="005A3935">
        <w:rPr>
          <w:rFonts w:ascii="Times New Roman" w:eastAsia="Times New Roman" w:hAnsi="Times New Roman"/>
          <w:spacing w:val="-8"/>
          <w:lang w:val="uk-UA"/>
        </w:rPr>
        <w:t>201</w:t>
      </w:r>
      <w:r w:rsidR="00AE18E0">
        <w:rPr>
          <w:rFonts w:ascii="Times New Roman" w:eastAsia="Times New Roman" w:hAnsi="Times New Roman"/>
          <w:spacing w:val="-8"/>
          <w:lang w:val="uk-UA"/>
        </w:rPr>
        <w:t>5, Од. хр</w:t>
      </w:r>
      <w:r w:rsidR="007A6C6A" w:rsidRPr="005A3935">
        <w:rPr>
          <w:rFonts w:ascii="Times New Roman" w:eastAsia="Times New Roman" w:hAnsi="Times New Roman"/>
          <w:spacing w:val="-8"/>
          <w:lang w:val="uk-UA"/>
        </w:rPr>
        <w:t>. Ю. Крикун, АФ-</w:t>
      </w:r>
      <w:r w:rsidR="0013030A" w:rsidRPr="005A3935">
        <w:rPr>
          <w:rFonts w:ascii="Times New Roman" w:eastAsia="Times New Roman" w:hAnsi="Times New Roman"/>
          <w:spacing w:val="-8"/>
          <w:lang w:val="uk-UA"/>
        </w:rPr>
        <w:t>Д.</w:t>
      </w:r>
      <w:r w:rsidR="0013030A" w:rsidRPr="005A3935">
        <w:rPr>
          <w:rFonts w:ascii="Times New Roman" w:eastAsia="Times New Roman" w:hAnsi="Times New Roman"/>
          <w:spacing w:val="-8"/>
        </w:rPr>
        <w:t>1</w:t>
      </w:r>
      <w:r w:rsidR="0013030A" w:rsidRPr="005A3935">
        <w:rPr>
          <w:rFonts w:ascii="Times New Roman" w:eastAsia="Times New Roman" w:hAnsi="Times New Roman"/>
          <w:spacing w:val="-8"/>
          <w:lang w:val="uk-UA"/>
        </w:rPr>
        <w:t>С</w:t>
      </w:r>
      <w:r w:rsidR="0013030A" w:rsidRPr="005A3935">
        <w:rPr>
          <w:rFonts w:ascii="Times New Roman" w:eastAsia="Times New Roman" w:hAnsi="Times New Roman"/>
          <w:spacing w:val="-8"/>
        </w:rPr>
        <w:t>2</w:t>
      </w:r>
      <w:r w:rsidR="00030B1B">
        <w:rPr>
          <w:rFonts w:ascii="Times New Roman" w:eastAsia="Times New Roman" w:hAnsi="Times New Roman"/>
          <w:spacing w:val="-8"/>
          <w:lang w:val="uk-UA"/>
        </w:rPr>
        <w:t>/07</w:t>
      </w:r>
      <w:r w:rsidR="0013030A" w:rsidRPr="005A3935">
        <w:rPr>
          <w:rFonts w:ascii="Times New Roman" w:eastAsia="Times New Roman" w:hAnsi="Times New Roman"/>
          <w:spacing w:val="-8"/>
          <w:lang w:val="uk-UA"/>
        </w:rPr>
        <w:t>.</w:t>
      </w:r>
    </w:p>
    <w:p w14:paraId="542D3BB5" w14:textId="77777777" w:rsidR="007B34B6"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-8</w:t>
      </w:r>
      <w:r w:rsidR="00AC57E3"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Любязь Любешовского р-на Волинской</w:t>
      </w:r>
      <w:r w:rsidR="00AC57E3" w:rsidRPr="005A3935">
        <w:rPr>
          <w:rFonts w:ascii="Times New Roman" w:eastAsia="Times New Roman" w:hAnsi="Times New Roman"/>
          <w:spacing w:val="-8"/>
          <w:lang w:val="uk-UA"/>
        </w:rPr>
        <w:t xml:space="preserve"> о</w:t>
      </w:r>
      <w:r w:rsidR="00434BE4">
        <w:rPr>
          <w:rFonts w:ascii="Times New Roman" w:eastAsia="Times New Roman" w:hAnsi="Times New Roman"/>
          <w:spacing w:val="-8"/>
          <w:lang w:val="uk-UA"/>
        </w:rPr>
        <w:t>бл. // АА ДНЦЗКСТК, Ф. Любешо</w:t>
      </w:r>
      <w:r w:rsidR="00DA71AB">
        <w:rPr>
          <w:rFonts w:ascii="Times New Roman" w:eastAsia="Times New Roman" w:hAnsi="Times New Roman"/>
          <w:spacing w:val="-8"/>
          <w:lang w:val="uk-UA"/>
        </w:rPr>
        <w:t>в-</w:t>
      </w:r>
      <w:r w:rsidR="00AE18E0">
        <w:rPr>
          <w:rFonts w:ascii="Times New Roman" w:eastAsia="Times New Roman" w:hAnsi="Times New Roman"/>
          <w:spacing w:val="-8"/>
          <w:lang w:val="uk-UA"/>
        </w:rPr>
        <w:t>(VII-VIII)-2015, Од. хр</w:t>
      </w:r>
      <w:r w:rsidR="00AC57E3" w:rsidRPr="005A3935">
        <w:rPr>
          <w:rFonts w:ascii="Times New Roman" w:eastAsia="Times New Roman" w:hAnsi="Times New Roman"/>
          <w:spacing w:val="-8"/>
          <w:lang w:val="uk-UA"/>
        </w:rPr>
        <w:t>. Ю. Крику</w:t>
      </w:r>
      <w:r w:rsidR="007A6C6A" w:rsidRPr="005A3935">
        <w:rPr>
          <w:rFonts w:ascii="Times New Roman" w:eastAsia="Times New Roman" w:hAnsi="Times New Roman"/>
          <w:spacing w:val="-8"/>
          <w:lang w:val="uk-UA"/>
        </w:rPr>
        <w:t>н, АФ-</w:t>
      </w:r>
      <w:r w:rsidR="00AC57E3" w:rsidRPr="005A3935">
        <w:rPr>
          <w:rFonts w:ascii="Times New Roman" w:eastAsia="Times New Roman" w:hAnsi="Times New Roman"/>
          <w:spacing w:val="-8"/>
          <w:lang w:val="uk-UA"/>
        </w:rPr>
        <w:t>Д.8С1/03.</w:t>
      </w:r>
    </w:p>
    <w:p w14:paraId="665876E7" w14:textId="77777777" w:rsidR="007B34B6" w:rsidRPr="00DA71AB"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-9</w:t>
      </w:r>
      <w:r w:rsidR="007B34B6">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Краснобирка</w:t>
      </w:r>
      <w:r w:rsidR="007B34B6" w:rsidRPr="007B34B6">
        <w:rPr>
          <w:rFonts w:ascii="Times New Roman" w:eastAsia="Times New Roman" w:hAnsi="Times New Roman"/>
          <w:spacing w:val="-8"/>
          <w:lang w:val="uk-UA"/>
        </w:rPr>
        <w:t xml:space="preserve"> </w:t>
      </w:r>
      <w:r>
        <w:rPr>
          <w:rFonts w:ascii="Times New Roman" w:eastAsia="Times New Roman" w:hAnsi="Times New Roman"/>
          <w:spacing w:val="-8"/>
          <w:lang w:val="uk-UA"/>
        </w:rPr>
        <w:t>Радомишльс</w:t>
      </w:r>
      <w:r w:rsidR="007B34B6">
        <w:rPr>
          <w:rFonts w:ascii="Times New Roman" w:eastAsia="Times New Roman" w:hAnsi="Times New Roman"/>
          <w:spacing w:val="-8"/>
          <w:lang w:val="uk-UA"/>
        </w:rPr>
        <w:t>кого</w:t>
      </w:r>
      <w:r>
        <w:rPr>
          <w:rFonts w:ascii="Times New Roman" w:eastAsia="Times New Roman" w:hAnsi="Times New Roman"/>
          <w:spacing w:val="-8"/>
          <w:lang w:val="uk-UA"/>
        </w:rPr>
        <w:t xml:space="preserve"> р-на Житомирской</w:t>
      </w:r>
      <w:r w:rsidR="007B34B6" w:rsidRPr="007B34B6">
        <w:rPr>
          <w:rFonts w:ascii="Times New Roman" w:eastAsia="Times New Roman" w:hAnsi="Times New Roman"/>
          <w:spacing w:val="-8"/>
          <w:lang w:val="uk-UA"/>
        </w:rPr>
        <w:t xml:space="preserve"> о</w:t>
      </w:r>
      <w:r w:rsidR="007B34B6">
        <w:rPr>
          <w:rFonts w:ascii="Times New Roman" w:eastAsia="Times New Roman" w:hAnsi="Times New Roman"/>
          <w:spacing w:val="-8"/>
          <w:lang w:val="uk-UA"/>
        </w:rPr>
        <w:t>бл. // АА ДНЦЗКСТК, Ф. Радомишль-(VII-VIII)-2016</w:t>
      </w:r>
      <w:r w:rsidR="00AE18E0">
        <w:rPr>
          <w:rFonts w:ascii="Times New Roman" w:eastAsia="Times New Roman" w:hAnsi="Times New Roman"/>
          <w:spacing w:val="-8"/>
          <w:lang w:val="uk-UA"/>
        </w:rPr>
        <w:t>, Од. хр</w:t>
      </w:r>
      <w:r w:rsidR="007B34B6" w:rsidRPr="007B34B6">
        <w:rPr>
          <w:rFonts w:ascii="Times New Roman" w:eastAsia="Times New Roman" w:hAnsi="Times New Roman"/>
          <w:spacing w:val="-8"/>
          <w:lang w:val="uk-UA"/>
        </w:rPr>
        <w:t xml:space="preserve">. </w:t>
      </w:r>
      <w:r w:rsidR="007B34B6" w:rsidRPr="00DA71AB">
        <w:rPr>
          <w:rFonts w:ascii="Times New Roman" w:eastAsia="Times New Roman" w:hAnsi="Times New Roman"/>
          <w:spacing w:val="-8"/>
          <w:lang w:val="uk-UA"/>
        </w:rPr>
        <w:t>Ю. Крикун, АФ-Д.2С2/17.</w:t>
      </w:r>
    </w:p>
    <w:p w14:paraId="6AD66830" w14:textId="77777777" w:rsidR="006226A4" w:rsidRPr="005A3935"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-10</w:t>
      </w:r>
      <w:r w:rsidR="006226A4"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Даничи Репкинского р-на Черниговской</w:t>
      </w:r>
      <w:r w:rsidR="00AC57E3" w:rsidRPr="005A3935">
        <w:rPr>
          <w:rFonts w:ascii="Times New Roman" w:eastAsia="Times New Roman" w:hAnsi="Times New Roman"/>
          <w:spacing w:val="-8"/>
          <w:lang w:val="uk-UA"/>
        </w:rPr>
        <w:t xml:space="preserve"> </w:t>
      </w:r>
      <w:r w:rsidR="006226A4" w:rsidRPr="005A3935">
        <w:rPr>
          <w:rFonts w:ascii="Times New Roman" w:eastAsia="Times New Roman" w:hAnsi="Times New Roman"/>
          <w:spacing w:val="-8"/>
          <w:lang w:val="uk-UA"/>
        </w:rPr>
        <w:t>обл. // АА ДНЦЗКСТК, Ф.</w:t>
      </w:r>
      <w:r w:rsidR="005A3935">
        <w:rPr>
          <w:rFonts w:ascii="Times New Roman" w:eastAsia="Times New Roman" w:hAnsi="Times New Roman"/>
          <w:spacing w:val="-8"/>
          <w:lang w:val="uk-UA"/>
        </w:rPr>
        <w:t xml:space="preserve"> </w:t>
      </w:r>
      <w:r w:rsidR="00434BE4">
        <w:rPr>
          <w:rFonts w:ascii="Times New Roman" w:eastAsia="Times New Roman" w:hAnsi="Times New Roman"/>
          <w:spacing w:val="-8"/>
          <w:lang w:val="uk-UA"/>
        </w:rPr>
        <w:t>Ре</w:t>
      </w:r>
      <w:r w:rsidR="006226A4" w:rsidRPr="005A3935">
        <w:rPr>
          <w:rFonts w:ascii="Times New Roman" w:eastAsia="Times New Roman" w:hAnsi="Times New Roman"/>
          <w:spacing w:val="-8"/>
          <w:lang w:val="uk-UA"/>
        </w:rPr>
        <w:t>пки</w:t>
      </w:r>
      <w:r w:rsidR="00AC57E3" w:rsidRPr="005A3935">
        <w:rPr>
          <w:rFonts w:ascii="Times New Roman" w:eastAsia="Times New Roman" w:hAnsi="Times New Roman"/>
          <w:spacing w:val="-8"/>
          <w:lang w:val="uk-UA"/>
        </w:rPr>
        <w:t>-</w:t>
      </w:r>
      <w:r w:rsidR="006226A4" w:rsidRPr="005A3935">
        <w:rPr>
          <w:rFonts w:ascii="Times New Roman" w:eastAsia="Times New Roman" w:hAnsi="Times New Roman"/>
          <w:spacing w:val="-8"/>
          <w:lang w:val="uk-UA"/>
        </w:rPr>
        <w:t>2017-</w:t>
      </w:r>
      <w:r w:rsidR="00AC57E3" w:rsidRPr="005A3935">
        <w:rPr>
          <w:rFonts w:ascii="Times New Roman" w:eastAsia="Times New Roman" w:hAnsi="Times New Roman"/>
          <w:spacing w:val="-8"/>
          <w:lang w:val="uk-UA"/>
        </w:rPr>
        <w:t>(VII-VI</w:t>
      </w:r>
      <w:r w:rsidR="00C9365A" w:rsidRPr="005A3935">
        <w:rPr>
          <w:rFonts w:ascii="Times New Roman" w:eastAsia="Times New Roman" w:hAnsi="Times New Roman"/>
          <w:spacing w:val="-8"/>
          <w:lang w:val="uk-UA"/>
        </w:rPr>
        <w:t>II)-2017</w:t>
      </w:r>
      <w:r w:rsidR="00AE18E0">
        <w:rPr>
          <w:rFonts w:ascii="Times New Roman" w:eastAsia="Times New Roman" w:hAnsi="Times New Roman"/>
          <w:spacing w:val="-8"/>
          <w:lang w:val="uk-UA"/>
        </w:rPr>
        <w:t>, Од. хр</w:t>
      </w:r>
      <w:r w:rsidR="007A6C6A" w:rsidRPr="005A3935">
        <w:rPr>
          <w:rFonts w:ascii="Times New Roman" w:eastAsia="Times New Roman" w:hAnsi="Times New Roman"/>
          <w:spacing w:val="-8"/>
          <w:lang w:val="uk-UA"/>
        </w:rPr>
        <w:t>. Ю. Крикун, АФ-</w:t>
      </w:r>
      <w:r w:rsidR="006226A4" w:rsidRPr="005A3935">
        <w:rPr>
          <w:rFonts w:ascii="Times New Roman" w:eastAsia="Times New Roman" w:hAnsi="Times New Roman"/>
          <w:spacing w:val="-8"/>
          <w:lang w:val="uk-UA"/>
        </w:rPr>
        <w:t>Д.4С1/0</w:t>
      </w:r>
      <w:r w:rsidR="00030B1B">
        <w:rPr>
          <w:rFonts w:ascii="Times New Roman" w:eastAsia="Times New Roman" w:hAnsi="Times New Roman"/>
          <w:spacing w:val="-8"/>
          <w:lang w:val="uk-UA"/>
        </w:rPr>
        <w:t>4</w:t>
      </w:r>
      <w:r w:rsidR="00AC57E3" w:rsidRPr="005A3935">
        <w:rPr>
          <w:rFonts w:ascii="Times New Roman" w:eastAsia="Times New Roman" w:hAnsi="Times New Roman"/>
          <w:spacing w:val="-8"/>
          <w:lang w:val="uk-UA"/>
        </w:rPr>
        <w:t>.</w:t>
      </w:r>
    </w:p>
    <w:p w14:paraId="3E67E556" w14:textId="77777777" w:rsidR="00C9365A" w:rsidRPr="005A3935"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-11</w:t>
      </w:r>
      <w:r w:rsidR="006226A4"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Задериевка Репкинского р-ну Черниговской</w:t>
      </w:r>
      <w:r w:rsidR="006226A4" w:rsidRPr="005A3935">
        <w:rPr>
          <w:rFonts w:ascii="Times New Roman" w:eastAsia="Times New Roman" w:hAnsi="Times New Roman"/>
          <w:spacing w:val="-8"/>
          <w:lang w:val="uk-UA"/>
        </w:rPr>
        <w:t xml:space="preserve"> об</w:t>
      </w:r>
      <w:r w:rsidR="00C9365A" w:rsidRPr="005A3935">
        <w:rPr>
          <w:rFonts w:ascii="Times New Roman" w:eastAsia="Times New Roman" w:hAnsi="Times New Roman"/>
          <w:spacing w:val="-8"/>
          <w:lang w:val="uk-UA"/>
        </w:rPr>
        <w:t>л. // АА ДНЦЗКСТК, Ф.</w:t>
      </w:r>
      <w:r w:rsidR="005A3935">
        <w:rPr>
          <w:rFonts w:ascii="Times New Roman" w:eastAsia="Times New Roman" w:hAnsi="Times New Roman"/>
          <w:spacing w:val="-8"/>
          <w:lang w:val="uk-UA"/>
        </w:rPr>
        <w:t xml:space="preserve"> </w:t>
      </w:r>
      <w:r w:rsidR="00434BE4">
        <w:rPr>
          <w:rFonts w:ascii="Times New Roman" w:eastAsia="Times New Roman" w:hAnsi="Times New Roman"/>
          <w:spacing w:val="-8"/>
          <w:lang w:val="uk-UA"/>
        </w:rPr>
        <w:t>Ре</w:t>
      </w:r>
      <w:r w:rsidR="00C9365A" w:rsidRPr="005A3935">
        <w:rPr>
          <w:rFonts w:ascii="Times New Roman" w:eastAsia="Times New Roman" w:hAnsi="Times New Roman"/>
          <w:spacing w:val="-8"/>
          <w:lang w:val="uk-UA"/>
        </w:rPr>
        <w:t>пки-</w:t>
      </w:r>
      <w:r w:rsidR="006226A4" w:rsidRPr="005A3935">
        <w:rPr>
          <w:rFonts w:ascii="Times New Roman" w:eastAsia="Times New Roman" w:hAnsi="Times New Roman"/>
          <w:spacing w:val="-8"/>
          <w:lang w:val="uk-UA"/>
        </w:rPr>
        <w:t>(VII-VIII)</w:t>
      </w:r>
      <w:r w:rsidR="00C9365A" w:rsidRPr="005A3935">
        <w:rPr>
          <w:rFonts w:ascii="Times New Roman" w:eastAsia="Times New Roman" w:hAnsi="Times New Roman"/>
          <w:spacing w:val="-8"/>
          <w:lang w:val="uk-UA"/>
        </w:rPr>
        <w:t>-2017</w:t>
      </w:r>
      <w:r w:rsidR="00AE18E0">
        <w:rPr>
          <w:rFonts w:ascii="Times New Roman" w:eastAsia="Times New Roman" w:hAnsi="Times New Roman"/>
          <w:spacing w:val="-8"/>
          <w:lang w:val="uk-UA"/>
        </w:rPr>
        <w:t>, Од. хр</w:t>
      </w:r>
      <w:r w:rsidR="006226A4" w:rsidRPr="005A3935">
        <w:rPr>
          <w:rFonts w:ascii="Times New Roman" w:eastAsia="Times New Roman" w:hAnsi="Times New Roman"/>
          <w:spacing w:val="-8"/>
          <w:lang w:val="uk-UA"/>
        </w:rPr>
        <w:t>. Ю. Крикун, АФ-Д.7С2</w:t>
      </w:r>
      <w:r w:rsidR="00030B1B">
        <w:rPr>
          <w:rFonts w:ascii="Times New Roman" w:eastAsia="Times New Roman" w:hAnsi="Times New Roman"/>
          <w:spacing w:val="-8"/>
          <w:lang w:val="uk-UA"/>
        </w:rPr>
        <w:t>/05</w:t>
      </w:r>
      <w:r w:rsidR="006226A4" w:rsidRPr="005A3935">
        <w:rPr>
          <w:rFonts w:ascii="Times New Roman" w:eastAsia="Times New Roman" w:hAnsi="Times New Roman"/>
          <w:spacing w:val="-8"/>
          <w:lang w:val="uk-UA"/>
        </w:rPr>
        <w:t>.</w:t>
      </w:r>
    </w:p>
    <w:p w14:paraId="32D5DD4C" w14:textId="77777777" w:rsidR="00030B1B"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-12</w:t>
      </w:r>
      <w:r w:rsidR="00C9365A" w:rsidRPr="005A3935">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Новые Яриловичи Ре</w:t>
      </w:r>
      <w:r w:rsidR="00C9365A" w:rsidRPr="005A3935">
        <w:rPr>
          <w:rFonts w:ascii="Times New Roman" w:eastAsia="Times New Roman" w:hAnsi="Times New Roman"/>
          <w:spacing w:val="-8"/>
          <w:lang w:val="uk-UA"/>
        </w:rPr>
        <w:t>п</w:t>
      </w:r>
      <w:r>
        <w:rPr>
          <w:rFonts w:ascii="Times New Roman" w:eastAsia="Times New Roman" w:hAnsi="Times New Roman"/>
          <w:spacing w:val="-8"/>
          <w:lang w:val="uk-UA"/>
        </w:rPr>
        <w:t>кинского р-на Черниговской</w:t>
      </w:r>
      <w:r w:rsidR="00C9365A" w:rsidRPr="005A3935">
        <w:rPr>
          <w:rFonts w:ascii="Times New Roman" w:eastAsia="Times New Roman" w:hAnsi="Times New Roman"/>
          <w:spacing w:val="-8"/>
          <w:lang w:val="uk-UA"/>
        </w:rPr>
        <w:t xml:space="preserve"> обл. // АА ДНЦЗКСТК, Ф.</w:t>
      </w:r>
      <w:r w:rsidR="005A3935">
        <w:rPr>
          <w:rFonts w:ascii="Times New Roman" w:eastAsia="Times New Roman" w:hAnsi="Times New Roman"/>
          <w:spacing w:val="-8"/>
          <w:lang w:val="uk-UA"/>
        </w:rPr>
        <w:t xml:space="preserve"> </w:t>
      </w:r>
      <w:r w:rsidR="00434BE4">
        <w:rPr>
          <w:rFonts w:ascii="Times New Roman" w:eastAsia="Times New Roman" w:hAnsi="Times New Roman"/>
          <w:spacing w:val="-8"/>
          <w:lang w:val="uk-UA"/>
        </w:rPr>
        <w:t>Ре</w:t>
      </w:r>
      <w:r w:rsidR="00AE18E0">
        <w:rPr>
          <w:rFonts w:ascii="Times New Roman" w:eastAsia="Times New Roman" w:hAnsi="Times New Roman"/>
          <w:spacing w:val="-8"/>
          <w:lang w:val="uk-UA"/>
        </w:rPr>
        <w:t>пки-(VII-VIII)-2017, Од. хр</w:t>
      </w:r>
      <w:r w:rsidR="00C9365A" w:rsidRPr="005A3935">
        <w:rPr>
          <w:rFonts w:ascii="Times New Roman" w:eastAsia="Times New Roman" w:hAnsi="Times New Roman"/>
          <w:spacing w:val="-8"/>
          <w:lang w:val="uk-UA"/>
        </w:rPr>
        <w:t>. Ю. Крикун, АФ-Д.5</w:t>
      </w:r>
      <w:r w:rsidR="00030B1B">
        <w:rPr>
          <w:rFonts w:ascii="Times New Roman" w:eastAsia="Times New Roman" w:hAnsi="Times New Roman"/>
          <w:spacing w:val="-8"/>
          <w:lang w:val="uk-UA"/>
        </w:rPr>
        <w:t>С1/10</w:t>
      </w:r>
      <w:r w:rsidR="00C9365A" w:rsidRPr="005A3935">
        <w:rPr>
          <w:rFonts w:ascii="Times New Roman" w:eastAsia="Times New Roman" w:hAnsi="Times New Roman"/>
          <w:spacing w:val="-8"/>
          <w:lang w:val="uk-UA"/>
        </w:rPr>
        <w:t>.</w:t>
      </w:r>
    </w:p>
    <w:p w14:paraId="51978A45" w14:textId="77777777" w:rsidR="007B34B6"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Материалы-1</w:t>
      </w:r>
      <w:r w:rsidR="00DA71AB">
        <w:rPr>
          <w:rFonts w:ascii="Times New Roman" w:eastAsia="Times New Roman" w:hAnsi="Times New Roman"/>
          <w:spacing w:val="-8"/>
          <w:lang w:val="uk-UA"/>
        </w:rPr>
        <w:t>3</w:t>
      </w:r>
      <w:r>
        <w:rPr>
          <w:rFonts w:ascii="Times New Roman" w:eastAsia="Times New Roman" w:hAnsi="Times New Roman"/>
          <w:spacing w:val="-8"/>
          <w:lang w:val="uk-UA"/>
        </w:rPr>
        <w:t>, записанные в с. Мисы Репкинского р-на Черниговской</w:t>
      </w:r>
      <w:r w:rsidR="00030B1B" w:rsidRPr="00030B1B">
        <w:rPr>
          <w:rFonts w:ascii="Times New Roman" w:eastAsia="Times New Roman" w:hAnsi="Times New Roman"/>
          <w:spacing w:val="-8"/>
          <w:lang w:val="uk-UA"/>
        </w:rPr>
        <w:t xml:space="preserve"> обл. // АА ДНЦЗКСТК, Ф. Ріпки-(VII-VIII)</w:t>
      </w:r>
      <w:r w:rsidR="00AE18E0">
        <w:rPr>
          <w:rFonts w:ascii="Times New Roman" w:eastAsia="Times New Roman" w:hAnsi="Times New Roman"/>
          <w:spacing w:val="-8"/>
          <w:lang w:val="uk-UA"/>
        </w:rPr>
        <w:t>-2017, Од. хр</w:t>
      </w:r>
      <w:r w:rsidR="00030B1B">
        <w:rPr>
          <w:rFonts w:ascii="Times New Roman" w:eastAsia="Times New Roman" w:hAnsi="Times New Roman"/>
          <w:spacing w:val="-8"/>
          <w:lang w:val="uk-UA"/>
        </w:rPr>
        <w:t>. Ю. Крикун, АФ-Д.11С3/11</w:t>
      </w:r>
      <w:r w:rsidR="00030B1B" w:rsidRPr="00030B1B">
        <w:rPr>
          <w:rFonts w:ascii="Times New Roman" w:eastAsia="Times New Roman" w:hAnsi="Times New Roman"/>
          <w:spacing w:val="-8"/>
          <w:lang w:val="uk-UA"/>
        </w:rPr>
        <w:t>.</w:t>
      </w:r>
    </w:p>
    <w:p w14:paraId="3DA054DB" w14:textId="77777777" w:rsidR="00082AA6"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lastRenderedPageBreak/>
        <w:t>Материалы</w:t>
      </w:r>
      <w:r w:rsidR="00DA71AB">
        <w:rPr>
          <w:rFonts w:ascii="Times New Roman" w:eastAsia="Times New Roman" w:hAnsi="Times New Roman"/>
          <w:spacing w:val="-8"/>
          <w:lang w:val="uk-UA"/>
        </w:rPr>
        <w:t>-14</w:t>
      </w:r>
      <w:r w:rsidR="00030B1B">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Каленськое</w:t>
      </w:r>
      <w:r w:rsidR="00030B1B" w:rsidRPr="00030B1B">
        <w:rPr>
          <w:rFonts w:ascii="Times New Roman" w:eastAsia="Times New Roman" w:hAnsi="Times New Roman"/>
          <w:spacing w:val="-8"/>
          <w:lang w:val="uk-UA"/>
        </w:rPr>
        <w:t xml:space="preserve"> </w:t>
      </w:r>
      <w:r>
        <w:rPr>
          <w:rFonts w:ascii="Times New Roman" w:eastAsia="Times New Roman" w:hAnsi="Times New Roman"/>
          <w:spacing w:val="-8"/>
          <w:lang w:val="uk-UA"/>
        </w:rPr>
        <w:t>Коростенс</w:t>
      </w:r>
      <w:r w:rsidR="00030B1B">
        <w:rPr>
          <w:rFonts w:ascii="Times New Roman" w:eastAsia="Times New Roman" w:hAnsi="Times New Roman"/>
          <w:spacing w:val="-8"/>
          <w:lang w:val="uk-UA"/>
        </w:rPr>
        <w:t>кого</w:t>
      </w:r>
      <w:r>
        <w:rPr>
          <w:rFonts w:ascii="Times New Roman" w:eastAsia="Times New Roman" w:hAnsi="Times New Roman"/>
          <w:spacing w:val="-8"/>
          <w:lang w:val="uk-UA"/>
        </w:rPr>
        <w:t xml:space="preserve"> р-на Житомирськой</w:t>
      </w:r>
      <w:r w:rsidR="00030B1B" w:rsidRPr="00030B1B">
        <w:rPr>
          <w:rFonts w:ascii="Times New Roman" w:eastAsia="Times New Roman" w:hAnsi="Times New Roman"/>
          <w:spacing w:val="-8"/>
          <w:lang w:val="uk-UA"/>
        </w:rPr>
        <w:t xml:space="preserve"> обл. // АА</w:t>
      </w:r>
      <w:r w:rsidR="00082AA6">
        <w:rPr>
          <w:rFonts w:ascii="Times New Roman" w:eastAsia="Times New Roman" w:hAnsi="Times New Roman"/>
          <w:spacing w:val="-8"/>
          <w:lang w:val="uk-UA"/>
        </w:rPr>
        <w:t xml:space="preserve"> ДНЦЗКСТК</w:t>
      </w:r>
      <w:r w:rsidR="00030B1B">
        <w:rPr>
          <w:rFonts w:ascii="Times New Roman" w:eastAsia="Times New Roman" w:hAnsi="Times New Roman"/>
          <w:spacing w:val="-8"/>
          <w:lang w:val="uk-UA"/>
        </w:rPr>
        <w:t>, Ф. К</w:t>
      </w:r>
      <w:r w:rsidR="00AE18E0">
        <w:rPr>
          <w:rFonts w:ascii="Times New Roman" w:eastAsia="Times New Roman" w:hAnsi="Times New Roman"/>
          <w:spacing w:val="-8"/>
          <w:lang w:val="uk-UA"/>
        </w:rPr>
        <w:t>оростень-(VII-VIII)-2017, Од. хр</w:t>
      </w:r>
      <w:r w:rsidR="00030B1B">
        <w:rPr>
          <w:rFonts w:ascii="Times New Roman" w:eastAsia="Times New Roman" w:hAnsi="Times New Roman"/>
          <w:spacing w:val="-8"/>
          <w:lang w:val="uk-UA"/>
        </w:rPr>
        <w:t>. Ю. Крикун, АФ-Д.2С2/17</w:t>
      </w:r>
      <w:r w:rsidR="00030B1B" w:rsidRPr="00030B1B">
        <w:rPr>
          <w:rFonts w:ascii="Times New Roman" w:eastAsia="Times New Roman" w:hAnsi="Times New Roman"/>
          <w:spacing w:val="-8"/>
          <w:lang w:val="uk-UA"/>
        </w:rPr>
        <w:t>.</w:t>
      </w:r>
    </w:p>
    <w:p w14:paraId="4AE41C97" w14:textId="77777777" w:rsidR="00BF4CA3" w:rsidRPr="00BF4CA3" w:rsidRDefault="005C102D" w:rsidP="00BF4CA3">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-15</w:t>
      </w:r>
      <w:r w:rsidR="00082AA6">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 в с. Више</w:t>
      </w:r>
      <w:r w:rsidR="00082AA6">
        <w:rPr>
          <w:rFonts w:ascii="Times New Roman" w:eastAsia="Times New Roman" w:hAnsi="Times New Roman"/>
          <w:spacing w:val="-8"/>
          <w:lang w:val="uk-UA"/>
        </w:rPr>
        <w:t>в</w:t>
      </w:r>
      <w:r w:rsidR="00082AA6" w:rsidRPr="00082AA6">
        <w:rPr>
          <w:rFonts w:ascii="Times New Roman" w:eastAsia="Times New Roman" w:hAnsi="Times New Roman"/>
          <w:spacing w:val="-8"/>
          <w:lang w:val="uk-UA"/>
        </w:rPr>
        <w:t xml:space="preserve"> Малинського р-н</w:t>
      </w:r>
      <w:r>
        <w:rPr>
          <w:rFonts w:ascii="Times New Roman" w:eastAsia="Times New Roman" w:hAnsi="Times New Roman"/>
          <w:spacing w:val="-8"/>
          <w:lang w:val="uk-UA"/>
        </w:rPr>
        <w:t>а Житомирской</w:t>
      </w:r>
      <w:r w:rsidR="00082AA6">
        <w:rPr>
          <w:rFonts w:ascii="Times New Roman" w:eastAsia="Times New Roman" w:hAnsi="Times New Roman"/>
          <w:spacing w:val="-8"/>
          <w:lang w:val="uk-UA"/>
        </w:rPr>
        <w:t xml:space="preserve"> обл. // АА ДНЦЗКСТК</w:t>
      </w:r>
      <w:r w:rsidR="00082AA6" w:rsidRPr="00082AA6">
        <w:rPr>
          <w:rFonts w:ascii="Times New Roman" w:eastAsia="Times New Roman" w:hAnsi="Times New Roman"/>
          <w:spacing w:val="-8"/>
          <w:lang w:val="uk-UA"/>
        </w:rPr>
        <w:t xml:space="preserve">, </w:t>
      </w:r>
      <w:r w:rsidR="00AE18E0">
        <w:rPr>
          <w:rFonts w:ascii="Times New Roman" w:eastAsia="Times New Roman" w:hAnsi="Times New Roman"/>
          <w:spacing w:val="-8"/>
          <w:lang w:val="uk-UA"/>
        </w:rPr>
        <w:t>Ф. Малин-2017, Од. хр</w:t>
      </w:r>
      <w:r w:rsidR="00082AA6">
        <w:rPr>
          <w:rFonts w:ascii="Times New Roman" w:eastAsia="Times New Roman" w:hAnsi="Times New Roman"/>
          <w:spacing w:val="-8"/>
          <w:lang w:val="uk-UA"/>
        </w:rPr>
        <w:t>.</w:t>
      </w:r>
      <w:r w:rsidR="00846CE2">
        <w:rPr>
          <w:rFonts w:ascii="Times New Roman" w:eastAsia="Times New Roman" w:hAnsi="Times New Roman"/>
          <w:spacing w:val="-8"/>
          <w:lang w:val="uk-UA"/>
        </w:rPr>
        <w:t xml:space="preserve"> Н. Телегей, АФ-Д.5</w:t>
      </w:r>
      <w:r w:rsidR="00082AA6" w:rsidRPr="00082AA6">
        <w:rPr>
          <w:rFonts w:ascii="Times New Roman" w:eastAsia="Times New Roman" w:hAnsi="Times New Roman"/>
          <w:spacing w:val="-8"/>
          <w:lang w:val="uk-UA"/>
        </w:rPr>
        <w:t>С1/08.</w:t>
      </w:r>
    </w:p>
    <w:p w14:paraId="2C29AE30" w14:textId="77777777" w:rsidR="00BF4CA3" w:rsidRPr="00BF4CA3" w:rsidRDefault="005C102D" w:rsidP="005C102D">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-16</w:t>
      </w:r>
      <w:r w:rsidR="00082AA6" w:rsidRPr="00082AA6">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w:t>
      </w:r>
      <w:r w:rsidR="00082AA6" w:rsidRPr="00082AA6">
        <w:rPr>
          <w:rFonts w:ascii="Times New Roman" w:eastAsia="Times New Roman" w:hAnsi="Times New Roman"/>
          <w:spacing w:val="-8"/>
          <w:lang w:val="uk-UA"/>
        </w:rPr>
        <w:t xml:space="preserve"> в с. </w:t>
      </w:r>
      <w:r>
        <w:rPr>
          <w:rFonts w:ascii="Times New Roman" w:eastAsia="Times New Roman" w:hAnsi="Times New Roman"/>
          <w:spacing w:val="-8"/>
          <w:lang w:val="uk-UA"/>
        </w:rPr>
        <w:t>Щербато</w:t>
      </w:r>
      <w:r w:rsidR="00082AA6">
        <w:rPr>
          <w:rFonts w:ascii="Times New Roman" w:eastAsia="Times New Roman" w:hAnsi="Times New Roman"/>
          <w:spacing w:val="-8"/>
          <w:lang w:val="uk-UA"/>
        </w:rPr>
        <w:t>вка</w:t>
      </w:r>
      <w:r w:rsidR="00082AA6" w:rsidRPr="00082AA6">
        <w:rPr>
          <w:rFonts w:ascii="Times New Roman" w:eastAsia="Times New Roman" w:hAnsi="Times New Roman"/>
          <w:spacing w:val="-8"/>
          <w:lang w:val="uk-UA"/>
        </w:rPr>
        <w:t xml:space="preserve"> </w:t>
      </w:r>
      <w:r>
        <w:rPr>
          <w:rFonts w:ascii="Times New Roman" w:eastAsia="Times New Roman" w:hAnsi="Times New Roman"/>
          <w:spacing w:val="-8"/>
          <w:lang w:val="uk-UA"/>
        </w:rPr>
        <w:t>Малинс</w:t>
      </w:r>
      <w:r w:rsidR="00082AA6">
        <w:rPr>
          <w:rFonts w:ascii="Times New Roman" w:eastAsia="Times New Roman" w:hAnsi="Times New Roman"/>
          <w:spacing w:val="-8"/>
          <w:lang w:val="uk-UA"/>
        </w:rPr>
        <w:t>кого</w:t>
      </w:r>
      <w:r>
        <w:rPr>
          <w:rFonts w:ascii="Times New Roman" w:eastAsia="Times New Roman" w:hAnsi="Times New Roman"/>
          <w:spacing w:val="-8"/>
          <w:lang w:val="uk-UA"/>
        </w:rPr>
        <w:t xml:space="preserve"> р-на Житомирской</w:t>
      </w:r>
      <w:r w:rsidR="00082AA6">
        <w:rPr>
          <w:rFonts w:ascii="Times New Roman" w:eastAsia="Times New Roman" w:hAnsi="Times New Roman"/>
          <w:spacing w:val="-8"/>
          <w:lang w:val="uk-UA"/>
        </w:rPr>
        <w:t xml:space="preserve"> обл. // АА</w:t>
      </w:r>
      <w:r w:rsidR="00AE18E0">
        <w:rPr>
          <w:rFonts w:ascii="Times New Roman" w:eastAsia="Times New Roman" w:hAnsi="Times New Roman"/>
          <w:spacing w:val="-8"/>
          <w:lang w:val="uk-UA"/>
        </w:rPr>
        <w:t xml:space="preserve"> автора, Ф. Житомир-2017, Од. хр</w:t>
      </w:r>
      <w:r w:rsidR="00082AA6">
        <w:rPr>
          <w:rFonts w:ascii="Times New Roman" w:eastAsia="Times New Roman" w:hAnsi="Times New Roman"/>
          <w:spacing w:val="-8"/>
          <w:lang w:val="uk-UA"/>
        </w:rPr>
        <w:t>. Ю. Крикун, АФ-Д.1С1/0</w:t>
      </w:r>
      <w:r w:rsidR="00846CE2">
        <w:rPr>
          <w:rFonts w:ascii="Times New Roman" w:eastAsia="Times New Roman" w:hAnsi="Times New Roman"/>
          <w:spacing w:val="-8"/>
          <w:lang w:val="uk-UA"/>
        </w:rPr>
        <w:t>10</w:t>
      </w:r>
      <w:r w:rsidR="00082AA6" w:rsidRPr="00082AA6">
        <w:rPr>
          <w:rFonts w:ascii="Times New Roman" w:eastAsia="Times New Roman" w:hAnsi="Times New Roman"/>
          <w:spacing w:val="-8"/>
          <w:lang w:val="uk-UA"/>
        </w:rPr>
        <w:t>.</w:t>
      </w:r>
    </w:p>
    <w:p w14:paraId="560C3F67" w14:textId="77777777" w:rsidR="00846CE2" w:rsidRDefault="005C102D" w:rsidP="00DA71AB">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-17</w:t>
      </w:r>
      <w:r w:rsidR="00082AA6" w:rsidRPr="00846CE2">
        <w:rPr>
          <w:rFonts w:ascii="Times New Roman" w:eastAsia="Times New Roman" w:hAnsi="Times New Roman"/>
          <w:spacing w:val="-8"/>
          <w:lang w:val="uk-UA"/>
        </w:rPr>
        <w:t xml:space="preserve">, </w:t>
      </w:r>
      <w:r w:rsidR="00AE3B36">
        <w:rPr>
          <w:rFonts w:ascii="Times New Roman" w:eastAsia="Times New Roman" w:hAnsi="Times New Roman"/>
          <w:spacing w:val="-8"/>
          <w:lang w:val="uk-UA"/>
        </w:rPr>
        <w:t>записанные в г</w:t>
      </w:r>
      <w:r>
        <w:rPr>
          <w:rFonts w:ascii="Times New Roman" w:eastAsia="Times New Roman" w:hAnsi="Times New Roman"/>
          <w:spacing w:val="-8"/>
          <w:lang w:val="uk-UA"/>
        </w:rPr>
        <w:t>. Малин Житомирськой</w:t>
      </w:r>
      <w:r w:rsidR="00082AA6" w:rsidRPr="00846CE2">
        <w:rPr>
          <w:rFonts w:ascii="Times New Roman" w:eastAsia="Times New Roman" w:hAnsi="Times New Roman"/>
          <w:spacing w:val="-8"/>
          <w:lang w:val="uk-UA"/>
        </w:rPr>
        <w:t xml:space="preserve"> обл. // АА</w:t>
      </w:r>
      <w:r w:rsidR="00AE18E0">
        <w:rPr>
          <w:rFonts w:ascii="Times New Roman" w:eastAsia="Times New Roman" w:hAnsi="Times New Roman"/>
          <w:spacing w:val="-8"/>
          <w:lang w:val="uk-UA"/>
        </w:rPr>
        <w:t xml:space="preserve"> автора, Ф. Житомир-2017, Од. хр</w:t>
      </w:r>
      <w:r w:rsidR="00082AA6" w:rsidRPr="00846CE2">
        <w:rPr>
          <w:rFonts w:ascii="Times New Roman" w:eastAsia="Times New Roman" w:hAnsi="Times New Roman"/>
          <w:spacing w:val="-8"/>
          <w:lang w:val="uk-UA"/>
        </w:rPr>
        <w:t>. Ю. Крикун, АФ-Д.1С2/14.</w:t>
      </w:r>
    </w:p>
    <w:p w14:paraId="2EE935B3" w14:textId="77777777" w:rsidR="00846CE2" w:rsidRPr="00DA71AB" w:rsidRDefault="005C102D" w:rsidP="00DA71AB">
      <w:pPr>
        <w:spacing w:line="360" w:lineRule="auto"/>
        <w:ind w:firstLine="283"/>
        <w:jc w:val="both"/>
        <w:rPr>
          <w:rFonts w:ascii="Times New Roman" w:eastAsia="Times New Roman" w:hAnsi="Times New Roman"/>
          <w:spacing w:val="-8"/>
          <w:lang w:val="uk-UA"/>
        </w:rPr>
      </w:pPr>
      <w:r>
        <w:rPr>
          <w:rFonts w:ascii="Times New Roman" w:eastAsia="Times New Roman" w:hAnsi="Times New Roman"/>
          <w:spacing w:val="-8"/>
          <w:lang w:val="uk-UA"/>
        </w:rPr>
        <w:t>Материалы</w:t>
      </w:r>
      <w:r w:rsidR="00DA71AB">
        <w:rPr>
          <w:rFonts w:ascii="Times New Roman" w:eastAsia="Times New Roman" w:hAnsi="Times New Roman"/>
          <w:spacing w:val="-8"/>
          <w:lang w:val="uk-UA"/>
        </w:rPr>
        <w:t>-18</w:t>
      </w:r>
      <w:r w:rsidR="00846CE2" w:rsidRPr="00846CE2">
        <w:rPr>
          <w:rFonts w:ascii="Times New Roman" w:eastAsia="Times New Roman" w:hAnsi="Times New Roman"/>
          <w:spacing w:val="-8"/>
          <w:lang w:val="uk-UA"/>
        </w:rPr>
        <w:t xml:space="preserve">, </w:t>
      </w:r>
      <w:r>
        <w:rPr>
          <w:rFonts w:ascii="Times New Roman" w:eastAsia="Times New Roman" w:hAnsi="Times New Roman"/>
          <w:spacing w:val="-8"/>
          <w:lang w:val="uk-UA"/>
        </w:rPr>
        <w:t>записанные</w:t>
      </w:r>
      <w:r w:rsidRPr="00846CE2">
        <w:rPr>
          <w:rFonts w:ascii="Times New Roman" w:eastAsia="Times New Roman" w:hAnsi="Times New Roman"/>
          <w:spacing w:val="-8"/>
          <w:lang w:val="uk-UA"/>
        </w:rPr>
        <w:t xml:space="preserve"> </w:t>
      </w:r>
      <w:r w:rsidR="00846CE2" w:rsidRPr="00846CE2">
        <w:rPr>
          <w:rFonts w:ascii="Times New Roman" w:eastAsia="Times New Roman" w:hAnsi="Times New Roman"/>
          <w:spacing w:val="-8"/>
          <w:lang w:val="uk-UA"/>
        </w:rPr>
        <w:t xml:space="preserve">в с. </w:t>
      </w:r>
      <w:r w:rsidR="00846CE2">
        <w:rPr>
          <w:rFonts w:ascii="Times New Roman" w:eastAsia="Times New Roman" w:hAnsi="Times New Roman"/>
          <w:spacing w:val="-8"/>
          <w:lang w:val="uk-UA"/>
        </w:rPr>
        <w:t>Грамарня</w:t>
      </w:r>
      <w:r>
        <w:rPr>
          <w:rFonts w:ascii="Times New Roman" w:eastAsia="Times New Roman" w:hAnsi="Times New Roman"/>
          <w:spacing w:val="-8"/>
          <w:lang w:val="uk-UA"/>
        </w:rPr>
        <w:t xml:space="preserve"> Малинского р-ну Житомирской</w:t>
      </w:r>
      <w:r w:rsidR="00846CE2" w:rsidRPr="00846CE2">
        <w:rPr>
          <w:rFonts w:ascii="Times New Roman" w:eastAsia="Times New Roman" w:hAnsi="Times New Roman"/>
          <w:spacing w:val="-8"/>
          <w:lang w:val="uk-UA"/>
        </w:rPr>
        <w:t xml:space="preserve"> обл. // АА автора, Ф. Житомир-2017,</w:t>
      </w:r>
      <w:r w:rsidR="00AE18E0">
        <w:rPr>
          <w:rFonts w:ascii="Times New Roman" w:eastAsia="Times New Roman" w:hAnsi="Times New Roman"/>
          <w:spacing w:val="-8"/>
          <w:lang w:val="uk-UA"/>
        </w:rPr>
        <w:t xml:space="preserve"> Од. хр</w:t>
      </w:r>
      <w:r w:rsidR="00846CE2">
        <w:rPr>
          <w:rFonts w:ascii="Times New Roman" w:eastAsia="Times New Roman" w:hAnsi="Times New Roman"/>
          <w:spacing w:val="-8"/>
          <w:lang w:val="uk-UA"/>
        </w:rPr>
        <w:t>. Ю. Крикун, АФ-Д.1С1/12</w:t>
      </w:r>
      <w:r w:rsidR="00846CE2" w:rsidRPr="00846CE2">
        <w:rPr>
          <w:rFonts w:ascii="Times New Roman" w:eastAsia="Times New Roman" w:hAnsi="Times New Roman"/>
          <w:spacing w:val="-8"/>
          <w:lang w:val="uk-UA"/>
        </w:rPr>
        <w:t>.</w:t>
      </w:r>
    </w:p>
    <w:p w14:paraId="43BDE15A" w14:textId="77777777" w:rsidR="00184B5B" w:rsidRPr="00BF4CA3" w:rsidRDefault="00BF4CA3" w:rsidP="00BF4CA3">
      <w:pPr>
        <w:pStyle w:val="BodyText2"/>
        <w:spacing w:after="0" w:line="360" w:lineRule="auto"/>
        <w:jc w:val="center"/>
        <w:rPr>
          <w:b/>
          <w:spacing w:val="-8"/>
          <w:lang w:val="uk-UA"/>
        </w:rPr>
      </w:pPr>
      <w:r w:rsidRPr="00BF4CA3">
        <w:rPr>
          <w:b/>
          <w:spacing w:val="-8"/>
          <w:lang w:val="uk-UA"/>
        </w:rPr>
        <w:t>Исследования</w:t>
      </w:r>
    </w:p>
    <w:p w14:paraId="667B24EA" w14:textId="77777777" w:rsidR="00BF4CA3" w:rsidRPr="00E046EE" w:rsidRDefault="00BF4CA3" w:rsidP="00DA71AB">
      <w:pPr>
        <w:pStyle w:val="FootnoteText"/>
        <w:spacing w:line="360" w:lineRule="auto"/>
        <w:ind w:firstLine="720"/>
        <w:jc w:val="both"/>
        <w:rPr>
          <w:rFonts w:ascii="Times New Roman" w:hAnsi="Times New Roman"/>
          <w:sz w:val="24"/>
          <w:szCs w:val="24"/>
          <w:lang w:val="ru-RU"/>
        </w:rPr>
      </w:pPr>
      <w:r w:rsidRPr="00E046EE">
        <w:rPr>
          <w:rFonts w:ascii="Times New Roman" w:hAnsi="Times New Roman"/>
          <w:sz w:val="24"/>
          <w:szCs w:val="24"/>
          <w:lang w:val="uk-UA"/>
        </w:rPr>
        <w:t xml:space="preserve">Гримич </w:t>
      </w:r>
      <w:r>
        <w:rPr>
          <w:rFonts w:ascii="Times New Roman" w:hAnsi="Times New Roman"/>
          <w:sz w:val="24"/>
          <w:szCs w:val="24"/>
          <w:lang w:val="uk-UA"/>
        </w:rPr>
        <w:t>Марина</w:t>
      </w:r>
      <w:r w:rsidRPr="00E046EE">
        <w:rPr>
          <w:rFonts w:ascii="Times New Roman" w:hAnsi="Times New Roman"/>
          <w:sz w:val="24"/>
          <w:szCs w:val="24"/>
          <w:lang w:val="uk-UA"/>
        </w:rPr>
        <w:t xml:space="preserve"> (2005). </w:t>
      </w:r>
      <w:proofErr w:type="spellStart"/>
      <w:r w:rsidRPr="00BF4CA3">
        <w:rPr>
          <w:rFonts w:ascii="Times New Roman" w:hAnsi="Times New Roman"/>
          <w:i/>
          <w:sz w:val="24"/>
          <w:szCs w:val="24"/>
          <w:lang w:val="ru-RU"/>
        </w:rPr>
        <w:t>Вінчання</w:t>
      </w:r>
      <w:proofErr w:type="spellEnd"/>
      <w:r w:rsidRPr="00BF4CA3">
        <w:rPr>
          <w:rFonts w:ascii="Times New Roman" w:hAnsi="Times New Roman"/>
          <w:i/>
          <w:sz w:val="24"/>
          <w:szCs w:val="24"/>
          <w:lang w:val="ru-RU"/>
        </w:rPr>
        <w:t xml:space="preserve"> у </w:t>
      </w:r>
      <w:proofErr w:type="spellStart"/>
      <w:r w:rsidRPr="00BF4CA3">
        <w:rPr>
          <w:rFonts w:ascii="Times New Roman" w:hAnsi="Times New Roman"/>
          <w:i/>
          <w:sz w:val="24"/>
          <w:szCs w:val="24"/>
          <w:lang w:val="ru-RU"/>
        </w:rPr>
        <w:t>весільній</w:t>
      </w:r>
      <w:proofErr w:type="spellEnd"/>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ru-RU"/>
        </w:rPr>
        <w:t>обрядовості</w:t>
      </w:r>
      <w:proofErr w:type="spellEnd"/>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ru-RU"/>
        </w:rPr>
        <w:t>українців</w:t>
      </w:r>
      <w:proofErr w:type="spellEnd"/>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ru-RU"/>
        </w:rPr>
        <w:t>другої</w:t>
      </w:r>
      <w:proofErr w:type="spellEnd"/>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ru-RU"/>
        </w:rPr>
        <w:t>половини</w:t>
      </w:r>
      <w:proofErr w:type="spellEnd"/>
      <w:r w:rsidRPr="00BF4CA3">
        <w:rPr>
          <w:rFonts w:ascii="Times New Roman" w:hAnsi="Times New Roman"/>
          <w:i/>
          <w:sz w:val="24"/>
          <w:szCs w:val="24"/>
          <w:lang w:val="ru-RU"/>
        </w:rPr>
        <w:t xml:space="preserve"> ХІХ – початку ХХ </w:t>
      </w:r>
      <w:proofErr w:type="spellStart"/>
      <w:r w:rsidRPr="00BF4CA3">
        <w:rPr>
          <w:rFonts w:ascii="Times New Roman" w:hAnsi="Times New Roman"/>
          <w:i/>
          <w:sz w:val="24"/>
          <w:szCs w:val="24"/>
          <w:lang w:val="ru-RU"/>
        </w:rPr>
        <w:t>століття</w:t>
      </w:r>
      <w:proofErr w:type="spellEnd"/>
      <w:r>
        <w:rPr>
          <w:rFonts w:ascii="Times New Roman" w:hAnsi="Times New Roman"/>
          <w:sz w:val="24"/>
          <w:szCs w:val="24"/>
          <w:lang w:val="ru-RU"/>
        </w:rPr>
        <w:t xml:space="preserve"> //</w:t>
      </w:r>
      <w:r w:rsidRPr="00E046EE">
        <w:rPr>
          <w:rFonts w:ascii="Times New Roman" w:hAnsi="Times New Roman"/>
          <w:sz w:val="24"/>
          <w:szCs w:val="24"/>
          <w:lang w:val="ru-RU"/>
        </w:rPr>
        <w:t xml:space="preserve"> </w:t>
      </w:r>
      <w:proofErr w:type="spellStart"/>
      <w:r w:rsidRPr="00E046EE">
        <w:rPr>
          <w:rFonts w:ascii="Times New Roman" w:hAnsi="Times New Roman"/>
          <w:sz w:val="24"/>
          <w:szCs w:val="24"/>
          <w:lang w:val="ru-RU"/>
        </w:rPr>
        <w:t>Етнічна</w:t>
      </w:r>
      <w:proofErr w:type="spellEnd"/>
      <w:r w:rsidRPr="00E046EE">
        <w:rPr>
          <w:rFonts w:ascii="Times New Roman" w:hAnsi="Times New Roman"/>
          <w:sz w:val="24"/>
          <w:szCs w:val="24"/>
          <w:lang w:val="ru-RU"/>
        </w:rPr>
        <w:t xml:space="preserve"> </w:t>
      </w:r>
      <w:proofErr w:type="spellStart"/>
      <w:r w:rsidRPr="00E046EE">
        <w:rPr>
          <w:rFonts w:ascii="Times New Roman" w:hAnsi="Times New Roman"/>
          <w:sz w:val="24"/>
          <w:szCs w:val="24"/>
          <w:lang w:val="ru-RU"/>
        </w:rPr>
        <w:t>історія</w:t>
      </w:r>
      <w:proofErr w:type="spellEnd"/>
      <w:r w:rsidRPr="00E046EE">
        <w:rPr>
          <w:rFonts w:ascii="Times New Roman" w:hAnsi="Times New Roman"/>
          <w:sz w:val="24"/>
          <w:szCs w:val="24"/>
          <w:lang w:val="ru-RU"/>
        </w:rPr>
        <w:t xml:space="preserve"> </w:t>
      </w:r>
      <w:proofErr w:type="spellStart"/>
      <w:r w:rsidRPr="00E046EE">
        <w:rPr>
          <w:rFonts w:ascii="Times New Roman" w:hAnsi="Times New Roman"/>
          <w:sz w:val="24"/>
          <w:szCs w:val="24"/>
          <w:lang w:val="ru-RU"/>
        </w:rPr>
        <w:t>народів</w:t>
      </w:r>
      <w:proofErr w:type="spellEnd"/>
      <w:r w:rsidRPr="00E046EE">
        <w:rPr>
          <w:rFonts w:ascii="Times New Roman" w:hAnsi="Times New Roman"/>
          <w:sz w:val="24"/>
          <w:szCs w:val="24"/>
          <w:lang w:val="ru-RU"/>
        </w:rPr>
        <w:t xml:space="preserve"> </w:t>
      </w:r>
      <w:proofErr w:type="spellStart"/>
      <w:r w:rsidRPr="00E046EE">
        <w:rPr>
          <w:rFonts w:ascii="Times New Roman" w:hAnsi="Times New Roman"/>
          <w:sz w:val="24"/>
          <w:szCs w:val="24"/>
          <w:lang w:val="ru-RU"/>
        </w:rPr>
        <w:t>Європи</w:t>
      </w:r>
      <w:proofErr w:type="spellEnd"/>
      <w:r w:rsidRPr="00E046EE">
        <w:rPr>
          <w:rFonts w:ascii="Times New Roman" w:hAnsi="Times New Roman"/>
          <w:sz w:val="24"/>
          <w:szCs w:val="24"/>
          <w:lang w:val="ru-RU"/>
        </w:rPr>
        <w:t xml:space="preserve">. </w:t>
      </w:r>
      <w:proofErr w:type="spellStart"/>
      <w:r w:rsidRPr="00E046EE">
        <w:rPr>
          <w:rFonts w:ascii="Times New Roman" w:hAnsi="Times New Roman"/>
          <w:sz w:val="24"/>
          <w:szCs w:val="24"/>
          <w:lang w:val="ru-RU"/>
        </w:rPr>
        <w:t>Вип</w:t>
      </w:r>
      <w:proofErr w:type="spellEnd"/>
      <w:r w:rsidRPr="00E046EE">
        <w:rPr>
          <w:rFonts w:ascii="Times New Roman" w:hAnsi="Times New Roman"/>
          <w:sz w:val="24"/>
          <w:szCs w:val="24"/>
          <w:lang w:val="ru-RU"/>
        </w:rPr>
        <w:t xml:space="preserve">. 19. </w:t>
      </w:r>
      <w:proofErr w:type="spellStart"/>
      <w:r w:rsidRPr="00E046EE">
        <w:rPr>
          <w:rFonts w:ascii="Times New Roman" w:hAnsi="Times New Roman"/>
          <w:sz w:val="24"/>
          <w:szCs w:val="24"/>
          <w:lang w:val="ru-RU"/>
        </w:rPr>
        <w:t>Київ</w:t>
      </w:r>
      <w:proofErr w:type="spellEnd"/>
      <w:r w:rsidRPr="00E046EE">
        <w:rPr>
          <w:rFonts w:ascii="Times New Roman" w:hAnsi="Times New Roman"/>
          <w:sz w:val="24"/>
          <w:szCs w:val="24"/>
          <w:lang w:val="ru-RU"/>
        </w:rPr>
        <w:t>.</w:t>
      </w:r>
    </w:p>
    <w:p w14:paraId="1D442271" w14:textId="77777777" w:rsidR="00BF4CA3" w:rsidRPr="00E046EE" w:rsidRDefault="00BF4CA3" w:rsidP="00DA71AB">
      <w:pPr>
        <w:pStyle w:val="FootnoteText"/>
        <w:spacing w:line="360" w:lineRule="auto"/>
        <w:ind w:firstLine="720"/>
        <w:jc w:val="both"/>
        <w:rPr>
          <w:rFonts w:ascii="Times New Roman" w:hAnsi="Times New Roman"/>
          <w:color w:val="FF0000"/>
          <w:sz w:val="24"/>
          <w:szCs w:val="24"/>
          <w:lang w:val="ru-RU"/>
        </w:rPr>
      </w:pPr>
      <w:proofErr w:type="spellStart"/>
      <w:r>
        <w:rPr>
          <w:rFonts w:ascii="Times New Roman" w:hAnsi="Times New Roman"/>
          <w:sz w:val="24"/>
          <w:szCs w:val="24"/>
          <w:lang w:val="ru-RU"/>
        </w:rPr>
        <w:t>Калакура</w:t>
      </w:r>
      <w:proofErr w:type="spellEnd"/>
      <w:r>
        <w:rPr>
          <w:rFonts w:ascii="Times New Roman" w:hAnsi="Times New Roman"/>
          <w:sz w:val="24"/>
          <w:szCs w:val="24"/>
          <w:lang w:val="ru-RU"/>
        </w:rPr>
        <w:t xml:space="preserve"> Олег</w:t>
      </w:r>
      <w:r w:rsidRPr="00E046EE">
        <w:rPr>
          <w:rFonts w:ascii="Times New Roman" w:hAnsi="Times New Roman"/>
          <w:sz w:val="24"/>
          <w:szCs w:val="24"/>
          <w:lang w:val="ru-RU"/>
        </w:rPr>
        <w:t xml:space="preserve"> (2007). </w:t>
      </w:r>
      <w:r w:rsidRPr="00BF4CA3">
        <w:rPr>
          <w:rFonts w:ascii="Times New Roman" w:hAnsi="Times New Roman"/>
          <w:i/>
          <w:sz w:val="24"/>
          <w:szCs w:val="24"/>
          <w:lang w:val="ru-RU"/>
        </w:rPr>
        <w:t xml:space="preserve">Поляки в </w:t>
      </w:r>
      <w:proofErr w:type="spellStart"/>
      <w:r w:rsidRPr="00BF4CA3">
        <w:rPr>
          <w:rFonts w:ascii="Times New Roman" w:hAnsi="Times New Roman"/>
          <w:i/>
          <w:sz w:val="24"/>
          <w:szCs w:val="24"/>
          <w:lang w:val="ru-RU"/>
        </w:rPr>
        <w:t>етнополітичних</w:t>
      </w:r>
      <w:proofErr w:type="spellEnd"/>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ru-RU"/>
        </w:rPr>
        <w:t>процесах</w:t>
      </w:r>
      <w:proofErr w:type="spellEnd"/>
      <w:r w:rsidRPr="00BF4CA3">
        <w:rPr>
          <w:rFonts w:ascii="Times New Roman" w:hAnsi="Times New Roman"/>
          <w:i/>
          <w:sz w:val="24"/>
          <w:szCs w:val="24"/>
          <w:lang w:val="ru-RU"/>
        </w:rPr>
        <w:t xml:space="preserve"> на землях </w:t>
      </w:r>
      <w:proofErr w:type="spellStart"/>
      <w:r w:rsidRPr="00BF4CA3">
        <w:rPr>
          <w:rFonts w:ascii="Times New Roman" w:hAnsi="Times New Roman"/>
          <w:i/>
          <w:sz w:val="24"/>
          <w:szCs w:val="24"/>
          <w:lang w:val="ru-RU"/>
        </w:rPr>
        <w:t>України</w:t>
      </w:r>
      <w:proofErr w:type="spellEnd"/>
      <w:r w:rsidRPr="00BF4CA3">
        <w:rPr>
          <w:rFonts w:ascii="Times New Roman" w:hAnsi="Times New Roman"/>
          <w:i/>
          <w:sz w:val="24"/>
          <w:szCs w:val="24"/>
          <w:lang w:val="ru-RU"/>
        </w:rPr>
        <w:t xml:space="preserve"> у ХХ ст.</w:t>
      </w:r>
      <w:r w:rsidRPr="00E046EE">
        <w:rPr>
          <w:rFonts w:ascii="Times New Roman" w:hAnsi="Times New Roman"/>
          <w:sz w:val="24"/>
          <w:szCs w:val="24"/>
          <w:lang w:val="ru-RU"/>
        </w:rPr>
        <w:t xml:space="preserve"> </w:t>
      </w:r>
      <w:proofErr w:type="spellStart"/>
      <w:r w:rsidRPr="00E046EE">
        <w:rPr>
          <w:rFonts w:ascii="Times New Roman" w:hAnsi="Times New Roman"/>
          <w:sz w:val="24"/>
          <w:szCs w:val="24"/>
          <w:lang w:val="ru-RU"/>
        </w:rPr>
        <w:t>Київ</w:t>
      </w:r>
      <w:proofErr w:type="spellEnd"/>
      <w:r w:rsidRPr="00E046EE">
        <w:rPr>
          <w:rFonts w:ascii="Times New Roman" w:hAnsi="Times New Roman"/>
          <w:sz w:val="24"/>
          <w:szCs w:val="24"/>
          <w:lang w:val="ru-RU"/>
        </w:rPr>
        <w:t>.</w:t>
      </w:r>
    </w:p>
    <w:p w14:paraId="59E9FF13" w14:textId="77777777" w:rsidR="00BF4CA3" w:rsidRPr="00BF4CA3" w:rsidRDefault="00BF4CA3" w:rsidP="00DA71AB">
      <w:pPr>
        <w:pStyle w:val="FootnoteText"/>
        <w:spacing w:line="360" w:lineRule="auto"/>
        <w:ind w:firstLine="720"/>
        <w:jc w:val="both"/>
        <w:rPr>
          <w:rFonts w:ascii="Times New Roman" w:hAnsi="Times New Roman"/>
          <w:sz w:val="24"/>
          <w:szCs w:val="24"/>
          <w:lang w:val="ru-RU"/>
        </w:rPr>
      </w:pPr>
      <w:proofErr w:type="spellStart"/>
      <w:r w:rsidRPr="00BF4CA3">
        <w:rPr>
          <w:rFonts w:ascii="Times New Roman" w:hAnsi="Times New Roman"/>
          <w:sz w:val="24"/>
          <w:szCs w:val="24"/>
          <w:lang w:val="ru-RU"/>
        </w:rPr>
        <w:t>Мид</w:t>
      </w:r>
      <w:proofErr w:type="spellEnd"/>
      <w:r w:rsidRPr="00BF4CA3">
        <w:rPr>
          <w:rFonts w:ascii="Times New Roman" w:hAnsi="Times New Roman"/>
          <w:sz w:val="24"/>
          <w:szCs w:val="24"/>
          <w:lang w:val="ru-RU"/>
        </w:rPr>
        <w:t xml:space="preserve"> Маргарет (1988). </w:t>
      </w:r>
      <w:r w:rsidRPr="00BF4CA3">
        <w:rPr>
          <w:rFonts w:ascii="Times New Roman" w:hAnsi="Times New Roman"/>
          <w:i/>
          <w:sz w:val="24"/>
          <w:szCs w:val="24"/>
          <w:lang w:val="ru-RU"/>
        </w:rPr>
        <w:t xml:space="preserve">Культура и мир детства. Избранные произведения. </w:t>
      </w:r>
      <w:r w:rsidRPr="00BF4CA3">
        <w:rPr>
          <w:rFonts w:ascii="Times New Roman" w:hAnsi="Times New Roman"/>
          <w:sz w:val="24"/>
          <w:szCs w:val="24"/>
          <w:lang w:val="ru-RU"/>
        </w:rPr>
        <w:t>Москва.</w:t>
      </w:r>
    </w:p>
    <w:p w14:paraId="00EB5452" w14:textId="77777777" w:rsidR="00BF4CA3" w:rsidRPr="00E046EE" w:rsidRDefault="00BF4CA3" w:rsidP="00BF4CA3">
      <w:pPr>
        <w:pStyle w:val="FootnoteText"/>
        <w:spacing w:line="360" w:lineRule="auto"/>
        <w:ind w:left="720"/>
        <w:jc w:val="both"/>
        <w:rPr>
          <w:rFonts w:ascii="Times New Roman" w:hAnsi="Times New Roman"/>
          <w:sz w:val="24"/>
          <w:szCs w:val="24"/>
          <w:lang w:val="ru-RU"/>
        </w:rPr>
      </w:pPr>
      <w:r w:rsidRPr="00BF4CA3">
        <w:rPr>
          <w:rFonts w:ascii="Times New Roman" w:hAnsi="Times New Roman"/>
          <w:i/>
          <w:sz w:val="24"/>
          <w:szCs w:val="24"/>
          <w:lang w:val="pl-PL"/>
        </w:rPr>
        <w:t>Pojednanie</w:t>
      </w:r>
      <w:r w:rsidRPr="00BF4CA3">
        <w:rPr>
          <w:rFonts w:ascii="Times New Roman" w:hAnsi="Times New Roman"/>
          <w:i/>
          <w:sz w:val="24"/>
          <w:szCs w:val="24"/>
          <w:lang w:val="ru-RU"/>
        </w:rPr>
        <w:t xml:space="preserve"> </w:t>
      </w:r>
      <w:r w:rsidRPr="00BF4CA3">
        <w:rPr>
          <w:rFonts w:ascii="Times New Roman" w:hAnsi="Times New Roman"/>
          <w:i/>
          <w:sz w:val="24"/>
          <w:szCs w:val="24"/>
          <w:lang w:val="pl-PL"/>
        </w:rPr>
        <w:t>przez</w:t>
      </w:r>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pl-PL"/>
        </w:rPr>
        <w:t>trudn</w:t>
      </w:r>
      <w:proofErr w:type="spellEnd"/>
      <w:r w:rsidRPr="00BF4CA3">
        <w:rPr>
          <w:rFonts w:ascii="Times New Roman" w:hAnsi="Times New Roman"/>
          <w:i/>
          <w:sz w:val="24"/>
          <w:szCs w:val="24"/>
          <w:lang w:val="ru-RU"/>
        </w:rPr>
        <w:t xml:space="preserve">ą </w:t>
      </w:r>
      <w:proofErr w:type="spellStart"/>
      <w:r w:rsidRPr="00BF4CA3">
        <w:rPr>
          <w:rFonts w:ascii="Times New Roman" w:hAnsi="Times New Roman"/>
          <w:i/>
          <w:sz w:val="24"/>
          <w:szCs w:val="24"/>
          <w:lang w:val="pl-PL"/>
        </w:rPr>
        <w:t>pami</w:t>
      </w:r>
      <w:r w:rsidRPr="00BF4CA3">
        <w:rPr>
          <w:rFonts w:ascii="Times New Roman" w:hAnsi="Times New Roman"/>
          <w:i/>
          <w:sz w:val="24"/>
          <w:szCs w:val="24"/>
          <w:lang w:val="ru-RU"/>
        </w:rPr>
        <w:t>ęć</w:t>
      </w:r>
      <w:proofErr w:type="spellEnd"/>
      <w:r w:rsidRPr="00BF4CA3">
        <w:rPr>
          <w:rFonts w:ascii="Times New Roman" w:hAnsi="Times New Roman"/>
          <w:i/>
          <w:sz w:val="24"/>
          <w:szCs w:val="24"/>
          <w:lang w:val="ru-RU"/>
        </w:rPr>
        <w:t xml:space="preserve">. </w:t>
      </w:r>
      <w:proofErr w:type="spellStart"/>
      <w:r w:rsidRPr="00BF4CA3">
        <w:rPr>
          <w:rFonts w:ascii="Times New Roman" w:hAnsi="Times New Roman"/>
          <w:i/>
          <w:sz w:val="24"/>
          <w:szCs w:val="24"/>
          <w:lang w:val="pl-PL"/>
        </w:rPr>
        <w:t>Wo</w:t>
      </w:r>
      <w:proofErr w:type="spellEnd"/>
      <w:r w:rsidRPr="00BF4CA3">
        <w:rPr>
          <w:rFonts w:ascii="Times New Roman" w:hAnsi="Times New Roman"/>
          <w:i/>
          <w:sz w:val="24"/>
          <w:szCs w:val="24"/>
          <w:lang w:val="ru-RU"/>
        </w:rPr>
        <w:t>ł</w:t>
      </w:r>
      <w:r w:rsidRPr="00BF4CA3">
        <w:rPr>
          <w:rFonts w:ascii="Times New Roman" w:hAnsi="Times New Roman"/>
          <w:i/>
          <w:sz w:val="24"/>
          <w:szCs w:val="24"/>
          <w:lang w:val="pl-PL"/>
        </w:rPr>
        <w:t>y</w:t>
      </w:r>
      <w:r w:rsidRPr="00BF4CA3">
        <w:rPr>
          <w:rFonts w:ascii="Times New Roman" w:hAnsi="Times New Roman"/>
          <w:i/>
          <w:sz w:val="24"/>
          <w:szCs w:val="24"/>
          <w:lang w:val="ru-RU"/>
        </w:rPr>
        <w:t>ń. 1943.</w:t>
      </w:r>
      <w:r w:rsidRPr="00E046EE">
        <w:rPr>
          <w:rFonts w:ascii="Times New Roman" w:hAnsi="Times New Roman"/>
          <w:sz w:val="24"/>
          <w:szCs w:val="24"/>
          <w:lang w:val="ru-RU"/>
        </w:rPr>
        <w:t xml:space="preserve"> </w:t>
      </w:r>
      <w:proofErr w:type="gramStart"/>
      <w:r w:rsidRPr="00E046EE">
        <w:rPr>
          <w:rFonts w:ascii="Times New Roman" w:hAnsi="Times New Roman"/>
          <w:sz w:val="24"/>
          <w:szCs w:val="24"/>
          <w:lang w:val="en-US"/>
        </w:rPr>
        <w:t>Lublin</w:t>
      </w:r>
      <w:r w:rsidRPr="00E046EE">
        <w:rPr>
          <w:rFonts w:ascii="Times New Roman" w:hAnsi="Times New Roman"/>
          <w:sz w:val="24"/>
          <w:szCs w:val="24"/>
          <w:lang w:val="ru-RU"/>
        </w:rPr>
        <w:t>, 2012.</w:t>
      </w:r>
      <w:proofErr w:type="gramEnd"/>
      <w:r w:rsidRPr="00E046EE">
        <w:rPr>
          <w:rFonts w:ascii="Times New Roman" w:hAnsi="Times New Roman"/>
          <w:sz w:val="24"/>
          <w:szCs w:val="24"/>
          <w:lang w:val="ru-RU"/>
        </w:rPr>
        <w:t xml:space="preserve"> </w:t>
      </w:r>
    </w:p>
    <w:p w14:paraId="5F0E8E27" w14:textId="77777777" w:rsidR="00BF4CA3" w:rsidRPr="00E046EE" w:rsidRDefault="00BF4CA3" w:rsidP="00DA71AB">
      <w:pPr>
        <w:pStyle w:val="FootnoteText"/>
        <w:spacing w:line="360" w:lineRule="auto"/>
        <w:ind w:firstLine="720"/>
        <w:jc w:val="both"/>
        <w:rPr>
          <w:rFonts w:ascii="Times New Roman" w:hAnsi="Times New Roman"/>
          <w:sz w:val="24"/>
          <w:szCs w:val="24"/>
          <w:lang w:val="ru-RU"/>
        </w:rPr>
      </w:pPr>
      <w:r>
        <w:rPr>
          <w:rFonts w:ascii="Times New Roman" w:hAnsi="Times New Roman"/>
          <w:sz w:val="24"/>
          <w:szCs w:val="24"/>
          <w:lang w:val="uk-UA"/>
        </w:rPr>
        <w:t>Пяткевч Чеслав</w:t>
      </w:r>
      <w:r w:rsidRPr="00E046EE">
        <w:rPr>
          <w:rFonts w:ascii="Times New Roman" w:hAnsi="Times New Roman"/>
          <w:sz w:val="24"/>
          <w:szCs w:val="24"/>
          <w:lang w:val="uk-UA"/>
        </w:rPr>
        <w:t xml:space="preserve"> (</w:t>
      </w:r>
      <w:r w:rsidRPr="00E046EE">
        <w:rPr>
          <w:rFonts w:ascii="Times New Roman" w:hAnsi="Times New Roman"/>
          <w:sz w:val="24"/>
          <w:szCs w:val="24"/>
          <w:lang w:val="ru-RU"/>
        </w:rPr>
        <w:t xml:space="preserve">2015). </w:t>
      </w:r>
      <w:proofErr w:type="spellStart"/>
      <w:r w:rsidRPr="00BF4CA3">
        <w:rPr>
          <w:rFonts w:ascii="Times New Roman" w:hAnsi="Times New Roman"/>
          <w:i/>
          <w:sz w:val="24"/>
          <w:szCs w:val="24"/>
          <w:lang w:val="ru-RU"/>
        </w:rPr>
        <w:t>Громадская</w:t>
      </w:r>
      <w:proofErr w:type="spellEnd"/>
      <w:r w:rsidRPr="00BF4CA3">
        <w:rPr>
          <w:rFonts w:ascii="Times New Roman" w:hAnsi="Times New Roman"/>
          <w:i/>
          <w:sz w:val="24"/>
          <w:szCs w:val="24"/>
          <w:lang w:val="ru-RU"/>
        </w:rPr>
        <w:t xml:space="preserve"> культура </w:t>
      </w:r>
      <w:proofErr w:type="spellStart"/>
      <w:r w:rsidRPr="00BF4CA3">
        <w:rPr>
          <w:rFonts w:ascii="Times New Roman" w:hAnsi="Times New Roman"/>
          <w:i/>
          <w:sz w:val="24"/>
          <w:szCs w:val="24"/>
          <w:lang w:val="ru-RU"/>
        </w:rPr>
        <w:t>Речицкого</w:t>
      </w:r>
      <w:proofErr w:type="spellEnd"/>
      <w:r w:rsidRPr="00BF4CA3">
        <w:rPr>
          <w:rFonts w:ascii="Times New Roman" w:hAnsi="Times New Roman"/>
          <w:i/>
          <w:sz w:val="24"/>
          <w:szCs w:val="24"/>
          <w:lang w:val="ru-RU"/>
        </w:rPr>
        <w:t xml:space="preserve"> Полесья.</w:t>
      </w:r>
      <w:r w:rsidRPr="00E046EE">
        <w:rPr>
          <w:rFonts w:ascii="Times New Roman" w:hAnsi="Times New Roman"/>
          <w:sz w:val="24"/>
          <w:szCs w:val="24"/>
          <w:lang w:val="ru-RU"/>
        </w:rPr>
        <w:t xml:space="preserve"> Минск.</w:t>
      </w:r>
    </w:p>
    <w:p w14:paraId="4C704922" w14:textId="77777777" w:rsidR="00BF4CA3" w:rsidRPr="00E046EE" w:rsidRDefault="00BF4CA3" w:rsidP="00DA71AB">
      <w:pPr>
        <w:pStyle w:val="FootnoteText"/>
        <w:spacing w:line="360" w:lineRule="auto"/>
        <w:ind w:firstLine="720"/>
        <w:jc w:val="both"/>
        <w:rPr>
          <w:rFonts w:ascii="Times New Roman" w:hAnsi="Times New Roman"/>
          <w:sz w:val="24"/>
          <w:szCs w:val="24"/>
          <w:lang w:val="uk-UA"/>
        </w:rPr>
      </w:pPr>
      <w:proofErr w:type="spellStart"/>
      <w:r>
        <w:rPr>
          <w:rFonts w:ascii="Times New Roman" w:hAnsi="Times New Roman"/>
          <w:sz w:val="24"/>
          <w:szCs w:val="24"/>
          <w:lang w:val="ru-RU"/>
        </w:rPr>
        <w:t>Чубинский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Павло</w:t>
      </w:r>
      <w:proofErr w:type="spellEnd"/>
      <w:r w:rsidRPr="00E046EE">
        <w:rPr>
          <w:rFonts w:ascii="Times New Roman" w:hAnsi="Times New Roman"/>
          <w:sz w:val="24"/>
          <w:szCs w:val="24"/>
          <w:lang w:val="ru-RU"/>
        </w:rPr>
        <w:t xml:space="preserve"> (1879). </w:t>
      </w:r>
      <w:r w:rsidRPr="00BF4CA3">
        <w:rPr>
          <w:rFonts w:ascii="Times New Roman" w:hAnsi="Times New Roman"/>
          <w:i/>
          <w:sz w:val="24"/>
          <w:szCs w:val="24"/>
          <w:lang w:val="ru-RU"/>
        </w:rPr>
        <w:t>Труды этнографическо-статистической экспедиции в Западно-Русский кра</w:t>
      </w:r>
      <w:r w:rsidR="00AE3B36">
        <w:rPr>
          <w:rFonts w:ascii="Times New Roman" w:hAnsi="Times New Roman"/>
          <w:i/>
          <w:sz w:val="24"/>
          <w:szCs w:val="24"/>
          <w:lang w:val="ru-RU"/>
        </w:rPr>
        <w:t>й, снаряженной императорским Русским Географическим обществом. Юго-Западный отдел. Материалы и исследования.</w:t>
      </w:r>
      <w:r w:rsidRPr="00E046EE">
        <w:rPr>
          <w:rFonts w:ascii="Times New Roman" w:hAnsi="Times New Roman"/>
          <w:sz w:val="24"/>
          <w:szCs w:val="24"/>
          <w:lang w:val="ru-RU"/>
        </w:rPr>
        <w:t xml:space="preserve"> Т. 7. </w:t>
      </w:r>
      <w:proofErr w:type="spellStart"/>
      <w:r w:rsidRPr="00E046EE">
        <w:rPr>
          <w:rFonts w:ascii="Times New Roman" w:hAnsi="Times New Roman"/>
          <w:sz w:val="24"/>
          <w:szCs w:val="24"/>
          <w:lang w:val="ru-RU"/>
        </w:rPr>
        <w:t>Вып</w:t>
      </w:r>
      <w:proofErr w:type="spellEnd"/>
      <w:r w:rsidRPr="00E046EE">
        <w:rPr>
          <w:rFonts w:ascii="Times New Roman" w:hAnsi="Times New Roman"/>
          <w:sz w:val="24"/>
          <w:szCs w:val="24"/>
          <w:lang w:val="ru-RU"/>
        </w:rPr>
        <w:t>. 1.</w:t>
      </w:r>
      <w:r w:rsidR="00AE3B36">
        <w:rPr>
          <w:rFonts w:ascii="Times New Roman" w:hAnsi="Times New Roman"/>
          <w:sz w:val="24"/>
          <w:szCs w:val="24"/>
          <w:lang w:val="ru-RU"/>
        </w:rPr>
        <w:t xml:space="preserve"> Санкт-Петербург.</w:t>
      </w:r>
      <w:r w:rsidRPr="00E046EE">
        <w:rPr>
          <w:rFonts w:ascii="Times New Roman" w:hAnsi="Times New Roman"/>
          <w:sz w:val="24"/>
          <w:szCs w:val="24"/>
          <w:lang w:val="ru-RU"/>
        </w:rPr>
        <w:t xml:space="preserve"> </w:t>
      </w:r>
    </w:p>
    <w:p w14:paraId="0AB26FED" w14:textId="77777777" w:rsidR="00BF4CA3" w:rsidRPr="00E046EE" w:rsidRDefault="00BF4CA3" w:rsidP="00DA71AB">
      <w:pPr>
        <w:pStyle w:val="FootnoteText"/>
        <w:spacing w:line="360" w:lineRule="auto"/>
        <w:ind w:firstLine="720"/>
        <w:jc w:val="both"/>
        <w:rPr>
          <w:rFonts w:ascii="Times New Roman" w:hAnsi="Times New Roman"/>
          <w:sz w:val="24"/>
          <w:szCs w:val="24"/>
          <w:lang w:val="ru-RU"/>
        </w:rPr>
      </w:pPr>
      <w:r>
        <w:rPr>
          <w:rFonts w:ascii="Times New Roman" w:hAnsi="Times New Roman"/>
          <w:sz w:val="24"/>
          <w:szCs w:val="24"/>
          <w:lang w:val="uk-UA"/>
        </w:rPr>
        <w:t>Шкляр Леонід</w:t>
      </w:r>
      <w:r w:rsidRPr="00E046EE">
        <w:rPr>
          <w:rFonts w:ascii="Times New Roman" w:hAnsi="Times New Roman"/>
          <w:sz w:val="24"/>
          <w:szCs w:val="24"/>
          <w:lang w:val="uk-UA"/>
        </w:rPr>
        <w:t xml:space="preserve"> (2002). </w:t>
      </w:r>
      <w:r w:rsidRPr="00BF4CA3">
        <w:rPr>
          <w:rFonts w:ascii="Times New Roman" w:hAnsi="Times New Roman"/>
          <w:i/>
          <w:sz w:val="24"/>
          <w:szCs w:val="24"/>
          <w:lang w:val="uk-UA"/>
        </w:rPr>
        <w:t>Українська етнополітологія: становлення, теоретикометодологічні засади</w:t>
      </w:r>
      <w:r w:rsidRPr="00E046EE">
        <w:rPr>
          <w:rFonts w:ascii="Times New Roman" w:hAnsi="Times New Roman"/>
          <w:sz w:val="24"/>
          <w:szCs w:val="24"/>
          <w:lang w:val="uk-UA"/>
        </w:rPr>
        <w:t xml:space="preserve"> // Етнополітологія в Україні. Становлення. Що далі? Київ.</w:t>
      </w:r>
    </w:p>
    <w:p w14:paraId="7A7C9104" w14:textId="77777777" w:rsidR="00164BD0" w:rsidRPr="00E046EE" w:rsidRDefault="00164BD0" w:rsidP="00DA71AB">
      <w:pPr>
        <w:pStyle w:val="BodyText2"/>
        <w:spacing w:after="0" w:line="240" w:lineRule="auto"/>
        <w:jc w:val="both"/>
        <w:rPr>
          <w:spacing w:val="-8"/>
          <w:lang w:val="be-BY"/>
        </w:rPr>
      </w:pPr>
    </w:p>
    <w:sectPr w:rsidR="00164BD0" w:rsidRPr="00E046EE" w:rsidSect="004B5817">
      <w:headerReference w:type="even" r:id="rId11"/>
      <w:headerReference w:type="default" r:id="rId12"/>
      <w:footerReference w:type="even" r:id="rId13"/>
      <w:footerReference w:type="default" r:id="rId14"/>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0AD0D" w14:textId="77777777" w:rsidR="000C3C0A" w:rsidRDefault="000C3C0A">
      <w:r>
        <w:separator/>
      </w:r>
    </w:p>
  </w:endnote>
  <w:endnote w:type="continuationSeparator" w:id="0">
    <w:p w14:paraId="60AEFFDA" w14:textId="77777777" w:rsidR="000C3C0A" w:rsidRDefault="000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BBE0" w14:textId="77777777" w:rsidR="000C3C0A" w:rsidRDefault="000C3C0A" w:rsidP="00081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B45C2" w14:textId="77777777" w:rsidR="000C3C0A" w:rsidRDefault="000C3C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B10E8" w14:textId="77777777" w:rsidR="000C3C0A" w:rsidRDefault="000C3C0A" w:rsidP="00081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D25">
      <w:rPr>
        <w:rStyle w:val="PageNumber"/>
        <w:noProof/>
      </w:rPr>
      <w:t>3</w:t>
    </w:r>
    <w:r>
      <w:rPr>
        <w:rStyle w:val="PageNumber"/>
      </w:rPr>
      <w:fldChar w:fldCharType="end"/>
    </w:r>
  </w:p>
  <w:p w14:paraId="43646F52" w14:textId="77777777" w:rsidR="000C3C0A" w:rsidRDefault="000C3C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42FF4" w14:textId="77777777" w:rsidR="000C3C0A" w:rsidRDefault="000C3C0A">
      <w:r>
        <w:separator/>
      </w:r>
    </w:p>
  </w:footnote>
  <w:footnote w:type="continuationSeparator" w:id="0">
    <w:p w14:paraId="3DAAB9E9" w14:textId="77777777" w:rsidR="000C3C0A" w:rsidRDefault="000C3C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CF757" w14:textId="77777777" w:rsidR="000C3C0A" w:rsidRDefault="000C3C0A" w:rsidP="00E254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990A8" w14:textId="77777777" w:rsidR="000C3C0A" w:rsidRDefault="000C3C0A" w:rsidP="00E2542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0281" w14:textId="77777777" w:rsidR="000C3C0A" w:rsidRDefault="000C3C0A" w:rsidP="00E2542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424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977DA1"/>
    <w:multiLevelType w:val="hybridMultilevel"/>
    <w:tmpl w:val="E4E4B71C"/>
    <w:lvl w:ilvl="0" w:tplc="413E425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FD42B9"/>
    <w:multiLevelType w:val="hybridMultilevel"/>
    <w:tmpl w:val="67C21032"/>
    <w:lvl w:ilvl="0" w:tplc="7674BD66">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D84894"/>
    <w:multiLevelType w:val="hybridMultilevel"/>
    <w:tmpl w:val="E45E9D10"/>
    <w:lvl w:ilvl="0" w:tplc="87983E6A">
      <w:start w:val="1"/>
      <w:numFmt w:val="decimal"/>
      <w:lvlText w:val="%1."/>
      <w:lvlJc w:val="left"/>
      <w:pPr>
        <w:ind w:left="980" w:hanging="980"/>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7F3D2EB0"/>
    <w:multiLevelType w:val="hybridMultilevel"/>
    <w:tmpl w:val="FA86B038"/>
    <w:lvl w:ilvl="0" w:tplc="A9F6C820">
      <w:start w:val="1"/>
      <w:numFmt w:val="decimal"/>
      <w:lvlText w:val="%1."/>
      <w:lvlJc w:val="left"/>
      <w:pPr>
        <w:ind w:left="1808" w:hanging="110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51F"/>
    <w:rsid w:val="000245C9"/>
    <w:rsid w:val="00030B1B"/>
    <w:rsid w:val="00032CB5"/>
    <w:rsid w:val="0004063E"/>
    <w:rsid w:val="00040769"/>
    <w:rsid w:val="000426DB"/>
    <w:rsid w:val="00043C6E"/>
    <w:rsid w:val="000532A3"/>
    <w:rsid w:val="00056F70"/>
    <w:rsid w:val="00062FDD"/>
    <w:rsid w:val="00064E49"/>
    <w:rsid w:val="00072E51"/>
    <w:rsid w:val="0007332B"/>
    <w:rsid w:val="0008108A"/>
    <w:rsid w:val="000815B4"/>
    <w:rsid w:val="00082AA6"/>
    <w:rsid w:val="000929C0"/>
    <w:rsid w:val="00097E2D"/>
    <w:rsid w:val="000A55E0"/>
    <w:rsid w:val="000B3721"/>
    <w:rsid w:val="000C07C7"/>
    <w:rsid w:val="000C3C0A"/>
    <w:rsid w:val="000D098F"/>
    <w:rsid w:val="000D31F5"/>
    <w:rsid w:val="00102F6D"/>
    <w:rsid w:val="001032BE"/>
    <w:rsid w:val="00116C90"/>
    <w:rsid w:val="001174F1"/>
    <w:rsid w:val="0012378B"/>
    <w:rsid w:val="00123F6C"/>
    <w:rsid w:val="0013030A"/>
    <w:rsid w:val="0014117E"/>
    <w:rsid w:val="001434F7"/>
    <w:rsid w:val="00144062"/>
    <w:rsid w:val="00147DEB"/>
    <w:rsid w:val="00151C67"/>
    <w:rsid w:val="00153401"/>
    <w:rsid w:val="0015573A"/>
    <w:rsid w:val="001562B8"/>
    <w:rsid w:val="001630BF"/>
    <w:rsid w:val="00163E7E"/>
    <w:rsid w:val="00164BD0"/>
    <w:rsid w:val="00167498"/>
    <w:rsid w:val="00173743"/>
    <w:rsid w:val="001827C9"/>
    <w:rsid w:val="00182EE1"/>
    <w:rsid w:val="00184B5B"/>
    <w:rsid w:val="00191799"/>
    <w:rsid w:val="00194449"/>
    <w:rsid w:val="00194A87"/>
    <w:rsid w:val="001974D8"/>
    <w:rsid w:val="001A0A9F"/>
    <w:rsid w:val="001B266F"/>
    <w:rsid w:val="001C76A3"/>
    <w:rsid w:val="001D15B1"/>
    <w:rsid w:val="001D1AFB"/>
    <w:rsid w:val="001E5912"/>
    <w:rsid w:val="001F103C"/>
    <w:rsid w:val="001F3D1D"/>
    <w:rsid w:val="002025A4"/>
    <w:rsid w:val="0020414F"/>
    <w:rsid w:val="002049AF"/>
    <w:rsid w:val="00211BAF"/>
    <w:rsid w:val="00226B98"/>
    <w:rsid w:val="00231ECD"/>
    <w:rsid w:val="00232A2C"/>
    <w:rsid w:val="0023304F"/>
    <w:rsid w:val="002352DF"/>
    <w:rsid w:val="00247032"/>
    <w:rsid w:val="00250594"/>
    <w:rsid w:val="002567AE"/>
    <w:rsid w:val="00256B0D"/>
    <w:rsid w:val="00261E3A"/>
    <w:rsid w:val="00262C5B"/>
    <w:rsid w:val="00264EE9"/>
    <w:rsid w:val="00264F68"/>
    <w:rsid w:val="00266389"/>
    <w:rsid w:val="0027032B"/>
    <w:rsid w:val="00276330"/>
    <w:rsid w:val="002850AF"/>
    <w:rsid w:val="00297823"/>
    <w:rsid w:val="002A09CF"/>
    <w:rsid w:val="002B04CC"/>
    <w:rsid w:val="002B511D"/>
    <w:rsid w:val="002C2422"/>
    <w:rsid w:val="002C359D"/>
    <w:rsid w:val="002C7E1F"/>
    <w:rsid w:val="002D482D"/>
    <w:rsid w:val="002D4A1D"/>
    <w:rsid w:val="002D7C5B"/>
    <w:rsid w:val="002E0C53"/>
    <w:rsid w:val="002F14F6"/>
    <w:rsid w:val="003003DD"/>
    <w:rsid w:val="00301902"/>
    <w:rsid w:val="003053A2"/>
    <w:rsid w:val="00306CA5"/>
    <w:rsid w:val="003100EE"/>
    <w:rsid w:val="0031241B"/>
    <w:rsid w:val="00315E71"/>
    <w:rsid w:val="00323788"/>
    <w:rsid w:val="00323C04"/>
    <w:rsid w:val="00323EED"/>
    <w:rsid w:val="0033295D"/>
    <w:rsid w:val="00341F9F"/>
    <w:rsid w:val="00343111"/>
    <w:rsid w:val="00353F02"/>
    <w:rsid w:val="00355140"/>
    <w:rsid w:val="00371FE4"/>
    <w:rsid w:val="003744E7"/>
    <w:rsid w:val="00380ED7"/>
    <w:rsid w:val="0038401D"/>
    <w:rsid w:val="003849A8"/>
    <w:rsid w:val="003A1E42"/>
    <w:rsid w:val="003A31FA"/>
    <w:rsid w:val="003A70A0"/>
    <w:rsid w:val="003A78AD"/>
    <w:rsid w:val="003B0AF4"/>
    <w:rsid w:val="003B4438"/>
    <w:rsid w:val="003C231C"/>
    <w:rsid w:val="003C5E1F"/>
    <w:rsid w:val="003D035A"/>
    <w:rsid w:val="003E0772"/>
    <w:rsid w:val="003E72FD"/>
    <w:rsid w:val="003F6222"/>
    <w:rsid w:val="004058F5"/>
    <w:rsid w:val="0041131E"/>
    <w:rsid w:val="0041381D"/>
    <w:rsid w:val="00413895"/>
    <w:rsid w:val="00414FC7"/>
    <w:rsid w:val="0041520E"/>
    <w:rsid w:val="0042171F"/>
    <w:rsid w:val="00422C9A"/>
    <w:rsid w:val="004251C3"/>
    <w:rsid w:val="00434BE4"/>
    <w:rsid w:val="0044058D"/>
    <w:rsid w:val="004414A7"/>
    <w:rsid w:val="004419B4"/>
    <w:rsid w:val="004444C1"/>
    <w:rsid w:val="00446519"/>
    <w:rsid w:val="00447077"/>
    <w:rsid w:val="00452AD2"/>
    <w:rsid w:val="00453B92"/>
    <w:rsid w:val="00454FC7"/>
    <w:rsid w:val="00457172"/>
    <w:rsid w:val="00463643"/>
    <w:rsid w:val="00467F72"/>
    <w:rsid w:val="00482235"/>
    <w:rsid w:val="0048748D"/>
    <w:rsid w:val="004925D0"/>
    <w:rsid w:val="0049270F"/>
    <w:rsid w:val="004964F4"/>
    <w:rsid w:val="004A22A9"/>
    <w:rsid w:val="004A52B8"/>
    <w:rsid w:val="004B0AEB"/>
    <w:rsid w:val="004B1D2C"/>
    <w:rsid w:val="004B5817"/>
    <w:rsid w:val="004B707D"/>
    <w:rsid w:val="004C19A9"/>
    <w:rsid w:val="004C3601"/>
    <w:rsid w:val="004C742B"/>
    <w:rsid w:val="004D1729"/>
    <w:rsid w:val="004D3439"/>
    <w:rsid w:val="004D3FF8"/>
    <w:rsid w:val="004E564A"/>
    <w:rsid w:val="004F2F8A"/>
    <w:rsid w:val="004F63E9"/>
    <w:rsid w:val="0051407C"/>
    <w:rsid w:val="0051408C"/>
    <w:rsid w:val="005163A8"/>
    <w:rsid w:val="00525A49"/>
    <w:rsid w:val="005305CE"/>
    <w:rsid w:val="00543815"/>
    <w:rsid w:val="0054758F"/>
    <w:rsid w:val="00556A2A"/>
    <w:rsid w:val="00560D25"/>
    <w:rsid w:val="00565C96"/>
    <w:rsid w:val="0056770D"/>
    <w:rsid w:val="0057190B"/>
    <w:rsid w:val="005847FC"/>
    <w:rsid w:val="005942DE"/>
    <w:rsid w:val="0059725A"/>
    <w:rsid w:val="005A1117"/>
    <w:rsid w:val="005A3935"/>
    <w:rsid w:val="005A5702"/>
    <w:rsid w:val="005A5B74"/>
    <w:rsid w:val="005A7608"/>
    <w:rsid w:val="005B32A4"/>
    <w:rsid w:val="005B3318"/>
    <w:rsid w:val="005C102D"/>
    <w:rsid w:val="005D48FB"/>
    <w:rsid w:val="005D6404"/>
    <w:rsid w:val="005E617A"/>
    <w:rsid w:val="00613DEF"/>
    <w:rsid w:val="006148DE"/>
    <w:rsid w:val="00617F73"/>
    <w:rsid w:val="006226A4"/>
    <w:rsid w:val="006318C6"/>
    <w:rsid w:val="00634456"/>
    <w:rsid w:val="006473D4"/>
    <w:rsid w:val="006478B7"/>
    <w:rsid w:val="006507B7"/>
    <w:rsid w:val="0067218F"/>
    <w:rsid w:val="00672402"/>
    <w:rsid w:val="00672F0D"/>
    <w:rsid w:val="0067488A"/>
    <w:rsid w:val="00680721"/>
    <w:rsid w:val="006834BC"/>
    <w:rsid w:val="00686671"/>
    <w:rsid w:val="00687A55"/>
    <w:rsid w:val="006B0DE0"/>
    <w:rsid w:val="006B236D"/>
    <w:rsid w:val="006C2133"/>
    <w:rsid w:val="006D1F54"/>
    <w:rsid w:val="006D4C1A"/>
    <w:rsid w:val="006F3AC6"/>
    <w:rsid w:val="006F4218"/>
    <w:rsid w:val="00700C3A"/>
    <w:rsid w:val="00705C7D"/>
    <w:rsid w:val="007060AB"/>
    <w:rsid w:val="0070744F"/>
    <w:rsid w:val="00707706"/>
    <w:rsid w:val="00714394"/>
    <w:rsid w:val="0071570E"/>
    <w:rsid w:val="00715C60"/>
    <w:rsid w:val="00722BED"/>
    <w:rsid w:val="00723BF0"/>
    <w:rsid w:val="007337C1"/>
    <w:rsid w:val="0074444B"/>
    <w:rsid w:val="00746B73"/>
    <w:rsid w:val="00747FC5"/>
    <w:rsid w:val="00752148"/>
    <w:rsid w:val="0076051F"/>
    <w:rsid w:val="00761716"/>
    <w:rsid w:val="00762BF6"/>
    <w:rsid w:val="00766BFE"/>
    <w:rsid w:val="007716C8"/>
    <w:rsid w:val="00777514"/>
    <w:rsid w:val="00795322"/>
    <w:rsid w:val="007A6C6A"/>
    <w:rsid w:val="007A734F"/>
    <w:rsid w:val="007B34B6"/>
    <w:rsid w:val="007D28DF"/>
    <w:rsid w:val="007D3533"/>
    <w:rsid w:val="007D7460"/>
    <w:rsid w:val="007E2B00"/>
    <w:rsid w:val="007E4A3B"/>
    <w:rsid w:val="00807512"/>
    <w:rsid w:val="008148B9"/>
    <w:rsid w:val="00820AEA"/>
    <w:rsid w:val="00822907"/>
    <w:rsid w:val="00831FE4"/>
    <w:rsid w:val="00836972"/>
    <w:rsid w:val="008400E6"/>
    <w:rsid w:val="00841B96"/>
    <w:rsid w:val="008454E3"/>
    <w:rsid w:val="00846CE2"/>
    <w:rsid w:val="00850C00"/>
    <w:rsid w:val="00861F69"/>
    <w:rsid w:val="00862518"/>
    <w:rsid w:val="0086517A"/>
    <w:rsid w:val="00866999"/>
    <w:rsid w:val="00874351"/>
    <w:rsid w:val="00877592"/>
    <w:rsid w:val="008842C7"/>
    <w:rsid w:val="00890AE3"/>
    <w:rsid w:val="00892971"/>
    <w:rsid w:val="008A6C0B"/>
    <w:rsid w:val="008A7D0F"/>
    <w:rsid w:val="008B2C9C"/>
    <w:rsid w:val="008C3FBB"/>
    <w:rsid w:val="008D1F7D"/>
    <w:rsid w:val="008D69DB"/>
    <w:rsid w:val="008E26EE"/>
    <w:rsid w:val="008F0F8D"/>
    <w:rsid w:val="008F1150"/>
    <w:rsid w:val="008F23A3"/>
    <w:rsid w:val="008F36F1"/>
    <w:rsid w:val="009029F8"/>
    <w:rsid w:val="00920F15"/>
    <w:rsid w:val="00922312"/>
    <w:rsid w:val="00926938"/>
    <w:rsid w:val="00942E67"/>
    <w:rsid w:val="00943726"/>
    <w:rsid w:val="00947D1D"/>
    <w:rsid w:val="009574C5"/>
    <w:rsid w:val="00964C50"/>
    <w:rsid w:val="009672AC"/>
    <w:rsid w:val="009702D7"/>
    <w:rsid w:val="00982FBB"/>
    <w:rsid w:val="00983B33"/>
    <w:rsid w:val="009B566D"/>
    <w:rsid w:val="009C227B"/>
    <w:rsid w:val="009C4212"/>
    <w:rsid w:val="009D0F2A"/>
    <w:rsid w:val="009E7A3D"/>
    <w:rsid w:val="009F15E1"/>
    <w:rsid w:val="009F4D50"/>
    <w:rsid w:val="00A06665"/>
    <w:rsid w:val="00A1194F"/>
    <w:rsid w:val="00A12D5D"/>
    <w:rsid w:val="00A15212"/>
    <w:rsid w:val="00A1569B"/>
    <w:rsid w:val="00A173CC"/>
    <w:rsid w:val="00A224B1"/>
    <w:rsid w:val="00A25A19"/>
    <w:rsid w:val="00A353A8"/>
    <w:rsid w:val="00A46D47"/>
    <w:rsid w:val="00A50772"/>
    <w:rsid w:val="00A54376"/>
    <w:rsid w:val="00A57590"/>
    <w:rsid w:val="00A62E02"/>
    <w:rsid w:val="00A72B0E"/>
    <w:rsid w:val="00A8177B"/>
    <w:rsid w:val="00A84274"/>
    <w:rsid w:val="00AA6354"/>
    <w:rsid w:val="00AB08B0"/>
    <w:rsid w:val="00AC2BCC"/>
    <w:rsid w:val="00AC573A"/>
    <w:rsid w:val="00AC57E3"/>
    <w:rsid w:val="00AD18FD"/>
    <w:rsid w:val="00AD328E"/>
    <w:rsid w:val="00AE18E0"/>
    <w:rsid w:val="00AE3B36"/>
    <w:rsid w:val="00AE41B1"/>
    <w:rsid w:val="00AF1F80"/>
    <w:rsid w:val="00AF6128"/>
    <w:rsid w:val="00AF7296"/>
    <w:rsid w:val="00B03908"/>
    <w:rsid w:val="00B1000C"/>
    <w:rsid w:val="00B12BF3"/>
    <w:rsid w:val="00B14F00"/>
    <w:rsid w:val="00B21103"/>
    <w:rsid w:val="00B27C6D"/>
    <w:rsid w:val="00B4075F"/>
    <w:rsid w:val="00B41281"/>
    <w:rsid w:val="00B43966"/>
    <w:rsid w:val="00B43C93"/>
    <w:rsid w:val="00B509A4"/>
    <w:rsid w:val="00B544C9"/>
    <w:rsid w:val="00B54A5B"/>
    <w:rsid w:val="00B710AD"/>
    <w:rsid w:val="00B71194"/>
    <w:rsid w:val="00B778CC"/>
    <w:rsid w:val="00B82D01"/>
    <w:rsid w:val="00B85FCC"/>
    <w:rsid w:val="00B90A6B"/>
    <w:rsid w:val="00B9174E"/>
    <w:rsid w:val="00B942F0"/>
    <w:rsid w:val="00BA349A"/>
    <w:rsid w:val="00BA3CA1"/>
    <w:rsid w:val="00BA4729"/>
    <w:rsid w:val="00BB024A"/>
    <w:rsid w:val="00BB5813"/>
    <w:rsid w:val="00BC08B1"/>
    <w:rsid w:val="00BC5490"/>
    <w:rsid w:val="00BF0765"/>
    <w:rsid w:val="00BF4348"/>
    <w:rsid w:val="00BF4CA3"/>
    <w:rsid w:val="00BF565F"/>
    <w:rsid w:val="00BF7653"/>
    <w:rsid w:val="00BF7E86"/>
    <w:rsid w:val="00C00735"/>
    <w:rsid w:val="00C47B22"/>
    <w:rsid w:val="00C566B0"/>
    <w:rsid w:val="00C57D7C"/>
    <w:rsid w:val="00C60969"/>
    <w:rsid w:val="00C8342B"/>
    <w:rsid w:val="00C85889"/>
    <w:rsid w:val="00C92817"/>
    <w:rsid w:val="00C9365A"/>
    <w:rsid w:val="00C9620F"/>
    <w:rsid w:val="00CA1996"/>
    <w:rsid w:val="00CA1B11"/>
    <w:rsid w:val="00CA4AC7"/>
    <w:rsid w:val="00CA7C43"/>
    <w:rsid w:val="00CC22AE"/>
    <w:rsid w:val="00CD735D"/>
    <w:rsid w:val="00CE1454"/>
    <w:rsid w:val="00CF6C33"/>
    <w:rsid w:val="00D07CF9"/>
    <w:rsid w:val="00D07F9E"/>
    <w:rsid w:val="00D102A3"/>
    <w:rsid w:val="00D166D4"/>
    <w:rsid w:val="00D5439B"/>
    <w:rsid w:val="00D718EF"/>
    <w:rsid w:val="00D75A9E"/>
    <w:rsid w:val="00D80FE5"/>
    <w:rsid w:val="00D83780"/>
    <w:rsid w:val="00D942D5"/>
    <w:rsid w:val="00D94814"/>
    <w:rsid w:val="00D96FF8"/>
    <w:rsid w:val="00D97538"/>
    <w:rsid w:val="00DA45B4"/>
    <w:rsid w:val="00DA71AB"/>
    <w:rsid w:val="00DB1B44"/>
    <w:rsid w:val="00DB2CC1"/>
    <w:rsid w:val="00DC0E9E"/>
    <w:rsid w:val="00DC2BD6"/>
    <w:rsid w:val="00DD0F20"/>
    <w:rsid w:val="00DD76EF"/>
    <w:rsid w:val="00DD7E70"/>
    <w:rsid w:val="00DE4363"/>
    <w:rsid w:val="00DF0DC7"/>
    <w:rsid w:val="00E0153B"/>
    <w:rsid w:val="00E01D41"/>
    <w:rsid w:val="00E0298A"/>
    <w:rsid w:val="00E046EE"/>
    <w:rsid w:val="00E065CE"/>
    <w:rsid w:val="00E25425"/>
    <w:rsid w:val="00E26A1C"/>
    <w:rsid w:val="00E33400"/>
    <w:rsid w:val="00E41DF2"/>
    <w:rsid w:val="00E52499"/>
    <w:rsid w:val="00E60DA6"/>
    <w:rsid w:val="00E63508"/>
    <w:rsid w:val="00E65794"/>
    <w:rsid w:val="00E666BE"/>
    <w:rsid w:val="00E71DD3"/>
    <w:rsid w:val="00E72974"/>
    <w:rsid w:val="00E75915"/>
    <w:rsid w:val="00E80A78"/>
    <w:rsid w:val="00E82AA2"/>
    <w:rsid w:val="00EC10FB"/>
    <w:rsid w:val="00EC4AA5"/>
    <w:rsid w:val="00EC6D71"/>
    <w:rsid w:val="00ED03E8"/>
    <w:rsid w:val="00ED0EA5"/>
    <w:rsid w:val="00ED124C"/>
    <w:rsid w:val="00ED7035"/>
    <w:rsid w:val="00EE692D"/>
    <w:rsid w:val="00EF1538"/>
    <w:rsid w:val="00EF6ACF"/>
    <w:rsid w:val="00F14700"/>
    <w:rsid w:val="00F21452"/>
    <w:rsid w:val="00F223D4"/>
    <w:rsid w:val="00F354A7"/>
    <w:rsid w:val="00F3606E"/>
    <w:rsid w:val="00F36931"/>
    <w:rsid w:val="00F4238B"/>
    <w:rsid w:val="00F530A8"/>
    <w:rsid w:val="00F772EC"/>
    <w:rsid w:val="00F83E2F"/>
    <w:rsid w:val="00F8680B"/>
    <w:rsid w:val="00F86DE0"/>
    <w:rsid w:val="00F922F1"/>
    <w:rsid w:val="00F92591"/>
    <w:rsid w:val="00F95949"/>
    <w:rsid w:val="00FA0F50"/>
    <w:rsid w:val="00FA1AA5"/>
    <w:rsid w:val="00FC0295"/>
    <w:rsid w:val="00FC2043"/>
    <w:rsid w:val="00FD574B"/>
    <w:rsid w:val="00FD6AC4"/>
    <w:rsid w:val="00FD7ACD"/>
    <w:rsid w:val="00FE15C9"/>
    <w:rsid w:val="00FE1768"/>
    <w:rsid w:val="00FE7D7E"/>
    <w:rsid w:val="00FF3566"/>
    <w:rsid w:val="00FF6CA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1104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1F"/>
    <w:pPr>
      <w:tabs>
        <w:tab w:val="center" w:pos="4153"/>
        <w:tab w:val="right" w:pos="8306"/>
      </w:tabs>
    </w:pPr>
  </w:style>
  <w:style w:type="character" w:customStyle="1" w:styleId="HeaderChar">
    <w:name w:val="Header Char"/>
    <w:link w:val="Header"/>
    <w:uiPriority w:val="99"/>
    <w:rsid w:val="0076051F"/>
    <w:rPr>
      <w:rFonts w:ascii="Cambria" w:eastAsia="MS Mincho" w:hAnsi="Cambria" w:cs="Times New Roman"/>
    </w:rPr>
  </w:style>
  <w:style w:type="character" w:styleId="PageNumber">
    <w:name w:val="page number"/>
    <w:uiPriority w:val="99"/>
    <w:semiHidden/>
    <w:unhideWhenUsed/>
    <w:rsid w:val="0076051F"/>
  </w:style>
  <w:style w:type="paragraph" w:styleId="BodyText2">
    <w:name w:val="Body Text 2"/>
    <w:basedOn w:val="Normal"/>
    <w:link w:val="BodyText2Char"/>
    <w:rsid w:val="0076051F"/>
    <w:pPr>
      <w:spacing w:after="120" w:line="480" w:lineRule="auto"/>
    </w:pPr>
    <w:rPr>
      <w:rFonts w:ascii="Times New Roman" w:eastAsia="Times New Roman" w:hAnsi="Times New Roman"/>
      <w:lang w:eastAsia="ru-RU"/>
    </w:rPr>
  </w:style>
  <w:style w:type="character" w:customStyle="1" w:styleId="BodyText2Char">
    <w:name w:val="Body Text 2 Char"/>
    <w:link w:val="BodyText2"/>
    <w:rsid w:val="0076051F"/>
    <w:rPr>
      <w:rFonts w:ascii="Times New Roman" w:eastAsia="Times New Roman" w:hAnsi="Times New Roman" w:cs="Times New Roman"/>
      <w:lang w:eastAsia="ru-RU"/>
    </w:rPr>
  </w:style>
  <w:style w:type="character" w:styleId="EndnoteReference">
    <w:name w:val="endnote reference"/>
    <w:uiPriority w:val="99"/>
    <w:semiHidden/>
    <w:rsid w:val="00947D1D"/>
    <w:rPr>
      <w:rFonts w:cs="Times New Roman"/>
      <w:vertAlign w:val="superscript"/>
    </w:rPr>
  </w:style>
  <w:style w:type="paragraph" w:styleId="EndnoteText">
    <w:name w:val="endnote text"/>
    <w:basedOn w:val="Normal"/>
    <w:link w:val="EndnoteTextChar"/>
    <w:uiPriority w:val="99"/>
    <w:semiHidden/>
    <w:rsid w:val="00947D1D"/>
    <w:rPr>
      <w:rFonts w:ascii="Calibri" w:eastAsia="Times New Roman" w:hAnsi="Calibri"/>
      <w:sz w:val="20"/>
      <w:szCs w:val="20"/>
      <w:lang w:val="uk-UA"/>
    </w:rPr>
  </w:style>
  <w:style w:type="character" w:customStyle="1" w:styleId="EndnoteTextChar">
    <w:name w:val="Endnote Text Char"/>
    <w:link w:val="EndnoteText"/>
    <w:uiPriority w:val="99"/>
    <w:semiHidden/>
    <w:rsid w:val="00947D1D"/>
    <w:rPr>
      <w:rFonts w:ascii="Calibri" w:eastAsia="Times New Roman" w:hAnsi="Calibri"/>
      <w:lang w:val="uk-UA"/>
    </w:rPr>
  </w:style>
  <w:style w:type="paragraph" w:styleId="FootnoteText">
    <w:name w:val="footnote text"/>
    <w:aliases w:val="Table_Footnote_last,Table_Footnote_last Знак,Podrozdział,Fußnote,Footnote Text_1,Знак12,Fu?note,Podrozdział Знак,Footnote Знак,Fußnote Знак,WB-Fußnotentext Знак,WB-Fußnotentext Char Char Знак,Текст сноски-FN Знак,Fu?note1,Текст сноски-FN"/>
    <w:basedOn w:val="Normal"/>
    <w:link w:val="FootnoteTextChar"/>
    <w:uiPriority w:val="99"/>
    <w:rsid w:val="00947D1D"/>
    <w:rPr>
      <w:rFonts w:ascii="Times" w:eastAsia="Times New Roman" w:hAnsi="Times"/>
      <w:sz w:val="20"/>
      <w:szCs w:val="20"/>
      <w:lang w:val="en-GB"/>
    </w:rPr>
  </w:style>
  <w:style w:type="character" w:customStyle="1" w:styleId="FootnoteTextChar">
    <w:name w:val="Footnote Text Char"/>
    <w:aliases w:val="Table_Footnote_last Char,Table_Footnote_last Знак Char,Podrozdział Char,Fußnote Char,Footnote Text_1 Char,Знак12 Char,Fu?note Char,Podrozdział Знак Char,Footnote Знак Char,Fußnote Знак Char,WB-Fußnotentext Знак Char,Fu?note1 Char"/>
    <w:link w:val="FootnoteText"/>
    <w:uiPriority w:val="99"/>
    <w:rsid w:val="00947D1D"/>
    <w:rPr>
      <w:rFonts w:ascii="Times" w:eastAsia="Times New Roman" w:hAnsi="Times"/>
      <w:lang w:val="en-GB"/>
    </w:rPr>
  </w:style>
  <w:style w:type="character" w:styleId="FootnoteReference">
    <w:name w:val="footnote reference"/>
    <w:uiPriority w:val="99"/>
    <w:unhideWhenUsed/>
    <w:rsid w:val="00226B98"/>
    <w:rPr>
      <w:vertAlign w:val="superscript"/>
    </w:rPr>
  </w:style>
  <w:style w:type="character" w:styleId="Hyperlink">
    <w:name w:val="Hyperlink"/>
    <w:uiPriority w:val="99"/>
    <w:unhideWhenUsed/>
    <w:rsid w:val="00184B5B"/>
    <w:rPr>
      <w:color w:val="0000FF"/>
      <w:u w:val="single"/>
    </w:rPr>
  </w:style>
  <w:style w:type="paragraph" w:styleId="HTMLPreformatted">
    <w:name w:val="HTML Preformatted"/>
    <w:basedOn w:val="Normal"/>
    <w:link w:val="HTMLPreformattedChar"/>
    <w:uiPriority w:val="99"/>
    <w:unhideWhenUsed/>
    <w:rsid w:val="00E02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rsid w:val="00E0298A"/>
    <w:rPr>
      <w:rFonts w:ascii="Courier" w:hAnsi="Courier" w:cs="Courier"/>
    </w:rPr>
  </w:style>
  <w:style w:type="paragraph" w:styleId="Footer">
    <w:name w:val="footer"/>
    <w:basedOn w:val="Normal"/>
    <w:link w:val="FooterChar"/>
    <w:uiPriority w:val="99"/>
    <w:unhideWhenUsed/>
    <w:rsid w:val="004C19A9"/>
    <w:pPr>
      <w:tabs>
        <w:tab w:val="center" w:pos="4153"/>
        <w:tab w:val="right" w:pos="8306"/>
      </w:tabs>
    </w:pPr>
  </w:style>
  <w:style w:type="character" w:customStyle="1" w:styleId="FooterChar">
    <w:name w:val="Footer Char"/>
    <w:link w:val="Footer"/>
    <w:uiPriority w:val="99"/>
    <w:rsid w:val="004C19A9"/>
    <w:rPr>
      <w:sz w:val="24"/>
      <w:szCs w:val="24"/>
    </w:rPr>
  </w:style>
  <w:style w:type="character" w:customStyle="1" w:styleId="tlid-translation">
    <w:name w:val="tlid-translation"/>
    <w:rsid w:val="00AD328E"/>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983">
      <w:bodyDiv w:val="1"/>
      <w:marLeft w:val="0"/>
      <w:marRight w:val="0"/>
      <w:marTop w:val="0"/>
      <w:marBottom w:val="0"/>
      <w:divBdr>
        <w:top w:val="none" w:sz="0" w:space="0" w:color="auto"/>
        <w:left w:val="none" w:sz="0" w:space="0" w:color="auto"/>
        <w:bottom w:val="none" w:sz="0" w:space="0" w:color="auto"/>
        <w:right w:val="none" w:sz="0" w:space="0" w:color="auto"/>
      </w:divBdr>
    </w:div>
    <w:div w:id="89474530">
      <w:bodyDiv w:val="1"/>
      <w:marLeft w:val="0"/>
      <w:marRight w:val="0"/>
      <w:marTop w:val="0"/>
      <w:marBottom w:val="0"/>
      <w:divBdr>
        <w:top w:val="none" w:sz="0" w:space="0" w:color="auto"/>
        <w:left w:val="none" w:sz="0" w:space="0" w:color="auto"/>
        <w:bottom w:val="none" w:sz="0" w:space="0" w:color="auto"/>
        <w:right w:val="none" w:sz="0" w:space="0" w:color="auto"/>
      </w:divBdr>
    </w:div>
    <w:div w:id="89588948">
      <w:bodyDiv w:val="1"/>
      <w:marLeft w:val="0"/>
      <w:marRight w:val="0"/>
      <w:marTop w:val="0"/>
      <w:marBottom w:val="0"/>
      <w:divBdr>
        <w:top w:val="none" w:sz="0" w:space="0" w:color="auto"/>
        <w:left w:val="none" w:sz="0" w:space="0" w:color="auto"/>
        <w:bottom w:val="none" w:sz="0" w:space="0" w:color="auto"/>
        <w:right w:val="none" w:sz="0" w:space="0" w:color="auto"/>
      </w:divBdr>
    </w:div>
    <w:div w:id="416754652">
      <w:bodyDiv w:val="1"/>
      <w:marLeft w:val="0"/>
      <w:marRight w:val="0"/>
      <w:marTop w:val="0"/>
      <w:marBottom w:val="0"/>
      <w:divBdr>
        <w:top w:val="none" w:sz="0" w:space="0" w:color="auto"/>
        <w:left w:val="none" w:sz="0" w:space="0" w:color="auto"/>
        <w:bottom w:val="none" w:sz="0" w:space="0" w:color="auto"/>
        <w:right w:val="none" w:sz="0" w:space="0" w:color="auto"/>
      </w:divBdr>
    </w:div>
    <w:div w:id="446042068">
      <w:bodyDiv w:val="1"/>
      <w:marLeft w:val="0"/>
      <w:marRight w:val="0"/>
      <w:marTop w:val="0"/>
      <w:marBottom w:val="0"/>
      <w:divBdr>
        <w:top w:val="none" w:sz="0" w:space="0" w:color="auto"/>
        <w:left w:val="none" w:sz="0" w:space="0" w:color="auto"/>
        <w:bottom w:val="none" w:sz="0" w:space="0" w:color="auto"/>
        <w:right w:val="none" w:sz="0" w:space="0" w:color="auto"/>
      </w:divBdr>
    </w:div>
    <w:div w:id="496920375">
      <w:bodyDiv w:val="1"/>
      <w:marLeft w:val="0"/>
      <w:marRight w:val="0"/>
      <w:marTop w:val="0"/>
      <w:marBottom w:val="0"/>
      <w:divBdr>
        <w:top w:val="none" w:sz="0" w:space="0" w:color="auto"/>
        <w:left w:val="none" w:sz="0" w:space="0" w:color="auto"/>
        <w:bottom w:val="none" w:sz="0" w:space="0" w:color="auto"/>
        <w:right w:val="none" w:sz="0" w:space="0" w:color="auto"/>
      </w:divBdr>
    </w:div>
    <w:div w:id="735979911">
      <w:bodyDiv w:val="1"/>
      <w:marLeft w:val="0"/>
      <w:marRight w:val="0"/>
      <w:marTop w:val="0"/>
      <w:marBottom w:val="0"/>
      <w:divBdr>
        <w:top w:val="none" w:sz="0" w:space="0" w:color="auto"/>
        <w:left w:val="none" w:sz="0" w:space="0" w:color="auto"/>
        <w:bottom w:val="none" w:sz="0" w:space="0" w:color="auto"/>
        <w:right w:val="none" w:sz="0" w:space="0" w:color="auto"/>
      </w:divBdr>
    </w:div>
    <w:div w:id="827287796">
      <w:bodyDiv w:val="1"/>
      <w:marLeft w:val="0"/>
      <w:marRight w:val="0"/>
      <w:marTop w:val="0"/>
      <w:marBottom w:val="0"/>
      <w:divBdr>
        <w:top w:val="none" w:sz="0" w:space="0" w:color="auto"/>
        <w:left w:val="none" w:sz="0" w:space="0" w:color="auto"/>
        <w:bottom w:val="none" w:sz="0" w:space="0" w:color="auto"/>
        <w:right w:val="none" w:sz="0" w:space="0" w:color="auto"/>
      </w:divBdr>
    </w:div>
    <w:div w:id="985403174">
      <w:bodyDiv w:val="1"/>
      <w:marLeft w:val="0"/>
      <w:marRight w:val="0"/>
      <w:marTop w:val="0"/>
      <w:marBottom w:val="0"/>
      <w:divBdr>
        <w:top w:val="none" w:sz="0" w:space="0" w:color="auto"/>
        <w:left w:val="none" w:sz="0" w:space="0" w:color="auto"/>
        <w:bottom w:val="none" w:sz="0" w:space="0" w:color="auto"/>
        <w:right w:val="none" w:sz="0" w:space="0" w:color="auto"/>
      </w:divBdr>
    </w:div>
    <w:div w:id="991324554">
      <w:bodyDiv w:val="1"/>
      <w:marLeft w:val="0"/>
      <w:marRight w:val="0"/>
      <w:marTop w:val="0"/>
      <w:marBottom w:val="0"/>
      <w:divBdr>
        <w:top w:val="none" w:sz="0" w:space="0" w:color="auto"/>
        <w:left w:val="none" w:sz="0" w:space="0" w:color="auto"/>
        <w:bottom w:val="none" w:sz="0" w:space="0" w:color="auto"/>
        <w:right w:val="none" w:sz="0" w:space="0" w:color="auto"/>
      </w:divBdr>
    </w:div>
    <w:div w:id="995383408">
      <w:bodyDiv w:val="1"/>
      <w:marLeft w:val="0"/>
      <w:marRight w:val="0"/>
      <w:marTop w:val="0"/>
      <w:marBottom w:val="0"/>
      <w:divBdr>
        <w:top w:val="none" w:sz="0" w:space="0" w:color="auto"/>
        <w:left w:val="none" w:sz="0" w:space="0" w:color="auto"/>
        <w:bottom w:val="none" w:sz="0" w:space="0" w:color="auto"/>
        <w:right w:val="none" w:sz="0" w:space="0" w:color="auto"/>
      </w:divBdr>
    </w:div>
    <w:div w:id="1026491452">
      <w:bodyDiv w:val="1"/>
      <w:marLeft w:val="0"/>
      <w:marRight w:val="0"/>
      <w:marTop w:val="0"/>
      <w:marBottom w:val="0"/>
      <w:divBdr>
        <w:top w:val="none" w:sz="0" w:space="0" w:color="auto"/>
        <w:left w:val="none" w:sz="0" w:space="0" w:color="auto"/>
        <w:bottom w:val="none" w:sz="0" w:space="0" w:color="auto"/>
        <w:right w:val="none" w:sz="0" w:space="0" w:color="auto"/>
      </w:divBdr>
    </w:div>
    <w:div w:id="1028677499">
      <w:bodyDiv w:val="1"/>
      <w:marLeft w:val="0"/>
      <w:marRight w:val="0"/>
      <w:marTop w:val="0"/>
      <w:marBottom w:val="0"/>
      <w:divBdr>
        <w:top w:val="none" w:sz="0" w:space="0" w:color="auto"/>
        <w:left w:val="none" w:sz="0" w:space="0" w:color="auto"/>
        <w:bottom w:val="none" w:sz="0" w:space="0" w:color="auto"/>
        <w:right w:val="none" w:sz="0" w:space="0" w:color="auto"/>
      </w:divBdr>
    </w:div>
    <w:div w:id="1156531768">
      <w:bodyDiv w:val="1"/>
      <w:marLeft w:val="0"/>
      <w:marRight w:val="0"/>
      <w:marTop w:val="0"/>
      <w:marBottom w:val="0"/>
      <w:divBdr>
        <w:top w:val="none" w:sz="0" w:space="0" w:color="auto"/>
        <w:left w:val="none" w:sz="0" w:space="0" w:color="auto"/>
        <w:bottom w:val="none" w:sz="0" w:space="0" w:color="auto"/>
        <w:right w:val="none" w:sz="0" w:space="0" w:color="auto"/>
      </w:divBdr>
    </w:div>
    <w:div w:id="1489248770">
      <w:bodyDiv w:val="1"/>
      <w:marLeft w:val="0"/>
      <w:marRight w:val="0"/>
      <w:marTop w:val="0"/>
      <w:marBottom w:val="0"/>
      <w:divBdr>
        <w:top w:val="none" w:sz="0" w:space="0" w:color="auto"/>
        <w:left w:val="none" w:sz="0" w:space="0" w:color="auto"/>
        <w:bottom w:val="none" w:sz="0" w:space="0" w:color="auto"/>
        <w:right w:val="none" w:sz="0" w:space="0" w:color="auto"/>
      </w:divBdr>
    </w:div>
    <w:div w:id="1508902511">
      <w:bodyDiv w:val="1"/>
      <w:marLeft w:val="0"/>
      <w:marRight w:val="0"/>
      <w:marTop w:val="0"/>
      <w:marBottom w:val="0"/>
      <w:divBdr>
        <w:top w:val="none" w:sz="0" w:space="0" w:color="auto"/>
        <w:left w:val="none" w:sz="0" w:space="0" w:color="auto"/>
        <w:bottom w:val="none" w:sz="0" w:space="0" w:color="auto"/>
        <w:right w:val="none" w:sz="0" w:space="0" w:color="auto"/>
      </w:divBdr>
    </w:div>
    <w:div w:id="1586189646">
      <w:bodyDiv w:val="1"/>
      <w:marLeft w:val="0"/>
      <w:marRight w:val="0"/>
      <w:marTop w:val="0"/>
      <w:marBottom w:val="0"/>
      <w:divBdr>
        <w:top w:val="none" w:sz="0" w:space="0" w:color="auto"/>
        <w:left w:val="none" w:sz="0" w:space="0" w:color="auto"/>
        <w:bottom w:val="none" w:sz="0" w:space="0" w:color="auto"/>
        <w:right w:val="none" w:sz="0" w:space="0" w:color="auto"/>
      </w:divBdr>
    </w:div>
    <w:div w:id="1682514782">
      <w:bodyDiv w:val="1"/>
      <w:marLeft w:val="0"/>
      <w:marRight w:val="0"/>
      <w:marTop w:val="0"/>
      <w:marBottom w:val="0"/>
      <w:divBdr>
        <w:top w:val="none" w:sz="0" w:space="0" w:color="auto"/>
        <w:left w:val="none" w:sz="0" w:space="0" w:color="auto"/>
        <w:bottom w:val="none" w:sz="0" w:space="0" w:color="auto"/>
        <w:right w:val="none" w:sz="0" w:space="0" w:color="auto"/>
      </w:divBdr>
    </w:div>
    <w:div w:id="1869248023">
      <w:bodyDiv w:val="1"/>
      <w:marLeft w:val="0"/>
      <w:marRight w:val="0"/>
      <w:marTop w:val="0"/>
      <w:marBottom w:val="0"/>
      <w:divBdr>
        <w:top w:val="none" w:sz="0" w:space="0" w:color="auto"/>
        <w:left w:val="none" w:sz="0" w:space="0" w:color="auto"/>
        <w:bottom w:val="none" w:sz="0" w:space="0" w:color="auto"/>
        <w:right w:val="none" w:sz="0" w:space="0" w:color="auto"/>
      </w:divBdr>
    </w:div>
    <w:div w:id="1932160098">
      <w:bodyDiv w:val="1"/>
      <w:marLeft w:val="0"/>
      <w:marRight w:val="0"/>
      <w:marTop w:val="0"/>
      <w:marBottom w:val="0"/>
      <w:divBdr>
        <w:top w:val="none" w:sz="0" w:space="0" w:color="auto"/>
        <w:left w:val="none" w:sz="0" w:space="0" w:color="auto"/>
        <w:bottom w:val="none" w:sz="0" w:space="0" w:color="auto"/>
        <w:right w:val="none" w:sz="0" w:space="0" w:color="auto"/>
      </w:divBdr>
    </w:div>
    <w:div w:id="2108885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uliya.s.krykun@gmail.com" TargetMode="External"/><Relationship Id="rId10" Type="http://schemas.openxmlformats.org/officeDocument/2006/relationships/hyperlink" Target="https://orcid.org/0000-0002-0175-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F49B-B24C-4D4D-84A8-1C46CAB1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14</Pages>
  <Words>5214</Words>
  <Characters>33372</Characters>
  <Application>Microsoft Macintosh Word</Application>
  <DocSecurity>0</DocSecurity>
  <Lines>606</Lines>
  <Paragraphs>110</Paragraphs>
  <ScaleCrop>false</ScaleCrop>
  <HeadingPairs>
    <vt:vector size="2" baseType="variant">
      <vt:variant>
        <vt:lpstr>Title</vt:lpstr>
      </vt:variant>
      <vt:variant>
        <vt:i4>1</vt:i4>
      </vt:variant>
    </vt:vector>
  </HeadingPairs>
  <TitlesOfParts>
    <vt:vector size="1" baseType="lpstr">
      <vt:lpstr/>
    </vt:vector>
  </TitlesOfParts>
  <Company>journalist</Company>
  <LinksUpToDate>false</LinksUpToDate>
  <CharactersWithSpaces>38476</CharactersWithSpaces>
  <SharedDoc>false</SharedDoc>
  <HLinks>
    <vt:vector size="12" baseType="variant">
      <vt:variant>
        <vt:i4>5308452</vt:i4>
      </vt:variant>
      <vt:variant>
        <vt:i4>3</vt:i4>
      </vt:variant>
      <vt:variant>
        <vt:i4>0</vt:i4>
      </vt:variant>
      <vt:variant>
        <vt:i4>5</vt:i4>
      </vt:variant>
      <vt:variant>
        <vt:lpwstr>https://orcid.org/0000-0002-0175-4352</vt:lpwstr>
      </vt:variant>
      <vt:variant>
        <vt:lpwstr/>
      </vt:variant>
      <vt:variant>
        <vt:i4>917542</vt:i4>
      </vt:variant>
      <vt:variant>
        <vt:i4>0</vt:i4>
      </vt:variant>
      <vt:variant>
        <vt:i4>0</vt:i4>
      </vt:variant>
      <vt:variant>
        <vt:i4>5</vt:i4>
      </vt:variant>
      <vt:variant>
        <vt:lpwstr>mailto:juliya.s.krykun@gmail.com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juliya krykun</dc:creator>
  <cp:keywords/>
  <dc:description/>
  <cp:lastModifiedBy>juliya krykun</cp:lastModifiedBy>
  <cp:revision>168</cp:revision>
  <cp:lastPrinted>2019-06-21T14:14:00Z</cp:lastPrinted>
  <dcterms:created xsi:type="dcterms:W3CDTF">2019-06-04T14:29:00Z</dcterms:created>
  <dcterms:modified xsi:type="dcterms:W3CDTF">2020-01-26T11:15:00Z</dcterms:modified>
</cp:coreProperties>
</file>