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16F" w:rsidRDefault="002516F8" w:rsidP="002516F8">
      <w:pPr>
        <w:spacing w:after="0" w:line="240" w:lineRule="auto"/>
        <w:rPr>
          <w:rFonts w:ascii="Times New Roman" w:hAnsi="Times New Roman" w:cs="Times New Roman"/>
          <w:sz w:val="24"/>
          <w:szCs w:val="24"/>
        </w:rPr>
      </w:pPr>
      <w:r w:rsidRPr="002516F8">
        <w:rPr>
          <w:rFonts w:ascii="Times New Roman" w:hAnsi="Times New Roman" w:cs="Times New Roman"/>
          <w:sz w:val="24"/>
          <w:szCs w:val="24"/>
        </w:rPr>
        <w:t>Iwonna Michalska</w:t>
      </w:r>
    </w:p>
    <w:p w:rsidR="002516F8" w:rsidRDefault="002516F8" w:rsidP="002516F8">
      <w:pPr>
        <w:spacing w:after="0" w:line="480" w:lineRule="auto"/>
        <w:rPr>
          <w:rFonts w:ascii="Times New Roman" w:hAnsi="Times New Roman" w:cs="Times New Roman"/>
          <w:sz w:val="24"/>
          <w:szCs w:val="24"/>
        </w:rPr>
      </w:pPr>
      <w:r>
        <w:rPr>
          <w:rFonts w:ascii="Times New Roman" w:hAnsi="Times New Roman" w:cs="Times New Roman"/>
          <w:sz w:val="24"/>
          <w:szCs w:val="24"/>
        </w:rPr>
        <w:t>Uniwersytet Łódzki</w:t>
      </w:r>
    </w:p>
    <w:p w:rsidR="009D79B7" w:rsidRDefault="00722F28" w:rsidP="009D79B7">
      <w:hyperlink r:id="rId8" w:history="1">
        <w:r w:rsidR="009D79B7">
          <w:rPr>
            <w:rStyle w:val="Hipercze"/>
          </w:rPr>
          <w:t>http://orcid.org/0000-0003-0718-9443</w:t>
        </w:r>
      </w:hyperlink>
    </w:p>
    <w:p w:rsidR="002516F8" w:rsidRDefault="002516F8" w:rsidP="002516F8">
      <w:pPr>
        <w:spacing w:after="0" w:line="240" w:lineRule="auto"/>
        <w:rPr>
          <w:rFonts w:ascii="Times New Roman" w:hAnsi="Times New Roman" w:cs="Times New Roman"/>
          <w:sz w:val="24"/>
          <w:szCs w:val="24"/>
        </w:rPr>
      </w:pPr>
    </w:p>
    <w:p w:rsidR="002516F8" w:rsidRDefault="007074EF" w:rsidP="002516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RODZINNE OBOWIĄZKI KOBIETY W ŚWIETLE KATOLICKIEGO PERIODYKU </w:t>
      </w:r>
      <w:r>
        <w:rPr>
          <w:rFonts w:ascii="Times New Roman" w:hAnsi="Times New Roman" w:cs="Times New Roman"/>
          <w:b/>
          <w:sz w:val="24"/>
          <w:szCs w:val="24"/>
        </w:rPr>
        <w:br/>
        <w:t>„GAZETA DLA KOBIET” Z LAT 1918-1938</w:t>
      </w:r>
    </w:p>
    <w:p w:rsidR="00E86CDE" w:rsidRDefault="00E86CDE" w:rsidP="002516F8">
      <w:pPr>
        <w:spacing w:after="0" w:line="240" w:lineRule="auto"/>
        <w:jc w:val="center"/>
        <w:rPr>
          <w:rFonts w:ascii="Times New Roman" w:hAnsi="Times New Roman" w:cs="Times New Roman"/>
          <w:b/>
          <w:sz w:val="24"/>
          <w:szCs w:val="24"/>
        </w:rPr>
      </w:pPr>
    </w:p>
    <w:p w:rsidR="00E86CDE" w:rsidRDefault="00E86CDE" w:rsidP="00E86C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E86CDE" w:rsidRDefault="00E86CDE" w:rsidP="00E86CDE">
      <w:pPr>
        <w:spacing w:after="0" w:line="360" w:lineRule="auto"/>
        <w:jc w:val="both"/>
        <w:rPr>
          <w:rFonts w:ascii="Times New Roman" w:hAnsi="Times New Roman" w:cs="Times New Roman"/>
          <w:sz w:val="24"/>
          <w:szCs w:val="24"/>
        </w:rPr>
      </w:pPr>
    </w:p>
    <w:p w:rsidR="00E86CDE" w:rsidRDefault="00E86CDE" w:rsidP="00E86CDE">
      <w:pPr>
        <w:spacing w:after="0" w:line="360" w:lineRule="auto"/>
        <w:jc w:val="both"/>
        <w:rPr>
          <w:rFonts w:ascii="Times New Roman" w:hAnsi="Times New Roman" w:cs="Times New Roman"/>
          <w:sz w:val="24"/>
          <w:szCs w:val="24"/>
        </w:rPr>
      </w:pPr>
      <w:proofErr w:type="spellStart"/>
      <w:r w:rsidRPr="00E86CDE">
        <w:rPr>
          <w:rFonts w:ascii="Times New Roman" w:hAnsi="Times New Roman" w:cs="Times New Roman"/>
          <w:b/>
          <w:sz w:val="24"/>
          <w:szCs w:val="24"/>
        </w:rPr>
        <w:t>Abstract</w:t>
      </w:r>
      <w:proofErr w:type="spellEnd"/>
      <w:r w:rsidRPr="00E86CDE">
        <w:rPr>
          <w:rFonts w:ascii="Times New Roman" w:hAnsi="Times New Roman" w:cs="Times New Roman"/>
          <w:b/>
          <w:sz w:val="24"/>
          <w:szCs w:val="24"/>
        </w:rPr>
        <w:t>:</w:t>
      </w:r>
      <w:r>
        <w:rPr>
          <w:rFonts w:ascii="Times New Roman" w:hAnsi="Times New Roman" w:cs="Times New Roman"/>
          <w:sz w:val="24"/>
          <w:szCs w:val="24"/>
        </w:rPr>
        <w:t xml:space="preserve"> Przedmiotem artykułu jest ukazanie zadań wobec rodziny stawianych</w:t>
      </w:r>
      <w:r w:rsidRPr="00A0566E">
        <w:rPr>
          <w:rFonts w:ascii="Times New Roman" w:hAnsi="Times New Roman" w:cs="Times New Roman"/>
          <w:sz w:val="24"/>
          <w:szCs w:val="24"/>
        </w:rPr>
        <w:t xml:space="preserve"> </w:t>
      </w:r>
      <w:r>
        <w:rPr>
          <w:rFonts w:ascii="Times New Roman" w:hAnsi="Times New Roman" w:cs="Times New Roman"/>
          <w:sz w:val="24"/>
          <w:szCs w:val="24"/>
        </w:rPr>
        <w:t>kobietom aktywnym  zawodowo przez redakcję poznańskiego czasopisma „Gazeta dla Kobiet”, które było  przez wiele lat organem Związku Stowarzyszeń Kobiet Pracujących, natomiast od 1936 r.</w:t>
      </w:r>
      <w:r w:rsidRPr="00F610C9">
        <w:rPr>
          <w:rFonts w:ascii="Times New Roman" w:hAnsi="Times New Roman" w:cs="Times New Roman"/>
          <w:sz w:val="24"/>
          <w:szCs w:val="24"/>
        </w:rPr>
        <w:t xml:space="preserve"> </w:t>
      </w:r>
      <w:r>
        <w:rPr>
          <w:rFonts w:ascii="Times New Roman" w:hAnsi="Times New Roman" w:cs="Times New Roman"/>
          <w:sz w:val="24"/>
          <w:szCs w:val="24"/>
        </w:rPr>
        <w:t xml:space="preserve"> Katolickiego Związku Kobiet – centrali kobiecej Akcji Katolickiej. Analiza 21 roczników tego periodyku wykazała, że  kobietę postrzegano jako  organizatorkę codziennego życia domowego oraz wykonawczynię wszelkich czynności zapewniających byt najbliższym.  Widziano w niej osobę troszczącą się o  rozwój więzi małżeńskich i harmonijne układające się kontakty z dziećmi. Wymagano od niej umiejętności pielęgnowania niemowląt i racjonalnego wychowywania potomstwa. Uważano, że  jako świadoma wyznawczyni religii katolickiej powinna wprowadzać córki i synów  w praktyki tej  wiary.  Ponadto    oczekiwano od niej,    dbałości o swój wygląd zewnętrzny, wykazywania   się intuicją, mądrością życiową i dobrym nastrojem. Periodyk połowicznie akceptował zaangażowanie zawodowe kobiet, z jednej strony doceniał  ich wkład w wzbogacanie budżetu  rodzinnego, z drugiej</w:t>
      </w:r>
      <w:r w:rsidR="002F0FCE">
        <w:rPr>
          <w:rFonts w:ascii="Times New Roman" w:hAnsi="Times New Roman" w:cs="Times New Roman"/>
          <w:sz w:val="24"/>
          <w:szCs w:val="24"/>
        </w:rPr>
        <w:t xml:space="preserve"> – </w:t>
      </w:r>
      <w:r>
        <w:rPr>
          <w:rFonts w:ascii="Times New Roman" w:hAnsi="Times New Roman" w:cs="Times New Roman"/>
          <w:sz w:val="24"/>
          <w:szCs w:val="24"/>
        </w:rPr>
        <w:t xml:space="preserve"> dostrzegał kolizję między rolą gospodyni, żony i matki a wielogodzinną  ich  pracą poza domem.  Stojąc jednak na stanowisku utrzymania dotychczasowego modelu rodziny,  dostrzegał dodatkowe pola   aktywności pań domu, które umożliwiały im rozwijanie własnych zainteresowań w postaci  angażowania się w prace  kobiecych stowarzyszeń, głównie katolickich. </w:t>
      </w:r>
    </w:p>
    <w:p w:rsidR="00E86CDE" w:rsidRDefault="00E86CDE" w:rsidP="00E86C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Słowa kluczowe: role społeczne kobiet, powinności kobiet wobec rodziny, czasopiśmiennictwo katolickie, czasopiśmiennictwo stowarzyszeniowe, „Gazeta dla Kobiet”, okres międzywojenny.     </w:t>
      </w:r>
    </w:p>
    <w:p w:rsidR="00E86CDE" w:rsidRDefault="00E86CDE" w:rsidP="002516F8">
      <w:pPr>
        <w:spacing w:after="0" w:line="240" w:lineRule="auto"/>
        <w:jc w:val="center"/>
        <w:rPr>
          <w:rFonts w:ascii="Times New Roman" w:hAnsi="Times New Roman" w:cs="Times New Roman"/>
          <w:b/>
          <w:sz w:val="24"/>
          <w:szCs w:val="24"/>
        </w:rPr>
      </w:pPr>
    </w:p>
    <w:p w:rsidR="007074EF" w:rsidRDefault="00584885" w:rsidP="002516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Wprowadzenie </w:t>
      </w:r>
    </w:p>
    <w:p w:rsidR="00584885" w:rsidRDefault="00E86CDE" w:rsidP="00430F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C69F8" w:rsidRPr="007074EF" w:rsidRDefault="00584885" w:rsidP="00430F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0FA0">
        <w:rPr>
          <w:rFonts w:ascii="Times New Roman" w:hAnsi="Times New Roman" w:cs="Times New Roman"/>
          <w:sz w:val="24"/>
          <w:szCs w:val="24"/>
        </w:rPr>
        <w:t>Pierwsze dziesięciolecie XX wieku na ziemiach polskich</w:t>
      </w:r>
      <w:r w:rsidR="002F0FCE">
        <w:rPr>
          <w:rFonts w:ascii="Times New Roman" w:hAnsi="Times New Roman" w:cs="Times New Roman"/>
          <w:sz w:val="24"/>
          <w:szCs w:val="24"/>
        </w:rPr>
        <w:t xml:space="preserve"> przyn</w:t>
      </w:r>
      <w:r w:rsidR="00430FA0">
        <w:rPr>
          <w:rFonts w:ascii="Times New Roman" w:hAnsi="Times New Roman" w:cs="Times New Roman"/>
          <w:sz w:val="24"/>
          <w:szCs w:val="24"/>
        </w:rPr>
        <w:t>i</w:t>
      </w:r>
      <w:r w:rsidR="002F0FCE">
        <w:rPr>
          <w:rFonts w:ascii="Times New Roman" w:hAnsi="Times New Roman" w:cs="Times New Roman"/>
          <w:sz w:val="24"/>
          <w:szCs w:val="24"/>
        </w:rPr>
        <w:t>os</w:t>
      </w:r>
      <w:r w:rsidR="00430FA0">
        <w:rPr>
          <w:rFonts w:ascii="Times New Roman" w:hAnsi="Times New Roman" w:cs="Times New Roman"/>
          <w:sz w:val="24"/>
          <w:szCs w:val="24"/>
        </w:rPr>
        <w:t xml:space="preserve">ło </w:t>
      </w:r>
      <w:r w:rsidR="000E2C74">
        <w:rPr>
          <w:rFonts w:ascii="Times New Roman" w:hAnsi="Times New Roman" w:cs="Times New Roman"/>
          <w:sz w:val="24"/>
          <w:szCs w:val="24"/>
        </w:rPr>
        <w:t xml:space="preserve">dalszy </w:t>
      </w:r>
      <w:r w:rsidR="00430FA0">
        <w:rPr>
          <w:rFonts w:ascii="Times New Roman" w:hAnsi="Times New Roman" w:cs="Times New Roman"/>
          <w:sz w:val="24"/>
          <w:szCs w:val="24"/>
        </w:rPr>
        <w:t xml:space="preserve"> rozwój prasy</w:t>
      </w:r>
      <w:r w:rsidR="0070206E">
        <w:rPr>
          <w:rFonts w:ascii="Times New Roman" w:hAnsi="Times New Roman" w:cs="Times New Roman"/>
          <w:sz w:val="24"/>
          <w:szCs w:val="24"/>
        </w:rPr>
        <w:t>,</w:t>
      </w:r>
      <w:r w:rsidR="00527872">
        <w:rPr>
          <w:rFonts w:ascii="Times New Roman" w:hAnsi="Times New Roman" w:cs="Times New Roman"/>
          <w:sz w:val="24"/>
          <w:szCs w:val="24"/>
        </w:rPr>
        <w:t xml:space="preserve"> </w:t>
      </w:r>
      <w:r w:rsidR="002F0FCE">
        <w:rPr>
          <w:rFonts w:ascii="Times New Roman" w:hAnsi="Times New Roman" w:cs="Times New Roman"/>
          <w:sz w:val="24"/>
          <w:szCs w:val="24"/>
        </w:rPr>
        <w:t xml:space="preserve"> który</w:t>
      </w:r>
      <w:r w:rsidR="00430FA0">
        <w:rPr>
          <w:rFonts w:ascii="Times New Roman" w:hAnsi="Times New Roman" w:cs="Times New Roman"/>
          <w:sz w:val="24"/>
          <w:szCs w:val="24"/>
        </w:rPr>
        <w:t xml:space="preserve"> </w:t>
      </w:r>
      <w:r w:rsidR="000E2C74">
        <w:rPr>
          <w:rFonts w:ascii="Times New Roman" w:hAnsi="Times New Roman" w:cs="Times New Roman"/>
          <w:sz w:val="24"/>
          <w:szCs w:val="24"/>
        </w:rPr>
        <w:t xml:space="preserve"> </w:t>
      </w:r>
      <w:r w:rsidR="00A31618">
        <w:rPr>
          <w:rFonts w:ascii="Times New Roman" w:hAnsi="Times New Roman" w:cs="Times New Roman"/>
          <w:sz w:val="24"/>
          <w:szCs w:val="24"/>
        </w:rPr>
        <w:t xml:space="preserve">w dużym stopniu </w:t>
      </w:r>
      <w:r w:rsidR="002F0FCE">
        <w:rPr>
          <w:rFonts w:ascii="Times New Roman" w:hAnsi="Times New Roman" w:cs="Times New Roman"/>
          <w:sz w:val="24"/>
          <w:szCs w:val="24"/>
        </w:rPr>
        <w:t>zdeterminowany był</w:t>
      </w:r>
      <w:r w:rsidR="000E2C74">
        <w:rPr>
          <w:rFonts w:ascii="Times New Roman" w:hAnsi="Times New Roman" w:cs="Times New Roman"/>
          <w:sz w:val="24"/>
          <w:szCs w:val="24"/>
        </w:rPr>
        <w:t xml:space="preserve"> politycznymi  warunkami</w:t>
      </w:r>
      <w:r w:rsidR="001A5949">
        <w:rPr>
          <w:rFonts w:ascii="Times New Roman" w:hAnsi="Times New Roman" w:cs="Times New Roman"/>
          <w:sz w:val="24"/>
          <w:szCs w:val="24"/>
        </w:rPr>
        <w:t xml:space="preserve"> </w:t>
      </w:r>
      <w:r w:rsidR="00FE1595">
        <w:rPr>
          <w:rFonts w:ascii="Times New Roman" w:hAnsi="Times New Roman" w:cs="Times New Roman"/>
          <w:sz w:val="24"/>
          <w:szCs w:val="24"/>
        </w:rPr>
        <w:t xml:space="preserve"> </w:t>
      </w:r>
      <w:r w:rsidR="000E2C74">
        <w:rPr>
          <w:rFonts w:ascii="Times New Roman" w:hAnsi="Times New Roman" w:cs="Times New Roman"/>
          <w:sz w:val="24"/>
          <w:szCs w:val="24"/>
        </w:rPr>
        <w:t xml:space="preserve"> wyznaczanymi</w:t>
      </w:r>
      <w:r w:rsidR="00C7328F">
        <w:rPr>
          <w:rFonts w:ascii="Times New Roman" w:hAnsi="Times New Roman" w:cs="Times New Roman"/>
          <w:sz w:val="24"/>
          <w:szCs w:val="24"/>
        </w:rPr>
        <w:t xml:space="preserve"> przez poszczególnych zaborów. </w:t>
      </w:r>
      <w:r w:rsidR="00FE1595">
        <w:rPr>
          <w:rFonts w:ascii="Times New Roman" w:hAnsi="Times New Roman" w:cs="Times New Roman"/>
          <w:sz w:val="24"/>
          <w:szCs w:val="24"/>
        </w:rPr>
        <w:t xml:space="preserve">O ile  galicyjska autonomia  i zliberalizowane nieco  przepisy o cenzurze z 1905 r. w Królestwie Polskim </w:t>
      </w:r>
      <w:r w:rsidR="0032649A">
        <w:rPr>
          <w:rFonts w:ascii="Times New Roman" w:hAnsi="Times New Roman" w:cs="Times New Roman"/>
          <w:sz w:val="24"/>
          <w:szCs w:val="24"/>
        </w:rPr>
        <w:t xml:space="preserve">stwarzały większe możliwości otwierania łamów i </w:t>
      </w:r>
      <w:r w:rsidR="0032649A">
        <w:rPr>
          <w:rFonts w:ascii="Times New Roman" w:hAnsi="Times New Roman" w:cs="Times New Roman"/>
          <w:sz w:val="24"/>
          <w:szCs w:val="24"/>
        </w:rPr>
        <w:lastRenderedPageBreak/>
        <w:t>przekazywania treści bardziej „otwartym językiem”, to</w:t>
      </w:r>
      <w:r w:rsidR="0070206E">
        <w:rPr>
          <w:rFonts w:ascii="Times New Roman" w:hAnsi="Times New Roman" w:cs="Times New Roman"/>
          <w:sz w:val="24"/>
          <w:szCs w:val="24"/>
        </w:rPr>
        <w:t xml:space="preserve"> w</w:t>
      </w:r>
      <w:r w:rsidR="0032649A">
        <w:rPr>
          <w:rFonts w:ascii="Times New Roman" w:hAnsi="Times New Roman" w:cs="Times New Roman"/>
          <w:sz w:val="24"/>
          <w:szCs w:val="24"/>
        </w:rPr>
        <w:t xml:space="preserve"> zaborze pruskim sytuacja pod tym względem była zdecydowanie trudniejsza</w:t>
      </w:r>
      <w:r w:rsidR="0063202B">
        <w:rPr>
          <w:rFonts w:ascii="Times New Roman" w:hAnsi="Times New Roman" w:cs="Times New Roman"/>
          <w:sz w:val="24"/>
          <w:szCs w:val="24"/>
        </w:rPr>
        <w:t xml:space="preserve">, co nie oznaczało, że  nie  pojawiały się na rynku </w:t>
      </w:r>
      <w:r w:rsidR="00D3780D">
        <w:rPr>
          <w:rFonts w:ascii="Times New Roman" w:hAnsi="Times New Roman" w:cs="Times New Roman"/>
          <w:sz w:val="24"/>
          <w:szCs w:val="24"/>
        </w:rPr>
        <w:t xml:space="preserve"> edytorskim </w:t>
      </w:r>
      <w:r w:rsidR="0063202B">
        <w:rPr>
          <w:rFonts w:ascii="Times New Roman" w:hAnsi="Times New Roman" w:cs="Times New Roman"/>
          <w:sz w:val="24"/>
          <w:szCs w:val="24"/>
        </w:rPr>
        <w:t xml:space="preserve"> nowe </w:t>
      </w:r>
      <w:r w:rsidR="00D3780D">
        <w:rPr>
          <w:rFonts w:ascii="Times New Roman" w:hAnsi="Times New Roman" w:cs="Times New Roman"/>
          <w:sz w:val="24"/>
          <w:szCs w:val="24"/>
        </w:rPr>
        <w:t xml:space="preserve"> </w:t>
      </w:r>
      <w:r w:rsidR="008D7925">
        <w:rPr>
          <w:rFonts w:ascii="Times New Roman" w:hAnsi="Times New Roman" w:cs="Times New Roman"/>
          <w:sz w:val="24"/>
          <w:szCs w:val="24"/>
        </w:rPr>
        <w:t>wydawnictwa</w:t>
      </w:r>
      <w:r w:rsidR="0063202B">
        <w:rPr>
          <w:rFonts w:ascii="Times New Roman" w:hAnsi="Times New Roman" w:cs="Times New Roman"/>
          <w:sz w:val="24"/>
          <w:szCs w:val="24"/>
        </w:rPr>
        <w:t xml:space="preserve">.  W Wielkopolsce już pod koniec XIX wieku </w:t>
      </w:r>
      <w:r w:rsidR="002D41E3">
        <w:rPr>
          <w:rFonts w:ascii="Times New Roman" w:hAnsi="Times New Roman" w:cs="Times New Roman"/>
          <w:sz w:val="24"/>
          <w:szCs w:val="24"/>
        </w:rPr>
        <w:t>znalazły  dla siebie miejsce  pisma zróżnicowane ideowo</w:t>
      </w:r>
      <w:r w:rsidR="002F0FCE">
        <w:rPr>
          <w:rFonts w:ascii="Times New Roman" w:hAnsi="Times New Roman" w:cs="Times New Roman"/>
          <w:sz w:val="24"/>
          <w:szCs w:val="24"/>
        </w:rPr>
        <w:t>-politycznie</w:t>
      </w:r>
      <w:r w:rsidR="002D41E3">
        <w:rPr>
          <w:rFonts w:ascii="Times New Roman" w:hAnsi="Times New Roman" w:cs="Times New Roman"/>
          <w:sz w:val="24"/>
          <w:szCs w:val="24"/>
        </w:rPr>
        <w:t xml:space="preserve">, a także periodyki kulturalno-literackie, społeczno-gospodarcze, </w:t>
      </w:r>
      <w:r w:rsidR="00D42B0E">
        <w:rPr>
          <w:rFonts w:ascii="Times New Roman" w:hAnsi="Times New Roman" w:cs="Times New Roman"/>
          <w:sz w:val="24"/>
          <w:szCs w:val="24"/>
        </w:rPr>
        <w:t xml:space="preserve">fachowe, głównie rolnicze, </w:t>
      </w:r>
      <w:r w:rsidR="002D41E3">
        <w:rPr>
          <w:rFonts w:ascii="Times New Roman" w:hAnsi="Times New Roman" w:cs="Times New Roman"/>
          <w:sz w:val="24"/>
          <w:szCs w:val="24"/>
        </w:rPr>
        <w:t>polskich stowarzyszeń  oraz  związków zawodowych o profilu chrześcijańskim</w:t>
      </w:r>
      <w:r w:rsidR="002D41E3">
        <w:rPr>
          <w:rStyle w:val="Odwoanieprzypisudolnego"/>
          <w:rFonts w:ascii="Times New Roman" w:hAnsi="Times New Roman" w:cs="Times New Roman"/>
          <w:sz w:val="24"/>
          <w:szCs w:val="24"/>
        </w:rPr>
        <w:footnoteReference w:id="1"/>
      </w:r>
      <w:r w:rsidR="00420AC4">
        <w:rPr>
          <w:rFonts w:ascii="Times New Roman" w:hAnsi="Times New Roman" w:cs="Times New Roman"/>
          <w:sz w:val="24"/>
          <w:szCs w:val="24"/>
        </w:rPr>
        <w:t xml:space="preserve">. </w:t>
      </w:r>
    </w:p>
    <w:p w:rsidR="00EC5D8B" w:rsidRDefault="002516F8" w:rsidP="00F203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A4B">
        <w:rPr>
          <w:rFonts w:ascii="Times New Roman" w:hAnsi="Times New Roman" w:cs="Times New Roman"/>
          <w:sz w:val="24"/>
          <w:szCs w:val="24"/>
        </w:rPr>
        <w:t xml:space="preserve">      </w:t>
      </w:r>
      <w:r w:rsidR="00B06265">
        <w:rPr>
          <w:rFonts w:ascii="Times New Roman" w:hAnsi="Times New Roman" w:cs="Times New Roman"/>
          <w:sz w:val="24"/>
          <w:szCs w:val="24"/>
        </w:rPr>
        <w:t xml:space="preserve"> Jednym z czasopism mieszczącym się w nurcie </w:t>
      </w:r>
      <w:r w:rsidR="000E2C74">
        <w:rPr>
          <w:rFonts w:ascii="Times New Roman" w:hAnsi="Times New Roman" w:cs="Times New Roman"/>
          <w:sz w:val="24"/>
          <w:szCs w:val="24"/>
        </w:rPr>
        <w:t xml:space="preserve"> stowarzyszeniowych pism katolickich</w:t>
      </w:r>
      <w:r w:rsidR="00D3780D">
        <w:rPr>
          <w:rFonts w:ascii="Times New Roman" w:hAnsi="Times New Roman" w:cs="Times New Roman"/>
          <w:sz w:val="24"/>
          <w:szCs w:val="24"/>
        </w:rPr>
        <w:t xml:space="preserve"> była </w:t>
      </w:r>
      <w:r w:rsidR="008D7925">
        <w:rPr>
          <w:rFonts w:ascii="Times New Roman" w:hAnsi="Times New Roman" w:cs="Times New Roman"/>
          <w:sz w:val="24"/>
          <w:szCs w:val="24"/>
        </w:rPr>
        <w:t xml:space="preserve"> „Gazeta dla Kobiet”</w:t>
      </w:r>
      <w:r w:rsidR="00897A3C">
        <w:rPr>
          <w:rStyle w:val="Odwoanieprzypisudolnego"/>
          <w:rFonts w:ascii="Times New Roman" w:hAnsi="Times New Roman" w:cs="Times New Roman"/>
          <w:sz w:val="24"/>
          <w:szCs w:val="24"/>
        </w:rPr>
        <w:footnoteReference w:id="2"/>
      </w:r>
      <w:r w:rsidR="00D3780D">
        <w:rPr>
          <w:rFonts w:ascii="Times New Roman" w:hAnsi="Times New Roman" w:cs="Times New Roman"/>
          <w:sz w:val="24"/>
          <w:szCs w:val="24"/>
        </w:rPr>
        <w:t xml:space="preserve">, której </w:t>
      </w:r>
      <w:r w:rsidR="006747B3">
        <w:rPr>
          <w:rFonts w:ascii="Times New Roman" w:hAnsi="Times New Roman" w:cs="Times New Roman"/>
          <w:sz w:val="24"/>
          <w:szCs w:val="24"/>
        </w:rPr>
        <w:t xml:space="preserve"> </w:t>
      </w:r>
      <w:r w:rsidR="008D7925">
        <w:rPr>
          <w:rFonts w:ascii="Times New Roman" w:hAnsi="Times New Roman" w:cs="Times New Roman"/>
          <w:sz w:val="24"/>
          <w:szCs w:val="24"/>
        </w:rPr>
        <w:t xml:space="preserve"> p</w:t>
      </w:r>
      <w:r w:rsidR="00516A4B">
        <w:rPr>
          <w:rFonts w:ascii="Times New Roman" w:hAnsi="Times New Roman" w:cs="Times New Roman"/>
          <w:sz w:val="24"/>
          <w:szCs w:val="24"/>
        </w:rPr>
        <w:t xml:space="preserve">oczątki </w:t>
      </w:r>
      <w:r w:rsidR="00701BDA">
        <w:rPr>
          <w:rFonts w:ascii="Times New Roman" w:hAnsi="Times New Roman" w:cs="Times New Roman"/>
          <w:sz w:val="24"/>
          <w:szCs w:val="24"/>
        </w:rPr>
        <w:t xml:space="preserve"> sięgają 1908</w:t>
      </w:r>
      <w:r w:rsidR="00516A4B">
        <w:rPr>
          <w:rFonts w:ascii="Times New Roman" w:hAnsi="Times New Roman" w:cs="Times New Roman"/>
          <w:sz w:val="24"/>
          <w:szCs w:val="24"/>
        </w:rPr>
        <w:t xml:space="preserve"> r., kiedy to w grudniu ukazał </w:t>
      </w:r>
      <w:r w:rsidR="00F20339">
        <w:rPr>
          <w:rFonts w:ascii="Times New Roman" w:hAnsi="Times New Roman" w:cs="Times New Roman"/>
          <w:sz w:val="24"/>
          <w:szCs w:val="24"/>
        </w:rPr>
        <w:t>się</w:t>
      </w:r>
      <w:r w:rsidR="00772BF4">
        <w:rPr>
          <w:rFonts w:ascii="Times New Roman" w:hAnsi="Times New Roman" w:cs="Times New Roman"/>
          <w:sz w:val="24"/>
          <w:szCs w:val="24"/>
        </w:rPr>
        <w:t xml:space="preserve"> pierwszy</w:t>
      </w:r>
      <w:r w:rsidR="002F0FCE">
        <w:rPr>
          <w:rFonts w:ascii="Times New Roman" w:hAnsi="Times New Roman" w:cs="Times New Roman"/>
          <w:sz w:val="24"/>
          <w:szCs w:val="24"/>
        </w:rPr>
        <w:t>,</w:t>
      </w:r>
      <w:r w:rsidR="00F20339">
        <w:rPr>
          <w:rFonts w:ascii="Times New Roman" w:hAnsi="Times New Roman" w:cs="Times New Roman"/>
          <w:sz w:val="24"/>
          <w:szCs w:val="24"/>
        </w:rPr>
        <w:t xml:space="preserve"> </w:t>
      </w:r>
      <w:r w:rsidR="00772BF4">
        <w:rPr>
          <w:rFonts w:ascii="Times New Roman" w:hAnsi="Times New Roman" w:cs="Times New Roman"/>
          <w:sz w:val="24"/>
          <w:szCs w:val="24"/>
        </w:rPr>
        <w:t xml:space="preserve"> </w:t>
      </w:r>
      <w:r w:rsidR="00701BDA">
        <w:rPr>
          <w:rFonts w:ascii="Times New Roman" w:hAnsi="Times New Roman" w:cs="Times New Roman"/>
          <w:sz w:val="24"/>
          <w:szCs w:val="24"/>
        </w:rPr>
        <w:t xml:space="preserve">tzw. okazowy </w:t>
      </w:r>
      <w:r w:rsidR="00F20339">
        <w:rPr>
          <w:rFonts w:ascii="Times New Roman" w:hAnsi="Times New Roman" w:cs="Times New Roman"/>
          <w:sz w:val="24"/>
          <w:szCs w:val="24"/>
        </w:rPr>
        <w:t xml:space="preserve"> numer tego</w:t>
      </w:r>
      <w:r w:rsidR="005701FA">
        <w:rPr>
          <w:rFonts w:ascii="Times New Roman" w:hAnsi="Times New Roman" w:cs="Times New Roman"/>
          <w:sz w:val="24"/>
          <w:szCs w:val="24"/>
        </w:rPr>
        <w:t xml:space="preserve"> </w:t>
      </w:r>
      <w:r w:rsidR="008D7925">
        <w:rPr>
          <w:rFonts w:ascii="Times New Roman" w:hAnsi="Times New Roman" w:cs="Times New Roman"/>
          <w:sz w:val="24"/>
          <w:szCs w:val="24"/>
        </w:rPr>
        <w:t xml:space="preserve"> periodyku</w:t>
      </w:r>
      <w:r w:rsidR="00772BF4">
        <w:rPr>
          <w:rFonts w:ascii="Times New Roman" w:hAnsi="Times New Roman" w:cs="Times New Roman"/>
          <w:sz w:val="24"/>
          <w:szCs w:val="24"/>
        </w:rPr>
        <w:t xml:space="preserve">, </w:t>
      </w:r>
      <w:r w:rsidR="005F56E4">
        <w:rPr>
          <w:rFonts w:ascii="Times New Roman" w:hAnsi="Times New Roman" w:cs="Times New Roman"/>
          <w:sz w:val="24"/>
          <w:szCs w:val="24"/>
        </w:rPr>
        <w:t xml:space="preserve"> </w:t>
      </w:r>
      <w:r w:rsidR="006747B3">
        <w:rPr>
          <w:rFonts w:ascii="Times New Roman" w:hAnsi="Times New Roman" w:cs="Times New Roman"/>
          <w:sz w:val="24"/>
          <w:szCs w:val="24"/>
        </w:rPr>
        <w:t xml:space="preserve"> stanowiący</w:t>
      </w:r>
      <w:r w:rsidR="008D7925">
        <w:rPr>
          <w:rFonts w:ascii="Times New Roman" w:hAnsi="Times New Roman" w:cs="Times New Roman"/>
          <w:sz w:val="24"/>
          <w:szCs w:val="24"/>
        </w:rPr>
        <w:t xml:space="preserve"> </w:t>
      </w:r>
      <w:r w:rsidR="005F56E4">
        <w:rPr>
          <w:rFonts w:ascii="Times New Roman" w:hAnsi="Times New Roman" w:cs="Times New Roman"/>
          <w:sz w:val="24"/>
          <w:szCs w:val="24"/>
        </w:rPr>
        <w:t xml:space="preserve"> organ</w:t>
      </w:r>
      <w:r w:rsidR="00523CB3">
        <w:rPr>
          <w:rFonts w:ascii="Times New Roman" w:hAnsi="Times New Roman" w:cs="Times New Roman"/>
          <w:sz w:val="24"/>
          <w:szCs w:val="24"/>
        </w:rPr>
        <w:t xml:space="preserve"> </w:t>
      </w:r>
      <w:r w:rsidR="00F20339">
        <w:rPr>
          <w:rFonts w:ascii="Times New Roman" w:hAnsi="Times New Roman" w:cs="Times New Roman"/>
          <w:sz w:val="24"/>
          <w:szCs w:val="24"/>
        </w:rPr>
        <w:t xml:space="preserve"> Związku S</w:t>
      </w:r>
      <w:r w:rsidR="00701BDA">
        <w:rPr>
          <w:rFonts w:ascii="Times New Roman" w:hAnsi="Times New Roman" w:cs="Times New Roman"/>
          <w:sz w:val="24"/>
          <w:szCs w:val="24"/>
        </w:rPr>
        <w:t xml:space="preserve">towarzyszeń Kobiet Pracujących </w:t>
      </w:r>
      <w:r w:rsidR="006712E5">
        <w:rPr>
          <w:rFonts w:ascii="Times New Roman" w:hAnsi="Times New Roman" w:cs="Times New Roman"/>
          <w:sz w:val="24"/>
          <w:szCs w:val="24"/>
        </w:rPr>
        <w:t xml:space="preserve">(ZSKP) </w:t>
      </w:r>
      <w:r w:rsidR="00F20339">
        <w:rPr>
          <w:rFonts w:ascii="Times New Roman" w:hAnsi="Times New Roman" w:cs="Times New Roman"/>
          <w:sz w:val="24"/>
          <w:szCs w:val="24"/>
        </w:rPr>
        <w:t>z siedzibą w Poznaniu.</w:t>
      </w:r>
      <w:r w:rsidR="00523CB3">
        <w:rPr>
          <w:rFonts w:ascii="Times New Roman" w:hAnsi="Times New Roman" w:cs="Times New Roman"/>
          <w:sz w:val="24"/>
          <w:szCs w:val="24"/>
        </w:rPr>
        <w:t xml:space="preserve"> Zarówno </w:t>
      </w:r>
      <w:r w:rsidR="008D7925">
        <w:rPr>
          <w:rFonts w:ascii="Times New Roman" w:hAnsi="Times New Roman" w:cs="Times New Roman"/>
          <w:sz w:val="24"/>
          <w:szCs w:val="24"/>
        </w:rPr>
        <w:t xml:space="preserve"> pismo</w:t>
      </w:r>
      <w:r w:rsidR="00523CB3">
        <w:rPr>
          <w:rFonts w:ascii="Times New Roman" w:hAnsi="Times New Roman" w:cs="Times New Roman"/>
          <w:sz w:val="24"/>
          <w:szCs w:val="24"/>
        </w:rPr>
        <w:t xml:space="preserve">, jak i  </w:t>
      </w:r>
      <w:r w:rsidR="008D7925">
        <w:rPr>
          <w:rFonts w:ascii="Times New Roman" w:hAnsi="Times New Roman" w:cs="Times New Roman"/>
          <w:sz w:val="24"/>
          <w:szCs w:val="24"/>
        </w:rPr>
        <w:t xml:space="preserve"> wspomnianą </w:t>
      </w:r>
      <w:r w:rsidR="00523CB3">
        <w:rPr>
          <w:rFonts w:ascii="Times New Roman" w:hAnsi="Times New Roman" w:cs="Times New Roman"/>
          <w:sz w:val="24"/>
          <w:szCs w:val="24"/>
        </w:rPr>
        <w:t xml:space="preserve">organizację powołał do życia </w:t>
      </w:r>
      <w:r w:rsidR="005701FA">
        <w:rPr>
          <w:rFonts w:ascii="Times New Roman" w:hAnsi="Times New Roman" w:cs="Times New Roman"/>
          <w:sz w:val="24"/>
          <w:szCs w:val="24"/>
        </w:rPr>
        <w:t xml:space="preserve">  </w:t>
      </w:r>
      <w:r w:rsidR="001D04D9">
        <w:rPr>
          <w:rFonts w:ascii="Times New Roman" w:hAnsi="Times New Roman" w:cs="Times New Roman"/>
          <w:sz w:val="24"/>
          <w:szCs w:val="24"/>
        </w:rPr>
        <w:t>działacz społeczn</w:t>
      </w:r>
      <w:r w:rsidR="00772BF4">
        <w:rPr>
          <w:rFonts w:ascii="Times New Roman" w:hAnsi="Times New Roman" w:cs="Times New Roman"/>
          <w:sz w:val="24"/>
          <w:szCs w:val="24"/>
        </w:rPr>
        <w:t>o</w:t>
      </w:r>
      <w:r w:rsidR="00214AE2">
        <w:rPr>
          <w:rFonts w:ascii="Times New Roman" w:hAnsi="Times New Roman" w:cs="Times New Roman"/>
          <w:sz w:val="24"/>
          <w:szCs w:val="24"/>
        </w:rPr>
        <w:t xml:space="preserve">-oświatowy </w:t>
      </w:r>
      <w:r w:rsidR="001D04D9">
        <w:rPr>
          <w:rFonts w:ascii="Times New Roman" w:hAnsi="Times New Roman" w:cs="Times New Roman"/>
          <w:sz w:val="24"/>
          <w:szCs w:val="24"/>
        </w:rPr>
        <w:t xml:space="preserve">– </w:t>
      </w:r>
      <w:r w:rsidR="00523CB3">
        <w:rPr>
          <w:rFonts w:ascii="Times New Roman" w:hAnsi="Times New Roman" w:cs="Times New Roman"/>
          <w:sz w:val="24"/>
          <w:szCs w:val="24"/>
        </w:rPr>
        <w:t>ks. Stanisław Adamski</w:t>
      </w:r>
      <w:r w:rsidR="00214AE2">
        <w:rPr>
          <w:rFonts w:ascii="Times New Roman" w:hAnsi="Times New Roman" w:cs="Times New Roman"/>
          <w:sz w:val="24"/>
          <w:szCs w:val="24"/>
        </w:rPr>
        <w:t>.</w:t>
      </w:r>
      <w:r w:rsidR="00AC69F8">
        <w:rPr>
          <w:rFonts w:ascii="Times New Roman" w:hAnsi="Times New Roman" w:cs="Times New Roman"/>
          <w:sz w:val="24"/>
          <w:szCs w:val="24"/>
        </w:rPr>
        <w:t xml:space="preserve"> Jego </w:t>
      </w:r>
      <w:r w:rsidR="005701FA">
        <w:rPr>
          <w:rFonts w:ascii="Times New Roman" w:hAnsi="Times New Roman" w:cs="Times New Roman"/>
          <w:sz w:val="24"/>
          <w:szCs w:val="24"/>
        </w:rPr>
        <w:t xml:space="preserve"> </w:t>
      </w:r>
      <w:r w:rsidR="00E45B21">
        <w:rPr>
          <w:rFonts w:ascii="Times New Roman" w:hAnsi="Times New Roman" w:cs="Times New Roman"/>
          <w:sz w:val="24"/>
          <w:szCs w:val="24"/>
        </w:rPr>
        <w:t xml:space="preserve"> </w:t>
      </w:r>
      <w:r w:rsidR="002F0FCE">
        <w:rPr>
          <w:rFonts w:ascii="Times New Roman" w:hAnsi="Times New Roman" w:cs="Times New Roman"/>
          <w:sz w:val="24"/>
          <w:szCs w:val="24"/>
        </w:rPr>
        <w:t xml:space="preserve"> przedsięwzięcia </w:t>
      </w:r>
      <w:r w:rsidR="00AC69F8">
        <w:rPr>
          <w:rFonts w:ascii="Times New Roman" w:hAnsi="Times New Roman" w:cs="Times New Roman"/>
          <w:sz w:val="24"/>
          <w:szCs w:val="24"/>
        </w:rPr>
        <w:t xml:space="preserve"> w tym zakresie wynikał</w:t>
      </w:r>
      <w:r w:rsidR="002F0FCE">
        <w:rPr>
          <w:rFonts w:ascii="Times New Roman" w:hAnsi="Times New Roman" w:cs="Times New Roman"/>
          <w:sz w:val="24"/>
          <w:szCs w:val="24"/>
        </w:rPr>
        <w:t>y</w:t>
      </w:r>
      <w:r w:rsidR="00AC69F8">
        <w:rPr>
          <w:rFonts w:ascii="Times New Roman" w:hAnsi="Times New Roman" w:cs="Times New Roman"/>
          <w:sz w:val="24"/>
          <w:szCs w:val="24"/>
        </w:rPr>
        <w:t xml:space="preserve"> z realizacji </w:t>
      </w:r>
      <w:r w:rsidR="005701FA">
        <w:rPr>
          <w:rFonts w:ascii="Times New Roman" w:hAnsi="Times New Roman" w:cs="Times New Roman"/>
          <w:sz w:val="24"/>
          <w:szCs w:val="24"/>
        </w:rPr>
        <w:t xml:space="preserve"> wskazań</w:t>
      </w:r>
      <w:r w:rsidR="00EC2BDE">
        <w:rPr>
          <w:rFonts w:ascii="Times New Roman" w:hAnsi="Times New Roman" w:cs="Times New Roman"/>
          <w:sz w:val="24"/>
          <w:szCs w:val="24"/>
        </w:rPr>
        <w:t xml:space="preserve"> </w:t>
      </w:r>
      <w:r w:rsidR="00AC69F8">
        <w:rPr>
          <w:rFonts w:ascii="Times New Roman" w:hAnsi="Times New Roman" w:cs="Times New Roman"/>
          <w:sz w:val="24"/>
          <w:szCs w:val="24"/>
        </w:rPr>
        <w:t xml:space="preserve">encykliki „Rerum </w:t>
      </w:r>
      <w:proofErr w:type="spellStart"/>
      <w:r w:rsidR="00AC69F8">
        <w:rPr>
          <w:rFonts w:ascii="Times New Roman" w:hAnsi="Times New Roman" w:cs="Times New Roman"/>
          <w:sz w:val="24"/>
          <w:szCs w:val="24"/>
        </w:rPr>
        <w:t>novarum</w:t>
      </w:r>
      <w:proofErr w:type="spellEnd"/>
      <w:r w:rsidR="00AC69F8">
        <w:rPr>
          <w:rFonts w:ascii="Times New Roman" w:hAnsi="Times New Roman" w:cs="Times New Roman"/>
          <w:sz w:val="24"/>
          <w:szCs w:val="24"/>
        </w:rPr>
        <w:t>”, w której papież Leon XIII</w:t>
      </w:r>
      <w:r w:rsidR="00EC2BDE">
        <w:rPr>
          <w:rFonts w:ascii="Times New Roman" w:hAnsi="Times New Roman" w:cs="Times New Roman"/>
          <w:sz w:val="24"/>
          <w:szCs w:val="24"/>
        </w:rPr>
        <w:t xml:space="preserve"> </w:t>
      </w:r>
      <w:r w:rsidR="00757929">
        <w:rPr>
          <w:rFonts w:ascii="Times New Roman" w:hAnsi="Times New Roman" w:cs="Times New Roman"/>
          <w:sz w:val="24"/>
          <w:szCs w:val="24"/>
        </w:rPr>
        <w:t xml:space="preserve"> zwracał uwagę</w:t>
      </w:r>
      <w:r w:rsidR="00EC2BDE">
        <w:rPr>
          <w:rFonts w:ascii="Times New Roman" w:hAnsi="Times New Roman" w:cs="Times New Roman"/>
          <w:sz w:val="24"/>
          <w:szCs w:val="24"/>
        </w:rPr>
        <w:t xml:space="preserve"> na prawo zrzeszania się środowisk robotniczych nie tylko w celu umacniania własnej religijności, ale również udzielania sobie wsparcia</w:t>
      </w:r>
      <w:r w:rsidR="00757929">
        <w:rPr>
          <w:rFonts w:ascii="Times New Roman" w:hAnsi="Times New Roman" w:cs="Times New Roman"/>
          <w:sz w:val="24"/>
          <w:szCs w:val="24"/>
        </w:rPr>
        <w:t xml:space="preserve"> w</w:t>
      </w:r>
      <w:r w:rsidR="008D7925">
        <w:rPr>
          <w:rFonts w:ascii="Times New Roman" w:hAnsi="Times New Roman" w:cs="Times New Roman"/>
          <w:sz w:val="24"/>
          <w:szCs w:val="24"/>
        </w:rPr>
        <w:t xml:space="preserve"> doczesnych </w:t>
      </w:r>
      <w:r w:rsidR="00EC2BDE">
        <w:rPr>
          <w:rFonts w:ascii="Times New Roman" w:hAnsi="Times New Roman" w:cs="Times New Roman"/>
          <w:sz w:val="24"/>
          <w:szCs w:val="24"/>
        </w:rPr>
        <w:t>sprawach egzystencjalnych</w:t>
      </w:r>
      <w:r w:rsidR="008D7925">
        <w:rPr>
          <w:rStyle w:val="Odwoanieprzypisudolnego"/>
          <w:rFonts w:ascii="Times New Roman" w:hAnsi="Times New Roman" w:cs="Times New Roman"/>
          <w:sz w:val="24"/>
          <w:szCs w:val="24"/>
        </w:rPr>
        <w:footnoteReference w:id="3"/>
      </w:r>
      <w:r w:rsidR="00EC2BDE">
        <w:rPr>
          <w:rFonts w:ascii="Times New Roman" w:hAnsi="Times New Roman" w:cs="Times New Roman"/>
          <w:sz w:val="24"/>
          <w:szCs w:val="24"/>
        </w:rPr>
        <w:t>.</w:t>
      </w:r>
      <w:r w:rsidR="005701FA">
        <w:rPr>
          <w:rFonts w:ascii="Times New Roman" w:hAnsi="Times New Roman" w:cs="Times New Roman"/>
          <w:sz w:val="24"/>
          <w:szCs w:val="24"/>
        </w:rPr>
        <w:t xml:space="preserve"> </w:t>
      </w:r>
      <w:r w:rsidR="00772BF4">
        <w:rPr>
          <w:rFonts w:ascii="Times New Roman" w:hAnsi="Times New Roman" w:cs="Times New Roman"/>
          <w:sz w:val="24"/>
          <w:szCs w:val="24"/>
        </w:rPr>
        <w:t>W</w:t>
      </w:r>
      <w:r w:rsidR="005F56E4">
        <w:rPr>
          <w:rFonts w:ascii="Times New Roman" w:hAnsi="Times New Roman" w:cs="Times New Roman"/>
          <w:sz w:val="24"/>
          <w:szCs w:val="24"/>
        </w:rPr>
        <w:t>e</w:t>
      </w:r>
      <w:r w:rsidR="00772BF4">
        <w:rPr>
          <w:rFonts w:ascii="Times New Roman" w:hAnsi="Times New Roman" w:cs="Times New Roman"/>
          <w:sz w:val="24"/>
          <w:szCs w:val="24"/>
        </w:rPr>
        <w:t xml:space="preserve"> </w:t>
      </w:r>
      <w:r w:rsidR="005F56E4">
        <w:rPr>
          <w:rFonts w:ascii="Times New Roman" w:hAnsi="Times New Roman" w:cs="Times New Roman"/>
          <w:sz w:val="24"/>
          <w:szCs w:val="24"/>
        </w:rPr>
        <w:t xml:space="preserve"> wstępnych zapowiedziach</w:t>
      </w:r>
      <w:r w:rsidR="005701FA">
        <w:rPr>
          <w:rFonts w:ascii="Times New Roman" w:hAnsi="Times New Roman" w:cs="Times New Roman"/>
          <w:sz w:val="24"/>
          <w:szCs w:val="24"/>
        </w:rPr>
        <w:t xml:space="preserve"> pisma  wyjaśniano</w:t>
      </w:r>
      <w:r w:rsidR="00F20339">
        <w:rPr>
          <w:rFonts w:ascii="Times New Roman" w:hAnsi="Times New Roman" w:cs="Times New Roman"/>
          <w:sz w:val="24"/>
          <w:szCs w:val="24"/>
        </w:rPr>
        <w:t xml:space="preserve">, że </w:t>
      </w:r>
      <w:r w:rsidR="005F56E4">
        <w:rPr>
          <w:rFonts w:ascii="Times New Roman" w:hAnsi="Times New Roman" w:cs="Times New Roman"/>
          <w:sz w:val="24"/>
          <w:szCs w:val="24"/>
        </w:rPr>
        <w:t>„Gazeta”</w:t>
      </w:r>
      <w:r w:rsidR="00F20339">
        <w:rPr>
          <w:rFonts w:ascii="Times New Roman" w:hAnsi="Times New Roman" w:cs="Times New Roman"/>
          <w:sz w:val="24"/>
          <w:szCs w:val="24"/>
        </w:rPr>
        <w:t xml:space="preserve"> służyć </w:t>
      </w:r>
      <w:r w:rsidR="005F56E4">
        <w:rPr>
          <w:rFonts w:ascii="Times New Roman" w:hAnsi="Times New Roman" w:cs="Times New Roman"/>
          <w:sz w:val="24"/>
          <w:szCs w:val="24"/>
        </w:rPr>
        <w:t xml:space="preserve">będzie </w:t>
      </w:r>
      <w:r w:rsidR="00F20339">
        <w:rPr>
          <w:rFonts w:ascii="Times New Roman" w:hAnsi="Times New Roman" w:cs="Times New Roman"/>
          <w:sz w:val="24"/>
          <w:szCs w:val="24"/>
        </w:rPr>
        <w:t xml:space="preserve">wyłącznie interesom </w:t>
      </w:r>
      <w:r w:rsidR="00811BB4">
        <w:rPr>
          <w:rFonts w:ascii="Times New Roman" w:hAnsi="Times New Roman" w:cs="Times New Roman"/>
          <w:sz w:val="24"/>
          <w:szCs w:val="24"/>
        </w:rPr>
        <w:t xml:space="preserve">wszystkich </w:t>
      </w:r>
      <w:r w:rsidR="00F20339">
        <w:rPr>
          <w:rFonts w:ascii="Times New Roman" w:hAnsi="Times New Roman" w:cs="Times New Roman"/>
          <w:sz w:val="24"/>
          <w:szCs w:val="24"/>
        </w:rPr>
        <w:t>kobiet</w:t>
      </w:r>
      <w:r w:rsidR="004F7DD0">
        <w:rPr>
          <w:rFonts w:ascii="Times New Roman" w:hAnsi="Times New Roman" w:cs="Times New Roman"/>
          <w:sz w:val="24"/>
          <w:szCs w:val="24"/>
        </w:rPr>
        <w:t xml:space="preserve">, przejawiających swoją aktywność </w:t>
      </w:r>
      <w:r w:rsidR="00F20339">
        <w:rPr>
          <w:rFonts w:ascii="Times New Roman" w:hAnsi="Times New Roman" w:cs="Times New Roman"/>
          <w:sz w:val="24"/>
          <w:szCs w:val="24"/>
        </w:rPr>
        <w:t xml:space="preserve"> </w:t>
      </w:r>
      <w:r w:rsidR="00CF363A">
        <w:rPr>
          <w:rFonts w:ascii="Times New Roman" w:hAnsi="Times New Roman" w:cs="Times New Roman"/>
          <w:sz w:val="24"/>
          <w:szCs w:val="24"/>
        </w:rPr>
        <w:t>w różnych obszarach życia –</w:t>
      </w:r>
      <w:r w:rsidR="004F7DD0">
        <w:rPr>
          <w:rFonts w:ascii="Times New Roman" w:hAnsi="Times New Roman" w:cs="Times New Roman"/>
          <w:sz w:val="24"/>
          <w:szCs w:val="24"/>
        </w:rPr>
        <w:t xml:space="preserve"> gospodarstwie domowym, zatrudnionych w roli służącej, robotnicy w fabryce, przemyśle konfekcyjnym, </w:t>
      </w:r>
      <w:r w:rsidR="00811BB4">
        <w:rPr>
          <w:rFonts w:ascii="Times New Roman" w:hAnsi="Times New Roman" w:cs="Times New Roman"/>
          <w:sz w:val="24"/>
          <w:szCs w:val="24"/>
        </w:rPr>
        <w:t xml:space="preserve"> handlu czy w rolnictwie, </w:t>
      </w:r>
      <w:r w:rsidR="005701FA">
        <w:rPr>
          <w:rFonts w:ascii="Times New Roman" w:hAnsi="Times New Roman" w:cs="Times New Roman"/>
          <w:sz w:val="24"/>
          <w:szCs w:val="24"/>
        </w:rPr>
        <w:t xml:space="preserve"> dając</w:t>
      </w:r>
      <w:r w:rsidR="00CF363A">
        <w:rPr>
          <w:rFonts w:ascii="Times New Roman" w:hAnsi="Times New Roman" w:cs="Times New Roman"/>
          <w:sz w:val="24"/>
          <w:szCs w:val="24"/>
        </w:rPr>
        <w:t xml:space="preserve">  </w:t>
      </w:r>
      <w:r w:rsidR="00811BB4">
        <w:rPr>
          <w:rFonts w:ascii="Times New Roman" w:hAnsi="Times New Roman" w:cs="Times New Roman"/>
          <w:sz w:val="24"/>
          <w:szCs w:val="24"/>
        </w:rPr>
        <w:t xml:space="preserve"> im  </w:t>
      </w:r>
      <w:r w:rsidR="00CF363A">
        <w:rPr>
          <w:rFonts w:ascii="Times New Roman" w:hAnsi="Times New Roman" w:cs="Times New Roman"/>
          <w:sz w:val="24"/>
          <w:szCs w:val="24"/>
        </w:rPr>
        <w:t xml:space="preserve">w ten sposób </w:t>
      </w:r>
      <w:r w:rsidR="005701FA">
        <w:rPr>
          <w:rFonts w:ascii="Times New Roman" w:hAnsi="Times New Roman" w:cs="Times New Roman"/>
          <w:sz w:val="24"/>
          <w:szCs w:val="24"/>
        </w:rPr>
        <w:t>możliwość wymiany</w:t>
      </w:r>
      <w:r w:rsidR="00811BB4">
        <w:rPr>
          <w:rFonts w:ascii="Times New Roman" w:hAnsi="Times New Roman" w:cs="Times New Roman"/>
          <w:sz w:val="24"/>
          <w:szCs w:val="24"/>
        </w:rPr>
        <w:t xml:space="preserve">  poglądów oraz </w:t>
      </w:r>
      <w:r w:rsidR="005701FA">
        <w:rPr>
          <w:rFonts w:ascii="Times New Roman" w:hAnsi="Times New Roman" w:cs="Times New Roman"/>
          <w:sz w:val="24"/>
          <w:szCs w:val="24"/>
        </w:rPr>
        <w:t xml:space="preserve"> rozbudzania</w:t>
      </w:r>
      <w:r w:rsidR="006474F1">
        <w:rPr>
          <w:rFonts w:ascii="Times New Roman" w:hAnsi="Times New Roman" w:cs="Times New Roman"/>
          <w:sz w:val="24"/>
          <w:szCs w:val="24"/>
        </w:rPr>
        <w:t xml:space="preserve">  poczucia solidarności i jedności</w:t>
      </w:r>
      <w:r w:rsidR="00CF363A">
        <w:rPr>
          <w:rFonts w:ascii="Times New Roman" w:hAnsi="Times New Roman" w:cs="Times New Roman"/>
          <w:sz w:val="24"/>
          <w:szCs w:val="24"/>
        </w:rPr>
        <w:t>.</w:t>
      </w:r>
      <w:r w:rsidR="004F7DD0">
        <w:rPr>
          <w:rFonts w:ascii="Times New Roman" w:hAnsi="Times New Roman" w:cs="Times New Roman"/>
          <w:sz w:val="24"/>
          <w:szCs w:val="24"/>
        </w:rPr>
        <w:t xml:space="preserve"> </w:t>
      </w:r>
      <w:r w:rsidR="00EE68D0">
        <w:rPr>
          <w:rFonts w:ascii="Times New Roman" w:hAnsi="Times New Roman" w:cs="Times New Roman"/>
          <w:sz w:val="24"/>
          <w:szCs w:val="24"/>
        </w:rPr>
        <w:t>Z</w:t>
      </w:r>
      <w:r w:rsidR="00374AE9">
        <w:rPr>
          <w:rFonts w:ascii="Times New Roman" w:hAnsi="Times New Roman" w:cs="Times New Roman"/>
          <w:sz w:val="24"/>
          <w:szCs w:val="24"/>
        </w:rPr>
        <w:t xml:space="preserve">achęcając </w:t>
      </w:r>
      <w:r w:rsidR="00CF363A">
        <w:rPr>
          <w:rFonts w:ascii="Times New Roman" w:hAnsi="Times New Roman" w:cs="Times New Roman"/>
          <w:sz w:val="24"/>
          <w:szCs w:val="24"/>
        </w:rPr>
        <w:t xml:space="preserve">przyszłe </w:t>
      </w:r>
      <w:r w:rsidR="00EE68D0">
        <w:rPr>
          <w:rFonts w:ascii="Times New Roman" w:hAnsi="Times New Roman" w:cs="Times New Roman"/>
          <w:sz w:val="24"/>
          <w:szCs w:val="24"/>
        </w:rPr>
        <w:t>czytelniczki do stałego kontaktu z  nowym dwutygodnikiem pisano: „</w:t>
      </w:r>
      <w:r w:rsidR="00A730C9">
        <w:rPr>
          <w:rFonts w:ascii="Times New Roman" w:hAnsi="Times New Roman" w:cs="Times New Roman"/>
          <w:sz w:val="24"/>
          <w:szCs w:val="24"/>
        </w:rPr>
        <w:t xml:space="preserve">Czytając tę  gazetę będzie ci się zdawało, że jesteś na zebraniu stowarzyszenia, w którym są same twoje koleżanki. /…/  </w:t>
      </w:r>
      <w:r w:rsidR="00EE68D0">
        <w:rPr>
          <w:rFonts w:ascii="Times New Roman" w:hAnsi="Times New Roman" w:cs="Times New Roman"/>
          <w:sz w:val="24"/>
          <w:szCs w:val="24"/>
        </w:rPr>
        <w:t>»Gazeta dla Kobiet« złączy wszystkie kobiety pracujące w jedno wielkie, a silne ogniwo, będzie łącznikiem, które umożliwi  wszystkim kobietom pracującym porozumienie się  z sobą i zrozumienie wspólnego losu, będzie mostem, po którym</w:t>
      </w:r>
      <w:r w:rsidR="00A730C9">
        <w:rPr>
          <w:rFonts w:ascii="Times New Roman" w:hAnsi="Times New Roman" w:cs="Times New Roman"/>
          <w:sz w:val="24"/>
          <w:szCs w:val="24"/>
        </w:rPr>
        <w:t xml:space="preserve"> będziemy w stanie przyjść wam </w:t>
      </w:r>
      <w:r w:rsidR="008D7925">
        <w:rPr>
          <w:rFonts w:ascii="Times New Roman" w:hAnsi="Times New Roman" w:cs="Times New Roman"/>
          <w:sz w:val="24"/>
          <w:szCs w:val="24"/>
        </w:rPr>
        <w:t xml:space="preserve"> </w:t>
      </w:r>
      <w:r w:rsidR="00A730C9">
        <w:rPr>
          <w:rFonts w:ascii="Times New Roman" w:hAnsi="Times New Roman" w:cs="Times New Roman"/>
          <w:sz w:val="24"/>
          <w:szCs w:val="24"/>
        </w:rPr>
        <w:t>kochane siostry pracujące z pomocą i radą w sprawach zarobkowych, oświatowych, zdrowotnych i religijnych”</w:t>
      </w:r>
      <w:r w:rsidR="006474F1">
        <w:rPr>
          <w:rStyle w:val="Odwoanieprzypisudolnego"/>
          <w:rFonts w:ascii="Times New Roman" w:hAnsi="Times New Roman" w:cs="Times New Roman"/>
          <w:sz w:val="24"/>
          <w:szCs w:val="24"/>
        </w:rPr>
        <w:footnoteReference w:id="4"/>
      </w:r>
      <w:r w:rsidR="00A730C9">
        <w:rPr>
          <w:rFonts w:ascii="Times New Roman" w:hAnsi="Times New Roman" w:cs="Times New Roman"/>
          <w:sz w:val="24"/>
          <w:szCs w:val="24"/>
        </w:rPr>
        <w:t xml:space="preserve">. </w:t>
      </w:r>
      <w:r w:rsidR="00D544B4">
        <w:rPr>
          <w:rFonts w:ascii="Times New Roman" w:hAnsi="Times New Roman" w:cs="Times New Roman"/>
          <w:sz w:val="24"/>
          <w:szCs w:val="24"/>
        </w:rPr>
        <w:t xml:space="preserve">Jednocześnie wyjaśniano, że </w:t>
      </w:r>
      <w:r w:rsidR="00D544B4">
        <w:rPr>
          <w:rFonts w:ascii="Times New Roman" w:hAnsi="Times New Roman" w:cs="Times New Roman"/>
          <w:sz w:val="24"/>
          <w:szCs w:val="24"/>
        </w:rPr>
        <w:lastRenderedPageBreak/>
        <w:t xml:space="preserve">abonowanie „Gazety dla Kobiet” nie powinno </w:t>
      </w:r>
      <w:r w:rsidR="00AF059D">
        <w:rPr>
          <w:rFonts w:ascii="Times New Roman" w:hAnsi="Times New Roman" w:cs="Times New Roman"/>
          <w:sz w:val="24"/>
          <w:szCs w:val="24"/>
        </w:rPr>
        <w:t xml:space="preserve">  </w:t>
      </w:r>
      <w:r w:rsidR="00D544B4">
        <w:rPr>
          <w:rFonts w:ascii="Times New Roman" w:hAnsi="Times New Roman" w:cs="Times New Roman"/>
          <w:sz w:val="24"/>
          <w:szCs w:val="24"/>
        </w:rPr>
        <w:t xml:space="preserve">prowadzić do </w:t>
      </w:r>
      <w:r w:rsidR="00CF363A">
        <w:rPr>
          <w:rFonts w:ascii="Times New Roman" w:hAnsi="Times New Roman" w:cs="Times New Roman"/>
          <w:sz w:val="24"/>
          <w:szCs w:val="24"/>
        </w:rPr>
        <w:t xml:space="preserve"> rezygnacji </w:t>
      </w:r>
      <w:r w:rsidR="00D544B4">
        <w:rPr>
          <w:rFonts w:ascii="Times New Roman" w:hAnsi="Times New Roman" w:cs="Times New Roman"/>
          <w:sz w:val="24"/>
          <w:szCs w:val="24"/>
        </w:rPr>
        <w:t xml:space="preserve"> z </w:t>
      </w:r>
      <w:r w:rsidR="00AF059D">
        <w:rPr>
          <w:rFonts w:ascii="Times New Roman" w:hAnsi="Times New Roman" w:cs="Times New Roman"/>
          <w:sz w:val="24"/>
          <w:szCs w:val="24"/>
        </w:rPr>
        <w:t xml:space="preserve"> </w:t>
      </w:r>
      <w:r w:rsidR="002F0FCE">
        <w:rPr>
          <w:rFonts w:ascii="Times New Roman" w:hAnsi="Times New Roman" w:cs="Times New Roman"/>
          <w:sz w:val="24"/>
          <w:szCs w:val="24"/>
        </w:rPr>
        <w:t>zapoznawania</w:t>
      </w:r>
      <w:r w:rsidR="00AF059D">
        <w:rPr>
          <w:rFonts w:ascii="Times New Roman" w:hAnsi="Times New Roman" w:cs="Times New Roman"/>
          <w:sz w:val="24"/>
          <w:szCs w:val="24"/>
        </w:rPr>
        <w:t xml:space="preserve"> się z treściami dotychczas </w:t>
      </w:r>
      <w:r w:rsidR="002F0FCE">
        <w:rPr>
          <w:rFonts w:ascii="Times New Roman" w:hAnsi="Times New Roman" w:cs="Times New Roman"/>
          <w:sz w:val="24"/>
          <w:szCs w:val="24"/>
        </w:rPr>
        <w:t xml:space="preserve"> nabywanego</w:t>
      </w:r>
      <w:r w:rsidR="00AF059D">
        <w:rPr>
          <w:rFonts w:ascii="Times New Roman" w:hAnsi="Times New Roman" w:cs="Times New Roman"/>
          <w:sz w:val="24"/>
          <w:szCs w:val="24"/>
        </w:rPr>
        <w:t xml:space="preserve"> „Przewodnika Katolickiego” lub innego</w:t>
      </w:r>
      <w:r w:rsidR="00076964">
        <w:rPr>
          <w:rFonts w:ascii="Times New Roman" w:hAnsi="Times New Roman" w:cs="Times New Roman"/>
          <w:sz w:val="24"/>
          <w:szCs w:val="24"/>
        </w:rPr>
        <w:t xml:space="preserve"> czasopisma</w:t>
      </w:r>
      <w:r w:rsidR="00AF059D">
        <w:rPr>
          <w:rFonts w:ascii="Times New Roman" w:hAnsi="Times New Roman" w:cs="Times New Roman"/>
          <w:sz w:val="24"/>
          <w:szCs w:val="24"/>
        </w:rPr>
        <w:t xml:space="preserve">, </w:t>
      </w:r>
      <w:r w:rsidR="00CF363A">
        <w:rPr>
          <w:rFonts w:ascii="Times New Roman" w:hAnsi="Times New Roman" w:cs="Times New Roman"/>
          <w:sz w:val="24"/>
          <w:szCs w:val="24"/>
        </w:rPr>
        <w:t xml:space="preserve"> ze względu na </w:t>
      </w:r>
      <w:r w:rsidR="00AF059D">
        <w:rPr>
          <w:rFonts w:ascii="Times New Roman" w:hAnsi="Times New Roman" w:cs="Times New Roman"/>
          <w:sz w:val="24"/>
          <w:szCs w:val="24"/>
        </w:rPr>
        <w:t xml:space="preserve"> zupełni</w:t>
      </w:r>
      <w:r w:rsidR="00BD6600">
        <w:rPr>
          <w:rFonts w:ascii="Times New Roman" w:hAnsi="Times New Roman" w:cs="Times New Roman"/>
          <w:sz w:val="24"/>
          <w:szCs w:val="24"/>
        </w:rPr>
        <w:t>e</w:t>
      </w:r>
      <w:r w:rsidR="00AF059D">
        <w:rPr>
          <w:rFonts w:ascii="Times New Roman" w:hAnsi="Times New Roman" w:cs="Times New Roman"/>
          <w:sz w:val="24"/>
          <w:szCs w:val="24"/>
        </w:rPr>
        <w:t xml:space="preserve"> inny </w:t>
      </w:r>
      <w:r w:rsidR="005A113E">
        <w:rPr>
          <w:rFonts w:ascii="Times New Roman" w:hAnsi="Times New Roman" w:cs="Times New Roman"/>
          <w:sz w:val="24"/>
          <w:szCs w:val="24"/>
        </w:rPr>
        <w:t xml:space="preserve">jej </w:t>
      </w:r>
      <w:r w:rsidR="00AF059D">
        <w:rPr>
          <w:rFonts w:ascii="Times New Roman" w:hAnsi="Times New Roman" w:cs="Times New Roman"/>
          <w:sz w:val="24"/>
          <w:szCs w:val="24"/>
        </w:rPr>
        <w:t>charakter</w:t>
      </w:r>
      <w:r w:rsidR="00030077">
        <w:rPr>
          <w:rFonts w:ascii="Times New Roman" w:hAnsi="Times New Roman" w:cs="Times New Roman"/>
          <w:sz w:val="24"/>
          <w:szCs w:val="24"/>
        </w:rPr>
        <w:t>. Jako pismo zawodowe nie tylko</w:t>
      </w:r>
      <w:r w:rsidR="00CF363A">
        <w:rPr>
          <w:rFonts w:ascii="Times New Roman" w:hAnsi="Times New Roman" w:cs="Times New Roman"/>
          <w:sz w:val="24"/>
          <w:szCs w:val="24"/>
        </w:rPr>
        <w:t xml:space="preserve"> miało uczyć obowiązków wobec Boga i</w:t>
      </w:r>
      <w:r w:rsidR="00AF059D">
        <w:rPr>
          <w:rFonts w:ascii="Times New Roman" w:hAnsi="Times New Roman" w:cs="Times New Roman"/>
          <w:sz w:val="24"/>
          <w:szCs w:val="24"/>
        </w:rPr>
        <w:t xml:space="preserve"> społeczeństwa,</w:t>
      </w:r>
      <w:r w:rsidR="00CF363A">
        <w:rPr>
          <w:rFonts w:ascii="Times New Roman" w:hAnsi="Times New Roman" w:cs="Times New Roman"/>
          <w:sz w:val="24"/>
          <w:szCs w:val="24"/>
        </w:rPr>
        <w:t xml:space="preserve"> ale przede  wszystkim dostarczać</w:t>
      </w:r>
      <w:r w:rsidR="00AF059D">
        <w:rPr>
          <w:rFonts w:ascii="Times New Roman" w:hAnsi="Times New Roman" w:cs="Times New Roman"/>
          <w:sz w:val="24"/>
          <w:szCs w:val="24"/>
        </w:rPr>
        <w:t xml:space="preserve"> wiedzy, którą kobieta zarabiająca na chleb powinna </w:t>
      </w:r>
      <w:r w:rsidR="000B0E9C">
        <w:rPr>
          <w:rFonts w:ascii="Times New Roman" w:hAnsi="Times New Roman" w:cs="Times New Roman"/>
          <w:sz w:val="24"/>
          <w:szCs w:val="24"/>
        </w:rPr>
        <w:t xml:space="preserve"> </w:t>
      </w:r>
      <w:r w:rsidR="00076964">
        <w:rPr>
          <w:rFonts w:ascii="Times New Roman" w:hAnsi="Times New Roman" w:cs="Times New Roman"/>
          <w:sz w:val="24"/>
          <w:szCs w:val="24"/>
        </w:rPr>
        <w:t xml:space="preserve">w pełni </w:t>
      </w:r>
      <w:r w:rsidR="005A113E">
        <w:rPr>
          <w:rFonts w:ascii="Times New Roman" w:hAnsi="Times New Roman" w:cs="Times New Roman"/>
          <w:sz w:val="24"/>
          <w:szCs w:val="24"/>
        </w:rPr>
        <w:t xml:space="preserve"> posiąść</w:t>
      </w:r>
      <w:r w:rsidR="00AF059D">
        <w:rPr>
          <w:rFonts w:ascii="Times New Roman" w:hAnsi="Times New Roman" w:cs="Times New Roman"/>
          <w:sz w:val="24"/>
          <w:szCs w:val="24"/>
        </w:rPr>
        <w:t xml:space="preserve">. </w:t>
      </w:r>
      <w:r w:rsidR="00A730C9">
        <w:rPr>
          <w:rFonts w:ascii="Times New Roman" w:hAnsi="Times New Roman" w:cs="Times New Roman"/>
          <w:sz w:val="24"/>
          <w:szCs w:val="24"/>
        </w:rPr>
        <w:t xml:space="preserve"> Zgodnie</w:t>
      </w:r>
      <w:r w:rsidR="00026293">
        <w:rPr>
          <w:rFonts w:ascii="Times New Roman" w:hAnsi="Times New Roman" w:cs="Times New Roman"/>
          <w:sz w:val="24"/>
          <w:szCs w:val="24"/>
        </w:rPr>
        <w:t xml:space="preserve"> z</w:t>
      </w:r>
      <w:r w:rsidR="00A730C9">
        <w:rPr>
          <w:rFonts w:ascii="Times New Roman" w:hAnsi="Times New Roman" w:cs="Times New Roman"/>
          <w:sz w:val="24"/>
          <w:szCs w:val="24"/>
        </w:rPr>
        <w:t xml:space="preserve"> tą </w:t>
      </w:r>
      <w:r w:rsidR="006747B3">
        <w:rPr>
          <w:rFonts w:ascii="Times New Roman" w:hAnsi="Times New Roman" w:cs="Times New Roman"/>
          <w:sz w:val="24"/>
          <w:szCs w:val="24"/>
        </w:rPr>
        <w:t xml:space="preserve"> deklaracją</w:t>
      </w:r>
      <w:r w:rsidR="00A730C9">
        <w:rPr>
          <w:rFonts w:ascii="Times New Roman" w:hAnsi="Times New Roman" w:cs="Times New Roman"/>
          <w:sz w:val="24"/>
          <w:szCs w:val="24"/>
        </w:rPr>
        <w:t xml:space="preserve">, przez </w:t>
      </w:r>
      <w:r w:rsidR="005A113E">
        <w:rPr>
          <w:rFonts w:ascii="Times New Roman" w:hAnsi="Times New Roman" w:cs="Times New Roman"/>
          <w:sz w:val="24"/>
          <w:szCs w:val="24"/>
        </w:rPr>
        <w:t xml:space="preserve"> dziewięć </w:t>
      </w:r>
      <w:r w:rsidR="00A730C9">
        <w:rPr>
          <w:rFonts w:ascii="Times New Roman" w:hAnsi="Times New Roman" w:cs="Times New Roman"/>
          <w:sz w:val="24"/>
          <w:szCs w:val="24"/>
        </w:rPr>
        <w:t xml:space="preserve">kolejnych lat na </w:t>
      </w:r>
      <w:r w:rsidR="00CD03A6">
        <w:rPr>
          <w:rFonts w:ascii="Times New Roman" w:hAnsi="Times New Roman" w:cs="Times New Roman"/>
          <w:sz w:val="24"/>
          <w:szCs w:val="24"/>
        </w:rPr>
        <w:t xml:space="preserve"> szpaltach</w:t>
      </w:r>
      <w:r w:rsidR="00CF363A">
        <w:rPr>
          <w:rFonts w:ascii="Times New Roman" w:hAnsi="Times New Roman" w:cs="Times New Roman"/>
          <w:sz w:val="24"/>
          <w:szCs w:val="24"/>
        </w:rPr>
        <w:t xml:space="preserve"> periodyku</w:t>
      </w:r>
      <w:r w:rsidR="00A730C9">
        <w:rPr>
          <w:rFonts w:ascii="Times New Roman" w:hAnsi="Times New Roman" w:cs="Times New Roman"/>
          <w:sz w:val="24"/>
          <w:szCs w:val="24"/>
        </w:rPr>
        <w:t xml:space="preserve"> gościły artykuły o tematyce </w:t>
      </w:r>
      <w:r w:rsidR="00D544B4">
        <w:rPr>
          <w:rFonts w:ascii="Times New Roman" w:hAnsi="Times New Roman" w:cs="Times New Roman"/>
          <w:sz w:val="24"/>
          <w:szCs w:val="24"/>
        </w:rPr>
        <w:t xml:space="preserve"> społeczno-ekonomicznej</w:t>
      </w:r>
      <w:r w:rsidR="005A113E">
        <w:rPr>
          <w:rFonts w:ascii="Times New Roman" w:hAnsi="Times New Roman" w:cs="Times New Roman"/>
          <w:sz w:val="24"/>
          <w:szCs w:val="24"/>
        </w:rPr>
        <w:t xml:space="preserve">  (znaczenie</w:t>
      </w:r>
      <w:r w:rsidR="00A730C9">
        <w:rPr>
          <w:rFonts w:ascii="Times New Roman" w:hAnsi="Times New Roman" w:cs="Times New Roman"/>
          <w:sz w:val="24"/>
          <w:szCs w:val="24"/>
        </w:rPr>
        <w:t xml:space="preserve"> ko</w:t>
      </w:r>
      <w:r w:rsidR="00CF363A">
        <w:rPr>
          <w:rFonts w:ascii="Times New Roman" w:hAnsi="Times New Roman" w:cs="Times New Roman"/>
          <w:sz w:val="24"/>
          <w:szCs w:val="24"/>
        </w:rPr>
        <w:t>b</w:t>
      </w:r>
      <w:r w:rsidR="005A113E">
        <w:rPr>
          <w:rFonts w:ascii="Times New Roman" w:hAnsi="Times New Roman" w:cs="Times New Roman"/>
          <w:sz w:val="24"/>
          <w:szCs w:val="24"/>
        </w:rPr>
        <w:t>iety w społeczeństwie, potrzeba</w:t>
      </w:r>
      <w:r w:rsidR="00A730C9">
        <w:rPr>
          <w:rFonts w:ascii="Times New Roman" w:hAnsi="Times New Roman" w:cs="Times New Roman"/>
          <w:sz w:val="24"/>
          <w:szCs w:val="24"/>
        </w:rPr>
        <w:t xml:space="preserve"> kształcenia kobiet, </w:t>
      </w:r>
      <w:r w:rsidR="00D544B4">
        <w:rPr>
          <w:rFonts w:ascii="Times New Roman" w:hAnsi="Times New Roman" w:cs="Times New Roman"/>
          <w:sz w:val="24"/>
          <w:szCs w:val="24"/>
        </w:rPr>
        <w:t xml:space="preserve"> </w:t>
      </w:r>
      <w:r w:rsidR="005A113E">
        <w:rPr>
          <w:rFonts w:ascii="Times New Roman" w:hAnsi="Times New Roman" w:cs="Times New Roman"/>
          <w:sz w:val="24"/>
          <w:szCs w:val="24"/>
        </w:rPr>
        <w:t>domowa</w:t>
      </w:r>
      <w:r w:rsidR="006747B3">
        <w:rPr>
          <w:rFonts w:ascii="Times New Roman" w:hAnsi="Times New Roman" w:cs="Times New Roman"/>
          <w:sz w:val="24"/>
          <w:szCs w:val="24"/>
        </w:rPr>
        <w:t xml:space="preserve"> oszczędność</w:t>
      </w:r>
      <w:r w:rsidR="005A113E">
        <w:rPr>
          <w:rFonts w:ascii="Times New Roman" w:hAnsi="Times New Roman" w:cs="Times New Roman"/>
          <w:sz w:val="24"/>
          <w:szCs w:val="24"/>
        </w:rPr>
        <w:t xml:space="preserve"> i rachunkowość</w:t>
      </w:r>
      <w:r w:rsidR="00D544B4">
        <w:rPr>
          <w:rFonts w:ascii="Times New Roman" w:hAnsi="Times New Roman" w:cs="Times New Roman"/>
          <w:sz w:val="24"/>
          <w:szCs w:val="24"/>
        </w:rPr>
        <w:t xml:space="preserve">, </w:t>
      </w:r>
      <w:r w:rsidR="00A730C9">
        <w:rPr>
          <w:rFonts w:ascii="Times New Roman" w:hAnsi="Times New Roman" w:cs="Times New Roman"/>
          <w:sz w:val="24"/>
          <w:szCs w:val="24"/>
        </w:rPr>
        <w:t xml:space="preserve">  </w:t>
      </w:r>
      <w:r w:rsidR="00D544B4">
        <w:rPr>
          <w:rFonts w:ascii="Times New Roman" w:hAnsi="Times New Roman" w:cs="Times New Roman"/>
          <w:sz w:val="24"/>
          <w:szCs w:val="24"/>
        </w:rPr>
        <w:t>kobieta w pracy zarobkowej</w:t>
      </w:r>
      <w:r w:rsidR="00527872">
        <w:rPr>
          <w:rFonts w:ascii="Times New Roman" w:hAnsi="Times New Roman" w:cs="Times New Roman"/>
          <w:sz w:val="24"/>
          <w:szCs w:val="24"/>
        </w:rPr>
        <w:t>)</w:t>
      </w:r>
      <w:r w:rsidR="005A113E">
        <w:rPr>
          <w:rFonts w:ascii="Times New Roman" w:hAnsi="Times New Roman" w:cs="Times New Roman"/>
          <w:sz w:val="24"/>
          <w:szCs w:val="24"/>
        </w:rPr>
        <w:t xml:space="preserve">; </w:t>
      </w:r>
      <w:r w:rsidR="00D544B4">
        <w:rPr>
          <w:rFonts w:ascii="Times New Roman" w:hAnsi="Times New Roman" w:cs="Times New Roman"/>
          <w:sz w:val="24"/>
          <w:szCs w:val="24"/>
        </w:rPr>
        <w:t xml:space="preserve"> </w:t>
      </w:r>
      <w:r w:rsidR="005A113E">
        <w:rPr>
          <w:rFonts w:ascii="Times New Roman" w:hAnsi="Times New Roman" w:cs="Times New Roman"/>
          <w:sz w:val="24"/>
          <w:szCs w:val="24"/>
        </w:rPr>
        <w:t xml:space="preserve"> </w:t>
      </w:r>
      <w:r w:rsidR="00AF059D">
        <w:rPr>
          <w:rFonts w:ascii="Times New Roman" w:hAnsi="Times New Roman" w:cs="Times New Roman"/>
          <w:sz w:val="24"/>
          <w:szCs w:val="24"/>
        </w:rPr>
        <w:t xml:space="preserve">o </w:t>
      </w:r>
      <w:r w:rsidR="000B0E9C">
        <w:rPr>
          <w:rFonts w:ascii="Times New Roman" w:hAnsi="Times New Roman" w:cs="Times New Roman"/>
          <w:sz w:val="24"/>
          <w:szCs w:val="24"/>
        </w:rPr>
        <w:t>tematyce prawnej (</w:t>
      </w:r>
      <w:r w:rsidR="005A113E">
        <w:rPr>
          <w:rFonts w:ascii="Times New Roman" w:hAnsi="Times New Roman" w:cs="Times New Roman"/>
          <w:sz w:val="24"/>
          <w:szCs w:val="24"/>
        </w:rPr>
        <w:t>sposo</w:t>
      </w:r>
      <w:r w:rsidR="000B0E9C">
        <w:rPr>
          <w:rFonts w:ascii="Times New Roman" w:hAnsi="Times New Roman" w:cs="Times New Roman"/>
          <w:sz w:val="24"/>
          <w:szCs w:val="24"/>
        </w:rPr>
        <w:t>b</w:t>
      </w:r>
      <w:r w:rsidR="005A113E">
        <w:rPr>
          <w:rFonts w:ascii="Times New Roman" w:hAnsi="Times New Roman" w:cs="Times New Roman"/>
          <w:sz w:val="24"/>
          <w:szCs w:val="24"/>
        </w:rPr>
        <w:t>y wypowiadania pracy</w:t>
      </w:r>
      <w:r w:rsidR="0007790B">
        <w:rPr>
          <w:rFonts w:ascii="Times New Roman" w:hAnsi="Times New Roman" w:cs="Times New Roman"/>
          <w:sz w:val="24"/>
          <w:szCs w:val="24"/>
        </w:rPr>
        <w:t xml:space="preserve">, </w:t>
      </w:r>
      <w:r w:rsidR="005A113E">
        <w:rPr>
          <w:rFonts w:ascii="Times New Roman" w:hAnsi="Times New Roman" w:cs="Times New Roman"/>
          <w:sz w:val="24"/>
          <w:szCs w:val="24"/>
        </w:rPr>
        <w:t xml:space="preserve"> ubezpiecz</w:t>
      </w:r>
      <w:r w:rsidR="0007790B">
        <w:rPr>
          <w:rFonts w:ascii="Times New Roman" w:hAnsi="Times New Roman" w:cs="Times New Roman"/>
          <w:sz w:val="24"/>
          <w:szCs w:val="24"/>
        </w:rPr>
        <w:t>a</w:t>
      </w:r>
      <w:r w:rsidR="005A113E">
        <w:rPr>
          <w:rFonts w:ascii="Times New Roman" w:hAnsi="Times New Roman" w:cs="Times New Roman"/>
          <w:sz w:val="24"/>
          <w:szCs w:val="24"/>
        </w:rPr>
        <w:t>ni</w:t>
      </w:r>
      <w:r w:rsidR="0007790B">
        <w:rPr>
          <w:rFonts w:ascii="Times New Roman" w:hAnsi="Times New Roman" w:cs="Times New Roman"/>
          <w:sz w:val="24"/>
          <w:szCs w:val="24"/>
        </w:rPr>
        <w:t>e</w:t>
      </w:r>
      <w:r w:rsidR="000B0E9C">
        <w:rPr>
          <w:rFonts w:ascii="Times New Roman" w:hAnsi="Times New Roman" w:cs="Times New Roman"/>
          <w:sz w:val="24"/>
          <w:szCs w:val="24"/>
        </w:rPr>
        <w:t xml:space="preserve"> się w kasie chorych, </w:t>
      </w:r>
      <w:r w:rsidR="005A113E">
        <w:rPr>
          <w:rFonts w:ascii="Times New Roman" w:hAnsi="Times New Roman" w:cs="Times New Roman"/>
          <w:sz w:val="24"/>
          <w:szCs w:val="24"/>
        </w:rPr>
        <w:t xml:space="preserve"> </w:t>
      </w:r>
      <w:r w:rsidR="0007790B">
        <w:rPr>
          <w:rFonts w:ascii="Times New Roman" w:hAnsi="Times New Roman" w:cs="Times New Roman"/>
          <w:sz w:val="24"/>
          <w:szCs w:val="24"/>
        </w:rPr>
        <w:t>zabezpieczanie</w:t>
      </w:r>
      <w:r w:rsidR="000B0E9C">
        <w:rPr>
          <w:rFonts w:ascii="Times New Roman" w:hAnsi="Times New Roman" w:cs="Times New Roman"/>
          <w:sz w:val="24"/>
          <w:szCs w:val="24"/>
        </w:rPr>
        <w:t xml:space="preserve"> się od wypadków, </w:t>
      </w:r>
      <w:r w:rsidR="0007790B">
        <w:rPr>
          <w:rFonts w:ascii="Times New Roman" w:hAnsi="Times New Roman" w:cs="Times New Roman"/>
          <w:sz w:val="24"/>
          <w:szCs w:val="24"/>
        </w:rPr>
        <w:t xml:space="preserve"> możliwości uzyskania renty</w:t>
      </w:r>
      <w:r w:rsidR="000B0E9C">
        <w:rPr>
          <w:rFonts w:ascii="Times New Roman" w:hAnsi="Times New Roman" w:cs="Times New Roman"/>
          <w:sz w:val="24"/>
          <w:szCs w:val="24"/>
        </w:rPr>
        <w:t xml:space="preserve">, </w:t>
      </w:r>
      <w:r w:rsidR="0007790B">
        <w:rPr>
          <w:rFonts w:ascii="Times New Roman" w:hAnsi="Times New Roman" w:cs="Times New Roman"/>
          <w:sz w:val="24"/>
          <w:szCs w:val="24"/>
        </w:rPr>
        <w:t>postępowani</w:t>
      </w:r>
      <w:r w:rsidR="007E5AE9">
        <w:rPr>
          <w:rFonts w:ascii="Times New Roman" w:hAnsi="Times New Roman" w:cs="Times New Roman"/>
          <w:sz w:val="24"/>
          <w:szCs w:val="24"/>
        </w:rPr>
        <w:t>e</w:t>
      </w:r>
      <w:r w:rsidR="0007790B">
        <w:rPr>
          <w:rFonts w:ascii="Times New Roman" w:hAnsi="Times New Roman" w:cs="Times New Roman"/>
          <w:sz w:val="24"/>
          <w:szCs w:val="24"/>
        </w:rPr>
        <w:t xml:space="preserve">  w sprawie nabywania uprawnień do  świadczeń</w:t>
      </w:r>
      <w:r w:rsidR="000B0E9C">
        <w:rPr>
          <w:rFonts w:ascii="Times New Roman" w:hAnsi="Times New Roman" w:cs="Times New Roman"/>
          <w:sz w:val="24"/>
          <w:szCs w:val="24"/>
        </w:rPr>
        <w:t xml:space="preserve"> emerytalne  na starość), o tematyce  społecznej (opieka dla robotników, likwidacja domów nierządu,</w:t>
      </w:r>
      <w:r w:rsidR="0051561E">
        <w:rPr>
          <w:rFonts w:ascii="Times New Roman" w:hAnsi="Times New Roman" w:cs="Times New Roman"/>
          <w:sz w:val="24"/>
          <w:szCs w:val="24"/>
        </w:rPr>
        <w:t xml:space="preserve"> </w:t>
      </w:r>
      <w:r w:rsidR="00C7328F">
        <w:rPr>
          <w:rFonts w:ascii="Times New Roman" w:hAnsi="Times New Roman" w:cs="Times New Roman"/>
          <w:sz w:val="24"/>
          <w:szCs w:val="24"/>
        </w:rPr>
        <w:t xml:space="preserve">rola kobiet w walce z alkoholizmem młodzieży i dorosłych, </w:t>
      </w:r>
      <w:r w:rsidR="0051561E">
        <w:rPr>
          <w:rFonts w:ascii="Times New Roman" w:hAnsi="Times New Roman" w:cs="Times New Roman"/>
          <w:sz w:val="24"/>
          <w:szCs w:val="24"/>
        </w:rPr>
        <w:t xml:space="preserve">zamykanie szynków, handel żywym towarem, </w:t>
      </w:r>
      <w:r w:rsidR="0007790B">
        <w:rPr>
          <w:rFonts w:ascii="Times New Roman" w:hAnsi="Times New Roman" w:cs="Times New Roman"/>
          <w:sz w:val="24"/>
          <w:szCs w:val="24"/>
        </w:rPr>
        <w:t xml:space="preserve">konieczność organizowania misji dworcowych, </w:t>
      </w:r>
      <w:r w:rsidR="00600631">
        <w:rPr>
          <w:rFonts w:ascii="Times New Roman" w:hAnsi="Times New Roman" w:cs="Times New Roman"/>
          <w:sz w:val="24"/>
          <w:szCs w:val="24"/>
        </w:rPr>
        <w:t xml:space="preserve">samobójstwa kobiet, </w:t>
      </w:r>
      <w:r w:rsidR="0051561E">
        <w:rPr>
          <w:rFonts w:ascii="Times New Roman" w:hAnsi="Times New Roman" w:cs="Times New Roman"/>
          <w:sz w:val="24"/>
          <w:szCs w:val="24"/>
        </w:rPr>
        <w:t>organizacja</w:t>
      </w:r>
      <w:r w:rsidR="000B0E9C">
        <w:rPr>
          <w:rFonts w:ascii="Times New Roman" w:hAnsi="Times New Roman" w:cs="Times New Roman"/>
          <w:sz w:val="24"/>
          <w:szCs w:val="24"/>
        </w:rPr>
        <w:t xml:space="preserve"> </w:t>
      </w:r>
      <w:r w:rsidR="0051561E">
        <w:rPr>
          <w:rFonts w:ascii="Times New Roman" w:hAnsi="Times New Roman" w:cs="Times New Roman"/>
          <w:sz w:val="24"/>
          <w:szCs w:val="24"/>
        </w:rPr>
        <w:t>wypoczynku dla</w:t>
      </w:r>
      <w:r w:rsidR="000B0E9C">
        <w:rPr>
          <w:rFonts w:ascii="Times New Roman" w:hAnsi="Times New Roman" w:cs="Times New Roman"/>
          <w:sz w:val="24"/>
          <w:szCs w:val="24"/>
        </w:rPr>
        <w:t xml:space="preserve"> </w:t>
      </w:r>
      <w:r w:rsidR="0051561E">
        <w:rPr>
          <w:rFonts w:ascii="Times New Roman" w:hAnsi="Times New Roman" w:cs="Times New Roman"/>
          <w:sz w:val="24"/>
          <w:szCs w:val="24"/>
        </w:rPr>
        <w:t xml:space="preserve">pracowników, </w:t>
      </w:r>
      <w:r w:rsidR="000B0E9C">
        <w:rPr>
          <w:rFonts w:ascii="Times New Roman" w:hAnsi="Times New Roman" w:cs="Times New Roman"/>
          <w:sz w:val="24"/>
          <w:szCs w:val="24"/>
        </w:rPr>
        <w:t xml:space="preserve"> </w:t>
      </w:r>
      <w:r w:rsidR="0051561E">
        <w:rPr>
          <w:rFonts w:ascii="Times New Roman" w:hAnsi="Times New Roman" w:cs="Times New Roman"/>
          <w:sz w:val="24"/>
          <w:szCs w:val="24"/>
        </w:rPr>
        <w:t>letniska dla handlowców)</w:t>
      </w:r>
      <w:r w:rsidR="0007790B">
        <w:rPr>
          <w:rFonts w:ascii="Times New Roman" w:hAnsi="Times New Roman" w:cs="Times New Roman"/>
          <w:sz w:val="24"/>
          <w:szCs w:val="24"/>
        </w:rPr>
        <w:t>;</w:t>
      </w:r>
      <w:r w:rsidR="0051561E">
        <w:rPr>
          <w:rFonts w:ascii="Times New Roman" w:hAnsi="Times New Roman" w:cs="Times New Roman"/>
          <w:sz w:val="24"/>
          <w:szCs w:val="24"/>
        </w:rPr>
        <w:t xml:space="preserve"> o tematyce religijnej i społeczno-religijnej (pobożność i godność kobiety, wiedza narzeczonej przed ślubem, małżeństwa mieszan</w:t>
      </w:r>
      <w:r w:rsidR="007E5AE9">
        <w:rPr>
          <w:rFonts w:ascii="Times New Roman" w:hAnsi="Times New Roman" w:cs="Times New Roman"/>
          <w:sz w:val="24"/>
          <w:szCs w:val="24"/>
        </w:rPr>
        <w:t>e, znaczenie prasy katolickiej);</w:t>
      </w:r>
      <w:r w:rsidR="0051561E">
        <w:rPr>
          <w:rFonts w:ascii="Times New Roman" w:hAnsi="Times New Roman" w:cs="Times New Roman"/>
          <w:sz w:val="24"/>
          <w:szCs w:val="24"/>
        </w:rPr>
        <w:t xml:space="preserve"> o tematyce zdrowotnej (</w:t>
      </w:r>
      <w:r w:rsidR="00600631">
        <w:rPr>
          <w:rFonts w:ascii="Times New Roman" w:hAnsi="Times New Roman" w:cs="Times New Roman"/>
          <w:sz w:val="24"/>
          <w:szCs w:val="24"/>
        </w:rPr>
        <w:t>omdlenia, bezsenność, opatrywanie ran, racjonaln</w:t>
      </w:r>
      <w:r w:rsidR="007E5AE9">
        <w:rPr>
          <w:rFonts w:ascii="Times New Roman" w:hAnsi="Times New Roman" w:cs="Times New Roman"/>
          <w:sz w:val="24"/>
          <w:szCs w:val="24"/>
        </w:rPr>
        <w:t>e odżywianie, choroby u dzieci);</w:t>
      </w:r>
      <w:r w:rsidR="00600631">
        <w:rPr>
          <w:rFonts w:ascii="Times New Roman" w:hAnsi="Times New Roman" w:cs="Times New Roman"/>
          <w:sz w:val="24"/>
          <w:szCs w:val="24"/>
        </w:rPr>
        <w:t xml:space="preserve">  o tematyce  gospodarstwa domowego (przepisy kuchenne,  porządkowanie mieszkania, rady praktyczne, hodowla zwierząt)</w:t>
      </w:r>
      <w:r w:rsidR="007E5AE9">
        <w:rPr>
          <w:rFonts w:ascii="Times New Roman" w:hAnsi="Times New Roman" w:cs="Times New Roman"/>
          <w:sz w:val="24"/>
          <w:szCs w:val="24"/>
        </w:rPr>
        <w:t>; o tematyce</w:t>
      </w:r>
      <w:r w:rsidR="00600631">
        <w:rPr>
          <w:rFonts w:ascii="Times New Roman" w:hAnsi="Times New Roman" w:cs="Times New Roman"/>
          <w:sz w:val="24"/>
          <w:szCs w:val="24"/>
        </w:rPr>
        <w:t xml:space="preserve"> </w:t>
      </w:r>
      <w:r w:rsidR="00820CF4">
        <w:rPr>
          <w:rFonts w:ascii="Times New Roman" w:hAnsi="Times New Roman" w:cs="Times New Roman"/>
          <w:sz w:val="24"/>
          <w:szCs w:val="24"/>
        </w:rPr>
        <w:t xml:space="preserve"> </w:t>
      </w:r>
      <w:r w:rsidR="00600631">
        <w:rPr>
          <w:rFonts w:ascii="Times New Roman" w:hAnsi="Times New Roman" w:cs="Times New Roman"/>
          <w:sz w:val="24"/>
          <w:szCs w:val="24"/>
        </w:rPr>
        <w:t>świata kobiece</w:t>
      </w:r>
      <w:r w:rsidR="007E5AE9">
        <w:rPr>
          <w:rFonts w:ascii="Times New Roman" w:hAnsi="Times New Roman" w:cs="Times New Roman"/>
          <w:sz w:val="24"/>
          <w:szCs w:val="24"/>
        </w:rPr>
        <w:t>go (sytuacja kobiet pracujących w</w:t>
      </w:r>
      <w:r w:rsidR="00600631">
        <w:rPr>
          <w:rFonts w:ascii="Times New Roman" w:hAnsi="Times New Roman" w:cs="Times New Roman"/>
          <w:sz w:val="24"/>
          <w:szCs w:val="24"/>
        </w:rPr>
        <w:t xml:space="preserve"> Niemczech, Szwajcarii, w Ameryce, Anglii, Norwegii,</w:t>
      </w:r>
      <w:r w:rsidR="00600631" w:rsidRPr="00600631">
        <w:rPr>
          <w:rFonts w:ascii="Times New Roman" w:hAnsi="Times New Roman" w:cs="Times New Roman"/>
          <w:sz w:val="24"/>
          <w:szCs w:val="24"/>
        </w:rPr>
        <w:t xml:space="preserve"> </w:t>
      </w:r>
      <w:r w:rsidR="00EC5D8B">
        <w:rPr>
          <w:rFonts w:ascii="Times New Roman" w:hAnsi="Times New Roman" w:cs="Times New Roman"/>
          <w:sz w:val="24"/>
          <w:szCs w:val="24"/>
        </w:rPr>
        <w:t xml:space="preserve"> sytuacja kobiet</w:t>
      </w:r>
      <w:r w:rsidR="00600631">
        <w:rPr>
          <w:rFonts w:ascii="Times New Roman" w:hAnsi="Times New Roman" w:cs="Times New Roman"/>
          <w:sz w:val="24"/>
          <w:szCs w:val="24"/>
        </w:rPr>
        <w:t xml:space="preserve"> w Chinach,  kobiety w różnych zawodach – policjantki, lekarki, na</w:t>
      </w:r>
      <w:r w:rsidR="00EC5D8B">
        <w:rPr>
          <w:rFonts w:ascii="Times New Roman" w:hAnsi="Times New Roman" w:cs="Times New Roman"/>
          <w:sz w:val="24"/>
          <w:szCs w:val="24"/>
        </w:rPr>
        <w:t>uczycielki, kobiety jako radne)</w:t>
      </w:r>
      <w:r w:rsidR="007E5AE9">
        <w:rPr>
          <w:rStyle w:val="Odwoanieprzypisudolnego"/>
          <w:rFonts w:ascii="Times New Roman" w:hAnsi="Times New Roman" w:cs="Times New Roman"/>
          <w:sz w:val="24"/>
          <w:szCs w:val="24"/>
        </w:rPr>
        <w:footnoteReference w:id="5"/>
      </w:r>
      <w:r w:rsidR="00EC5D8B">
        <w:rPr>
          <w:rFonts w:ascii="Times New Roman" w:hAnsi="Times New Roman" w:cs="Times New Roman"/>
          <w:sz w:val="24"/>
          <w:szCs w:val="24"/>
        </w:rPr>
        <w:t>.</w:t>
      </w:r>
      <w:r w:rsidR="00600631">
        <w:rPr>
          <w:rFonts w:ascii="Times New Roman" w:hAnsi="Times New Roman" w:cs="Times New Roman"/>
          <w:sz w:val="24"/>
          <w:szCs w:val="24"/>
        </w:rPr>
        <w:t xml:space="preserve"> </w:t>
      </w:r>
      <w:r w:rsidR="00D544B4">
        <w:rPr>
          <w:rFonts w:ascii="Times New Roman" w:hAnsi="Times New Roman" w:cs="Times New Roman"/>
          <w:sz w:val="24"/>
          <w:szCs w:val="24"/>
        </w:rPr>
        <w:t xml:space="preserve"> </w:t>
      </w:r>
    </w:p>
    <w:p w:rsidR="002516F8" w:rsidRDefault="00EC5D8B" w:rsidP="00F203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5AE9">
        <w:rPr>
          <w:rFonts w:ascii="Times New Roman" w:hAnsi="Times New Roman" w:cs="Times New Roman"/>
          <w:sz w:val="24"/>
          <w:szCs w:val="24"/>
        </w:rPr>
        <w:t xml:space="preserve">W pierwszych dwóch latach </w:t>
      </w:r>
      <w:r w:rsidR="006747B3">
        <w:rPr>
          <w:rFonts w:ascii="Times New Roman" w:hAnsi="Times New Roman" w:cs="Times New Roman"/>
          <w:sz w:val="24"/>
          <w:szCs w:val="24"/>
        </w:rPr>
        <w:t xml:space="preserve"> ukazywania się </w:t>
      </w:r>
      <w:r w:rsidR="007E5AE9">
        <w:rPr>
          <w:rFonts w:ascii="Times New Roman" w:hAnsi="Times New Roman" w:cs="Times New Roman"/>
          <w:sz w:val="24"/>
          <w:szCs w:val="24"/>
        </w:rPr>
        <w:t>pisma</w:t>
      </w:r>
      <w:r w:rsidR="002F0FCE">
        <w:rPr>
          <w:rFonts w:ascii="Times New Roman" w:hAnsi="Times New Roman" w:cs="Times New Roman"/>
          <w:sz w:val="24"/>
          <w:szCs w:val="24"/>
        </w:rPr>
        <w:t>,</w:t>
      </w:r>
      <w:r w:rsidR="007E5AE9">
        <w:rPr>
          <w:rFonts w:ascii="Times New Roman" w:hAnsi="Times New Roman" w:cs="Times New Roman"/>
          <w:sz w:val="24"/>
          <w:szCs w:val="24"/>
        </w:rPr>
        <w:t xml:space="preserve"> f</w:t>
      </w:r>
      <w:r w:rsidR="004F7DD0">
        <w:rPr>
          <w:rFonts w:ascii="Times New Roman" w:hAnsi="Times New Roman" w:cs="Times New Roman"/>
          <w:sz w:val="24"/>
          <w:szCs w:val="24"/>
        </w:rPr>
        <w:t xml:space="preserve">unkcję redaktora naczelnego  </w:t>
      </w:r>
      <w:r w:rsidR="007E5AE9">
        <w:rPr>
          <w:rFonts w:ascii="Times New Roman" w:hAnsi="Times New Roman" w:cs="Times New Roman"/>
          <w:sz w:val="24"/>
          <w:szCs w:val="24"/>
        </w:rPr>
        <w:t xml:space="preserve"> </w:t>
      </w:r>
      <w:r w:rsidR="00BD7C2F">
        <w:rPr>
          <w:rFonts w:ascii="Times New Roman" w:hAnsi="Times New Roman" w:cs="Times New Roman"/>
          <w:sz w:val="24"/>
          <w:szCs w:val="24"/>
        </w:rPr>
        <w:t xml:space="preserve"> </w:t>
      </w:r>
      <w:r w:rsidR="007E5AE9">
        <w:rPr>
          <w:rFonts w:ascii="Times New Roman" w:hAnsi="Times New Roman" w:cs="Times New Roman"/>
          <w:sz w:val="24"/>
          <w:szCs w:val="24"/>
        </w:rPr>
        <w:t xml:space="preserve"> </w:t>
      </w:r>
      <w:r w:rsidR="004F7DD0">
        <w:rPr>
          <w:rFonts w:ascii="Times New Roman" w:hAnsi="Times New Roman" w:cs="Times New Roman"/>
          <w:sz w:val="24"/>
          <w:szCs w:val="24"/>
        </w:rPr>
        <w:t xml:space="preserve">   </w:t>
      </w:r>
      <w:r w:rsidR="00BD7C2F">
        <w:rPr>
          <w:rFonts w:ascii="Times New Roman" w:hAnsi="Times New Roman" w:cs="Times New Roman"/>
          <w:sz w:val="24"/>
          <w:szCs w:val="24"/>
        </w:rPr>
        <w:t xml:space="preserve"> sprawował</w:t>
      </w:r>
      <w:r w:rsidR="004F7DD0">
        <w:rPr>
          <w:rFonts w:ascii="Times New Roman" w:hAnsi="Times New Roman" w:cs="Times New Roman"/>
          <w:sz w:val="24"/>
          <w:szCs w:val="24"/>
        </w:rPr>
        <w:t xml:space="preserve"> </w:t>
      </w:r>
      <w:r w:rsidR="00CD03A6">
        <w:rPr>
          <w:rFonts w:ascii="Times New Roman" w:hAnsi="Times New Roman" w:cs="Times New Roman"/>
          <w:sz w:val="24"/>
          <w:szCs w:val="24"/>
        </w:rPr>
        <w:t xml:space="preserve"> </w:t>
      </w:r>
      <w:r w:rsidR="00974DB4">
        <w:rPr>
          <w:rFonts w:ascii="Times New Roman" w:hAnsi="Times New Roman" w:cs="Times New Roman"/>
          <w:sz w:val="24"/>
          <w:szCs w:val="24"/>
        </w:rPr>
        <w:t xml:space="preserve">ks. </w:t>
      </w:r>
      <w:r w:rsidR="004F7DD0">
        <w:rPr>
          <w:rFonts w:ascii="Times New Roman" w:hAnsi="Times New Roman" w:cs="Times New Roman"/>
          <w:sz w:val="24"/>
          <w:szCs w:val="24"/>
        </w:rPr>
        <w:t xml:space="preserve">Ignacy Czechowski – działacz </w:t>
      </w:r>
      <w:r w:rsidR="00A15B4E">
        <w:rPr>
          <w:rFonts w:ascii="Times New Roman" w:hAnsi="Times New Roman" w:cs="Times New Roman"/>
          <w:sz w:val="24"/>
          <w:szCs w:val="24"/>
        </w:rPr>
        <w:t>społeczno-kulturalny</w:t>
      </w:r>
      <w:r w:rsidR="004F7DD0">
        <w:rPr>
          <w:rFonts w:ascii="Times New Roman" w:hAnsi="Times New Roman" w:cs="Times New Roman"/>
          <w:sz w:val="24"/>
          <w:szCs w:val="24"/>
        </w:rPr>
        <w:t xml:space="preserve"> i niepodległościowy, a po przeniesieniu go </w:t>
      </w:r>
      <w:r w:rsidR="00A15B4E">
        <w:rPr>
          <w:rFonts w:ascii="Times New Roman" w:hAnsi="Times New Roman" w:cs="Times New Roman"/>
          <w:sz w:val="24"/>
          <w:szCs w:val="24"/>
        </w:rPr>
        <w:t xml:space="preserve"> z Poznania do  parafii w Chodzież</w:t>
      </w:r>
      <w:r w:rsidR="00600631">
        <w:rPr>
          <w:rFonts w:ascii="Times New Roman" w:hAnsi="Times New Roman" w:cs="Times New Roman"/>
          <w:sz w:val="24"/>
          <w:szCs w:val="24"/>
        </w:rPr>
        <w:t>y</w:t>
      </w:r>
      <w:r w:rsidR="00BD7C2F">
        <w:rPr>
          <w:rFonts w:ascii="Times New Roman" w:hAnsi="Times New Roman" w:cs="Times New Roman"/>
          <w:sz w:val="24"/>
          <w:szCs w:val="24"/>
        </w:rPr>
        <w:t>,</w:t>
      </w:r>
      <w:r w:rsidR="00A15B4E">
        <w:rPr>
          <w:rFonts w:ascii="Times New Roman" w:hAnsi="Times New Roman" w:cs="Times New Roman"/>
          <w:sz w:val="24"/>
          <w:szCs w:val="24"/>
        </w:rPr>
        <w:t xml:space="preserve"> odpowiedzialnym za to wydawnictwo został </w:t>
      </w:r>
      <w:r w:rsidR="00CD03A6">
        <w:rPr>
          <w:rFonts w:ascii="Times New Roman" w:hAnsi="Times New Roman" w:cs="Times New Roman"/>
          <w:sz w:val="24"/>
          <w:szCs w:val="24"/>
        </w:rPr>
        <w:t xml:space="preserve"> </w:t>
      </w:r>
      <w:r w:rsidR="00A15B4E">
        <w:rPr>
          <w:rFonts w:ascii="Times New Roman" w:hAnsi="Times New Roman" w:cs="Times New Roman"/>
          <w:sz w:val="24"/>
          <w:szCs w:val="24"/>
        </w:rPr>
        <w:t xml:space="preserve">ks. Stanisław Grzęda –  </w:t>
      </w:r>
      <w:r w:rsidR="007E5AE9">
        <w:rPr>
          <w:rFonts w:ascii="Times New Roman" w:hAnsi="Times New Roman" w:cs="Times New Roman"/>
          <w:sz w:val="24"/>
          <w:szCs w:val="24"/>
        </w:rPr>
        <w:t xml:space="preserve">podobnie </w:t>
      </w:r>
      <w:r w:rsidR="00A15B4E">
        <w:rPr>
          <w:rFonts w:ascii="Times New Roman" w:hAnsi="Times New Roman" w:cs="Times New Roman"/>
          <w:sz w:val="24"/>
          <w:szCs w:val="24"/>
        </w:rPr>
        <w:t xml:space="preserve"> </w:t>
      </w:r>
      <w:r w:rsidR="007E5AE9">
        <w:rPr>
          <w:rFonts w:ascii="Times New Roman" w:hAnsi="Times New Roman" w:cs="Times New Roman"/>
          <w:sz w:val="24"/>
          <w:szCs w:val="24"/>
        </w:rPr>
        <w:t xml:space="preserve"> silnie </w:t>
      </w:r>
      <w:r w:rsidR="00EE68D0">
        <w:rPr>
          <w:rFonts w:ascii="Times New Roman" w:hAnsi="Times New Roman" w:cs="Times New Roman"/>
          <w:sz w:val="24"/>
          <w:szCs w:val="24"/>
        </w:rPr>
        <w:t xml:space="preserve"> </w:t>
      </w:r>
      <w:r w:rsidR="00A15B4E">
        <w:rPr>
          <w:rFonts w:ascii="Times New Roman" w:hAnsi="Times New Roman" w:cs="Times New Roman"/>
          <w:sz w:val="24"/>
          <w:szCs w:val="24"/>
        </w:rPr>
        <w:t xml:space="preserve">zaangażowany w prace społeczno-oświatowe,  który kierował </w:t>
      </w:r>
      <w:r w:rsidR="00374AE9">
        <w:rPr>
          <w:rFonts w:ascii="Times New Roman" w:hAnsi="Times New Roman" w:cs="Times New Roman"/>
          <w:sz w:val="24"/>
          <w:szCs w:val="24"/>
        </w:rPr>
        <w:t xml:space="preserve"> nim</w:t>
      </w:r>
      <w:r w:rsidR="00A15B4E">
        <w:rPr>
          <w:rFonts w:ascii="Times New Roman" w:hAnsi="Times New Roman" w:cs="Times New Roman"/>
          <w:sz w:val="24"/>
          <w:szCs w:val="24"/>
        </w:rPr>
        <w:t xml:space="preserve"> do </w:t>
      </w:r>
      <w:r w:rsidR="00A32294">
        <w:rPr>
          <w:rFonts w:ascii="Times New Roman" w:hAnsi="Times New Roman" w:cs="Times New Roman"/>
          <w:sz w:val="24"/>
          <w:szCs w:val="24"/>
        </w:rPr>
        <w:t xml:space="preserve">końca września </w:t>
      </w:r>
      <w:r w:rsidR="00A15B4E">
        <w:rPr>
          <w:rFonts w:ascii="Times New Roman" w:hAnsi="Times New Roman" w:cs="Times New Roman"/>
          <w:sz w:val="24"/>
          <w:szCs w:val="24"/>
        </w:rPr>
        <w:t>1917</w:t>
      </w:r>
      <w:r w:rsidR="00A32294">
        <w:rPr>
          <w:rFonts w:ascii="Times New Roman" w:hAnsi="Times New Roman" w:cs="Times New Roman"/>
          <w:sz w:val="24"/>
          <w:szCs w:val="24"/>
        </w:rPr>
        <w:t xml:space="preserve"> r.</w:t>
      </w:r>
      <w:r w:rsidR="00A15B4E">
        <w:rPr>
          <w:rFonts w:ascii="Times New Roman" w:hAnsi="Times New Roman" w:cs="Times New Roman"/>
          <w:sz w:val="24"/>
          <w:szCs w:val="24"/>
        </w:rPr>
        <w:t>, to jest do czasu powierzenia mu probostwa w Gostyniu.</w:t>
      </w:r>
      <w:r w:rsidR="00331192">
        <w:rPr>
          <w:rFonts w:ascii="Times New Roman" w:hAnsi="Times New Roman" w:cs="Times New Roman"/>
          <w:sz w:val="24"/>
          <w:szCs w:val="24"/>
        </w:rPr>
        <w:t xml:space="preserve"> </w:t>
      </w:r>
      <w:r w:rsidR="007E5AE9">
        <w:rPr>
          <w:rFonts w:ascii="Times New Roman" w:hAnsi="Times New Roman" w:cs="Times New Roman"/>
          <w:sz w:val="24"/>
          <w:szCs w:val="24"/>
        </w:rPr>
        <w:t xml:space="preserve"> </w:t>
      </w:r>
    </w:p>
    <w:p w:rsidR="00B658EC" w:rsidRDefault="00AC69F8" w:rsidP="00B658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C2F">
        <w:rPr>
          <w:rFonts w:ascii="Times New Roman" w:hAnsi="Times New Roman" w:cs="Times New Roman"/>
          <w:sz w:val="24"/>
          <w:szCs w:val="24"/>
        </w:rPr>
        <w:t xml:space="preserve">Po odzyskaniu przez Polskę niepodległości </w:t>
      </w:r>
      <w:r w:rsidR="00B658EC">
        <w:rPr>
          <w:rFonts w:ascii="Times New Roman" w:hAnsi="Times New Roman" w:cs="Times New Roman"/>
          <w:sz w:val="24"/>
          <w:szCs w:val="24"/>
        </w:rPr>
        <w:t xml:space="preserve"> „Gazeta dla Kobiet”</w:t>
      </w:r>
      <w:r w:rsidR="00BD7C2F">
        <w:rPr>
          <w:rFonts w:ascii="Times New Roman" w:hAnsi="Times New Roman" w:cs="Times New Roman"/>
          <w:sz w:val="24"/>
          <w:szCs w:val="24"/>
        </w:rPr>
        <w:t xml:space="preserve"> nadal </w:t>
      </w:r>
      <w:r w:rsidR="00B06265">
        <w:rPr>
          <w:rFonts w:ascii="Times New Roman" w:hAnsi="Times New Roman" w:cs="Times New Roman"/>
          <w:sz w:val="24"/>
          <w:szCs w:val="24"/>
        </w:rPr>
        <w:t xml:space="preserve"> był</w:t>
      </w:r>
      <w:r w:rsidR="00B658EC">
        <w:rPr>
          <w:rFonts w:ascii="Times New Roman" w:hAnsi="Times New Roman" w:cs="Times New Roman"/>
          <w:sz w:val="24"/>
          <w:szCs w:val="24"/>
        </w:rPr>
        <w:t>a</w:t>
      </w:r>
      <w:r w:rsidR="00B06265">
        <w:rPr>
          <w:rFonts w:ascii="Times New Roman" w:hAnsi="Times New Roman" w:cs="Times New Roman"/>
          <w:sz w:val="24"/>
          <w:szCs w:val="24"/>
        </w:rPr>
        <w:t xml:space="preserve"> obecn</w:t>
      </w:r>
      <w:r w:rsidR="00B658EC">
        <w:rPr>
          <w:rFonts w:ascii="Times New Roman" w:hAnsi="Times New Roman" w:cs="Times New Roman"/>
          <w:sz w:val="24"/>
          <w:szCs w:val="24"/>
        </w:rPr>
        <w:t>a w</w:t>
      </w:r>
      <w:r w:rsidR="00B06265">
        <w:rPr>
          <w:rFonts w:ascii="Times New Roman" w:hAnsi="Times New Roman" w:cs="Times New Roman"/>
          <w:sz w:val="24"/>
          <w:szCs w:val="24"/>
        </w:rPr>
        <w:t xml:space="preserve"> środowisku poznańskim i </w:t>
      </w:r>
      <w:r w:rsidR="006712E5">
        <w:rPr>
          <w:rFonts w:ascii="Times New Roman" w:hAnsi="Times New Roman" w:cs="Times New Roman"/>
          <w:sz w:val="24"/>
          <w:szCs w:val="24"/>
        </w:rPr>
        <w:t xml:space="preserve"> poza jego terenem</w:t>
      </w:r>
      <w:r w:rsidR="00254900">
        <w:rPr>
          <w:rFonts w:ascii="Times New Roman" w:hAnsi="Times New Roman" w:cs="Times New Roman"/>
          <w:sz w:val="24"/>
          <w:szCs w:val="24"/>
        </w:rPr>
        <w:t xml:space="preserve">. </w:t>
      </w:r>
      <w:r w:rsidR="00B658EC">
        <w:rPr>
          <w:rFonts w:ascii="Times New Roman" w:hAnsi="Times New Roman" w:cs="Times New Roman"/>
          <w:sz w:val="24"/>
          <w:szCs w:val="24"/>
        </w:rPr>
        <w:t xml:space="preserve"> </w:t>
      </w:r>
      <w:r w:rsidR="00254900">
        <w:rPr>
          <w:rFonts w:ascii="Times New Roman" w:hAnsi="Times New Roman" w:cs="Times New Roman"/>
          <w:sz w:val="24"/>
          <w:szCs w:val="24"/>
        </w:rPr>
        <w:t>N</w:t>
      </w:r>
      <w:r w:rsidR="00B658EC">
        <w:rPr>
          <w:rFonts w:ascii="Times New Roman" w:hAnsi="Times New Roman" w:cs="Times New Roman"/>
          <w:sz w:val="24"/>
          <w:szCs w:val="24"/>
        </w:rPr>
        <w:t xml:space="preserve">ie  miała </w:t>
      </w:r>
      <w:r w:rsidR="00254900">
        <w:rPr>
          <w:rFonts w:ascii="Times New Roman" w:hAnsi="Times New Roman" w:cs="Times New Roman"/>
          <w:sz w:val="24"/>
          <w:szCs w:val="24"/>
        </w:rPr>
        <w:t xml:space="preserve">jednak </w:t>
      </w:r>
      <w:r w:rsidR="00B658EC">
        <w:rPr>
          <w:rFonts w:ascii="Times New Roman" w:hAnsi="Times New Roman" w:cs="Times New Roman"/>
          <w:sz w:val="24"/>
          <w:szCs w:val="24"/>
        </w:rPr>
        <w:t xml:space="preserve"> szczęścia do redaktorów </w:t>
      </w:r>
      <w:r w:rsidR="00024A76">
        <w:rPr>
          <w:rFonts w:ascii="Times New Roman" w:hAnsi="Times New Roman" w:cs="Times New Roman"/>
          <w:sz w:val="24"/>
          <w:szCs w:val="24"/>
        </w:rPr>
        <w:t xml:space="preserve"> naczelnych</w:t>
      </w:r>
      <w:r w:rsidR="00B658EC">
        <w:rPr>
          <w:rFonts w:ascii="Times New Roman" w:hAnsi="Times New Roman" w:cs="Times New Roman"/>
          <w:sz w:val="24"/>
          <w:szCs w:val="24"/>
        </w:rPr>
        <w:t xml:space="preserve">, bowiem pozostawali oni na tym stanowisku zazwyczaj od roku, maksymalnie do trzech lat. Od października 1917 r. </w:t>
      </w:r>
      <w:r w:rsidR="00C7328F">
        <w:rPr>
          <w:rFonts w:ascii="Times New Roman" w:hAnsi="Times New Roman" w:cs="Times New Roman"/>
          <w:sz w:val="24"/>
          <w:szCs w:val="24"/>
        </w:rPr>
        <w:t xml:space="preserve">pismem </w:t>
      </w:r>
      <w:r w:rsidR="00B658EC">
        <w:rPr>
          <w:rFonts w:ascii="Times New Roman" w:hAnsi="Times New Roman" w:cs="Times New Roman"/>
          <w:sz w:val="24"/>
          <w:szCs w:val="24"/>
        </w:rPr>
        <w:t xml:space="preserve">kierowali </w:t>
      </w:r>
      <w:r w:rsidR="00C7328F">
        <w:rPr>
          <w:rFonts w:ascii="Times New Roman" w:hAnsi="Times New Roman" w:cs="Times New Roman"/>
          <w:sz w:val="24"/>
          <w:szCs w:val="24"/>
        </w:rPr>
        <w:t xml:space="preserve"> </w:t>
      </w:r>
      <w:r w:rsidR="00B658EC">
        <w:rPr>
          <w:rFonts w:ascii="Times New Roman" w:hAnsi="Times New Roman" w:cs="Times New Roman"/>
          <w:sz w:val="24"/>
          <w:szCs w:val="24"/>
        </w:rPr>
        <w:t xml:space="preserve">kolejno: Józef Schulz, Izabella Drwęska, Bożena Stelmachowska, ks. Ignacy Czechowski (pierwszy redaktor), Halina Kokocińska, </w:t>
      </w:r>
      <w:r w:rsidR="00B658EC">
        <w:rPr>
          <w:rFonts w:ascii="Times New Roman" w:hAnsi="Times New Roman" w:cs="Times New Roman"/>
          <w:sz w:val="24"/>
          <w:szCs w:val="24"/>
        </w:rPr>
        <w:lastRenderedPageBreak/>
        <w:t xml:space="preserve">Bożena Kaczmarkówna, Franciszek </w:t>
      </w:r>
      <w:proofErr w:type="spellStart"/>
      <w:r w:rsidR="00B658EC">
        <w:rPr>
          <w:rFonts w:ascii="Times New Roman" w:hAnsi="Times New Roman" w:cs="Times New Roman"/>
          <w:sz w:val="24"/>
          <w:szCs w:val="24"/>
        </w:rPr>
        <w:t>Marlewski</w:t>
      </w:r>
      <w:proofErr w:type="spellEnd"/>
      <w:r w:rsidR="00B658EC">
        <w:rPr>
          <w:rFonts w:ascii="Times New Roman" w:hAnsi="Times New Roman" w:cs="Times New Roman"/>
          <w:sz w:val="24"/>
          <w:szCs w:val="24"/>
        </w:rPr>
        <w:t xml:space="preserve">, Halina Sobańska oraz Janina Kazimierska i Zofia Sicińska. </w:t>
      </w:r>
      <w:r w:rsidR="00F40723">
        <w:rPr>
          <w:rFonts w:ascii="Times New Roman" w:hAnsi="Times New Roman" w:cs="Times New Roman"/>
          <w:sz w:val="24"/>
          <w:szCs w:val="24"/>
        </w:rPr>
        <w:t xml:space="preserve"> Zmianie ulegała </w:t>
      </w:r>
      <w:r w:rsidR="00B658EC">
        <w:rPr>
          <w:rFonts w:ascii="Times New Roman" w:hAnsi="Times New Roman" w:cs="Times New Roman"/>
          <w:sz w:val="24"/>
          <w:szCs w:val="24"/>
        </w:rPr>
        <w:t xml:space="preserve">  częstotliwość </w:t>
      </w:r>
      <w:r w:rsidR="00C7328F">
        <w:rPr>
          <w:rFonts w:ascii="Times New Roman" w:hAnsi="Times New Roman" w:cs="Times New Roman"/>
          <w:sz w:val="24"/>
          <w:szCs w:val="24"/>
        </w:rPr>
        <w:t>jego</w:t>
      </w:r>
      <w:r w:rsidR="00254900">
        <w:rPr>
          <w:rFonts w:ascii="Times New Roman" w:hAnsi="Times New Roman" w:cs="Times New Roman"/>
          <w:sz w:val="24"/>
          <w:szCs w:val="24"/>
        </w:rPr>
        <w:t xml:space="preserve"> </w:t>
      </w:r>
      <w:r w:rsidR="00C7328F">
        <w:rPr>
          <w:rFonts w:ascii="Times New Roman" w:hAnsi="Times New Roman" w:cs="Times New Roman"/>
          <w:sz w:val="24"/>
          <w:szCs w:val="24"/>
        </w:rPr>
        <w:t>ukazania się – od 1923 r. stał</w:t>
      </w:r>
      <w:r w:rsidR="00B658EC">
        <w:rPr>
          <w:rFonts w:ascii="Times New Roman" w:hAnsi="Times New Roman" w:cs="Times New Roman"/>
          <w:sz w:val="24"/>
          <w:szCs w:val="24"/>
        </w:rPr>
        <w:t xml:space="preserve"> się tygodnikiem, zaś od 1925 r. – miesięcznikiem. </w:t>
      </w:r>
      <w:r w:rsidR="00FA4813">
        <w:rPr>
          <w:rFonts w:ascii="Times New Roman" w:hAnsi="Times New Roman" w:cs="Times New Roman"/>
          <w:sz w:val="24"/>
          <w:szCs w:val="24"/>
        </w:rPr>
        <w:t>Następowały również przeobrażenia</w:t>
      </w:r>
      <w:r w:rsidR="00B658EC">
        <w:rPr>
          <w:rFonts w:ascii="Times New Roman" w:hAnsi="Times New Roman" w:cs="Times New Roman"/>
          <w:sz w:val="24"/>
          <w:szCs w:val="24"/>
        </w:rPr>
        <w:t xml:space="preserve"> </w:t>
      </w:r>
      <w:r w:rsidR="00FA4813">
        <w:rPr>
          <w:rFonts w:ascii="Times New Roman" w:hAnsi="Times New Roman" w:cs="Times New Roman"/>
          <w:sz w:val="24"/>
          <w:szCs w:val="24"/>
        </w:rPr>
        <w:t xml:space="preserve">  szaty graficznej</w:t>
      </w:r>
      <w:r w:rsidR="00B658EC">
        <w:rPr>
          <w:rFonts w:ascii="Times New Roman" w:hAnsi="Times New Roman" w:cs="Times New Roman"/>
          <w:sz w:val="24"/>
          <w:szCs w:val="24"/>
        </w:rPr>
        <w:t xml:space="preserve">, i choć nie zyskała nigdy  barwnej kolorystyki, to z roku na rok na  korzyść </w:t>
      </w:r>
      <w:r w:rsidR="00254900">
        <w:rPr>
          <w:rFonts w:ascii="Times New Roman" w:hAnsi="Times New Roman" w:cs="Times New Roman"/>
          <w:sz w:val="24"/>
          <w:szCs w:val="24"/>
        </w:rPr>
        <w:t xml:space="preserve"> udoskonalano  czcionkę drukarską, </w:t>
      </w:r>
      <w:r w:rsidR="00B658EC">
        <w:rPr>
          <w:rFonts w:ascii="Times New Roman" w:hAnsi="Times New Roman" w:cs="Times New Roman"/>
          <w:sz w:val="24"/>
          <w:szCs w:val="24"/>
        </w:rPr>
        <w:t>a z czasem zaczęły pojawiać się rysunki i ryciny w takiej liczbie, że „Gazetę”  można było nazwać pismem ilustrowanym.</w:t>
      </w:r>
    </w:p>
    <w:p w:rsidR="00F77E69" w:rsidRDefault="00F77E69" w:rsidP="00B658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Pragnąc powiększyć zainteresowanie  periodyk</w:t>
      </w:r>
      <w:r w:rsidR="00C7328F">
        <w:rPr>
          <w:rFonts w:ascii="Times New Roman" w:hAnsi="Times New Roman" w:cs="Times New Roman"/>
          <w:sz w:val="24"/>
          <w:szCs w:val="24"/>
        </w:rPr>
        <w:t>iem</w:t>
      </w:r>
      <w:r w:rsidR="00FA4813">
        <w:rPr>
          <w:rFonts w:ascii="Times New Roman" w:hAnsi="Times New Roman" w:cs="Times New Roman"/>
          <w:sz w:val="24"/>
          <w:szCs w:val="24"/>
        </w:rPr>
        <w:t>,</w:t>
      </w:r>
      <w:r w:rsidR="00C7328F">
        <w:rPr>
          <w:rFonts w:ascii="Times New Roman" w:hAnsi="Times New Roman" w:cs="Times New Roman"/>
          <w:sz w:val="24"/>
          <w:szCs w:val="24"/>
        </w:rPr>
        <w:t xml:space="preserve">  Zarząd Związku przekazał go</w:t>
      </w:r>
      <w:r w:rsidR="00527872">
        <w:rPr>
          <w:rFonts w:ascii="Times New Roman" w:hAnsi="Times New Roman" w:cs="Times New Roman"/>
          <w:sz w:val="24"/>
          <w:szCs w:val="24"/>
        </w:rPr>
        <w:t xml:space="preserve"> na kilka lat </w:t>
      </w:r>
      <w:r w:rsidR="00FA4813">
        <w:rPr>
          <w:rFonts w:ascii="Times New Roman" w:hAnsi="Times New Roman" w:cs="Times New Roman"/>
          <w:sz w:val="24"/>
          <w:szCs w:val="24"/>
        </w:rPr>
        <w:t xml:space="preserve"> redakcji dziennika „Postęp” –</w:t>
      </w:r>
      <w:r>
        <w:rPr>
          <w:rFonts w:ascii="Times New Roman" w:hAnsi="Times New Roman" w:cs="Times New Roman"/>
          <w:sz w:val="24"/>
          <w:szCs w:val="24"/>
        </w:rPr>
        <w:t xml:space="preserve">  pisma codzie</w:t>
      </w:r>
      <w:r w:rsidR="00024A76">
        <w:rPr>
          <w:rFonts w:ascii="Times New Roman" w:hAnsi="Times New Roman" w:cs="Times New Roman"/>
          <w:sz w:val="24"/>
          <w:szCs w:val="24"/>
        </w:rPr>
        <w:t>nnego dla rodzin p</w:t>
      </w:r>
      <w:r w:rsidR="00C7328F">
        <w:rPr>
          <w:rFonts w:ascii="Times New Roman" w:hAnsi="Times New Roman" w:cs="Times New Roman"/>
          <w:sz w:val="24"/>
          <w:szCs w:val="24"/>
        </w:rPr>
        <w:t>olskich, która</w:t>
      </w:r>
      <w:r>
        <w:rPr>
          <w:rFonts w:ascii="Times New Roman" w:hAnsi="Times New Roman" w:cs="Times New Roman"/>
          <w:sz w:val="24"/>
          <w:szCs w:val="24"/>
        </w:rPr>
        <w:t xml:space="preserve"> wydawał</w:t>
      </w:r>
      <w:r w:rsidR="00C7328F">
        <w:rPr>
          <w:rFonts w:ascii="Times New Roman" w:hAnsi="Times New Roman" w:cs="Times New Roman"/>
          <w:sz w:val="24"/>
          <w:szCs w:val="24"/>
        </w:rPr>
        <w:t>a</w:t>
      </w:r>
      <w:r w:rsidR="00024A76">
        <w:rPr>
          <w:rFonts w:ascii="Times New Roman" w:hAnsi="Times New Roman" w:cs="Times New Roman"/>
          <w:sz w:val="24"/>
          <w:szCs w:val="24"/>
        </w:rPr>
        <w:t xml:space="preserve"> </w:t>
      </w:r>
      <w:r w:rsidR="00527872">
        <w:rPr>
          <w:rFonts w:ascii="Times New Roman" w:hAnsi="Times New Roman" w:cs="Times New Roman"/>
          <w:sz w:val="24"/>
          <w:szCs w:val="24"/>
        </w:rPr>
        <w:t xml:space="preserve"> „Gazetę” </w:t>
      </w:r>
      <w:r>
        <w:rPr>
          <w:rFonts w:ascii="Times New Roman" w:hAnsi="Times New Roman" w:cs="Times New Roman"/>
          <w:sz w:val="24"/>
          <w:szCs w:val="24"/>
        </w:rPr>
        <w:t xml:space="preserve">jako dodatek dla wszystkich swoich abonentów z napisem w nagłówku „związkowy”. </w:t>
      </w:r>
      <w:r w:rsidR="006712E5">
        <w:rPr>
          <w:rFonts w:ascii="Times New Roman" w:hAnsi="Times New Roman" w:cs="Times New Roman"/>
          <w:sz w:val="24"/>
          <w:szCs w:val="24"/>
        </w:rPr>
        <w:t>W roku 1931 najwięcej</w:t>
      </w:r>
      <w:r>
        <w:rPr>
          <w:rFonts w:ascii="Times New Roman" w:hAnsi="Times New Roman" w:cs="Times New Roman"/>
          <w:sz w:val="24"/>
          <w:szCs w:val="24"/>
        </w:rPr>
        <w:t xml:space="preserve"> egzemplarzy</w:t>
      </w:r>
      <w:r w:rsidR="006712E5">
        <w:rPr>
          <w:rFonts w:ascii="Times New Roman" w:hAnsi="Times New Roman" w:cs="Times New Roman"/>
          <w:sz w:val="24"/>
          <w:szCs w:val="24"/>
        </w:rPr>
        <w:t>, bo powyżej stu,  prenumerowały członkinie  ZTKP w Pozn</w:t>
      </w:r>
      <w:r w:rsidR="007D225A">
        <w:rPr>
          <w:rFonts w:ascii="Times New Roman" w:hAnsi="Times New Roman" w:cs="Times New Roman"/>
          <w:sz w:val="24"/>
          <w:szCs w:val="24"/>
        </w:rPr>
        <w:t xml:space="preserve">aniu, Bydgoszczy, Czempiniu, </w:t>
      </w:r>
      <w:r w:rsidR="006712E5">
        <w:rPr>
          <w:rFonts w:ascii="Times New Roman" w:hAnsi="Times New Roman" w:cs="Times New Roman"/>
          <w:sz w:val="24"/>
          <w:szCs w:val="24"/>
        </w:rPr>
        <w:t>Chodzieży, Gostyniu, Inowrocławiu, Krotoszynie, Kruszwicy, Lesznie, Ostrowie, Pakości</w:t>
      </w:r>
      <w:r w:rsidR="0040409E">
        <w:rPr>
          <w:rFonts w:ascii="Times New Roman" w:hAnsi="Times New Roman" w:cs="Times New Roman"/>
          <w:sz w:val="24"/>
          <w:szCs w:val="24"/>
        </w:rPr>
        <w:t>,</w:t>
      </w:r>
      <w:r w:rsidR="006712E5">
        <w:rPr>
          <w:rFonts w:ascii="Times New Roman" w:hAnsi="Times New Roman" w:cs="Times New Roman"/>
          <w:sz w:val="24"/>
          <w:szCs w:val="24"/>
        </w:rPr>
        <w:t xml:space="preserve"> Ple</w:t>
      </w:r>
      <w:r w:rsidR="0040409E">
        <w:rPr>
          <w:rFonts w:ascii="Times New Roman" w:hAnsi="Times New Roman" w:cs="Times New Roman"/>
          <w:sz w:val="24"/>
          <w:szCs w:val="24"/>
        </w:rPr>
        <w:t>szewie, Popowie,</w:t>
      </w:r>
      <w:r w:rsidR="00F40723">
        <w:rPr>
          <w:rFonts w:ascii="Times New Roman" w:hAnsi="Times New Roman" w:cs="Times New Roman"/>
          <w:sz w:val="24"/>
          <w:szCs w:val="24"/>
        </w:rPr>
        <w:t xml:space="preserve">  Radzynie, Szamotułach, Żninie i</w:t>
      </w:r>
      <w:r w:rsidR="006747B3">
        <w:rPr>
          <w:rFonts w:ascii="Times New Roman" w:hAnsi="Times New Roman" w:cs="Times New Roman"/>
          <w:sz w:val="24"/>
          <w:szCs w:val="24"/>
        </w:rPr>
        <w:t xml:space="preserve"> Zbąszyniu.  „Gazeta” rozprowadzana była</w:t>
      </w:r>
      <w:r w:rsidR="0040409E">
        <w:rPr>
          <w:rFonts w:ascii="Times New Roman" w:hAnsi="Times New Roman" w:cs="Times New Roman"/>
          <w:sz w:val="24"/>
          <w:szCs w:val="24"/>
        </w:rPr>
        <w:t xml:space="preserve"> dodatkowo przez księży proboszczów  we własnych parafiach oraz osoby prywatne z przeznaczeniem dla bractw</w:t>
      </w:r>
      <w:r w:rsidR="007D225A">
        <w:rPr>
          <w:rFonts w:ascii="Times New Roman" w:hAnsi="Times New Roman" w:cs="Times New Roman"/>
          <w:sz w:val="24"/>
          <w:szCs w:val="24"/>
        </w:rPr>
        <w:t xml:space="preserve"> religijnych</w:t>
      </w:r>
      <w:r w:rsidR="0040409E">
        <w:rPr>
          <w:rFonts w:ascii="Times New Roman" w:hAnsi="Times New Roman" w:cs="Times New Roman"/>
          <w:sz w:val="24"/>
          <w:szCs w:val="24"/>
        </w:rPr>
        <w:t xml:space="preserve">, żywych różańców i innych organizacji. </w:t>
      </w:r>
      <w:r>
        <w:rPr>
          <w:rFonts w:ascii="Times New Roman" w:hAnsi="Times New Roman" w:cs="Times New Roman"/>
          <w:sz w:val="24"/>
          <w:szCs w:val="24"/>
        </w:rPr>
        <w:t xml:space="preserve"> O ile   </w:t>
      </w:r>
      <w:r w:rsidR="0040409E">
        <w:rPr>
          <w:rFonts w:ascii="Times New Roman" w:hAnsi="Times New Roman" w:cs="Times New Roman"/>
          <w:sz w:val="24"/>
          <w:szCs w:val="24"/>
        </w:rPr>
        <w:t>w 1923 r. nakład pisma wynosił 2.300 egzemplarzy, t</w:t>
      </w:r>
      <w:r w:rsidR="00024A76">
        <w:rPr>
          <w:rFonts w:ascii="Times New Roman" w:hAnsi="Times New Roman" w:cs="Times New Roman"/>
          <w:sz w:val="24"/>
          <w:szCs w:val="24"/>
        </w:rPr>
        <w:t xml:space="preserve">o w roku 1925 i 1926 osiągnął </w:t>
      </w:r>
      <w:r w:rsidR="00FA4813">
        <w:rPr>
          <w:rFonts w:ascii="Times New Roman" w:hAnsi="Times New Roman" w:cs="Times New Roman"/>
          <w:sz w:val="24"/>
          <w:szCs w:val="24"/>
        </w:rPr>
        <w:t xml:space="preserve"> 20 tysięcy. </w:t>
      </w:r>
      <w:r w:rsidR="0040409E">
        <w:rPr>
          <w:rFonts w:ascii="Times New Roman" w:hAnsi="Times New Roman" w:cs="Times New Roman"/>
          <w:sz w:val="24"/>
          <w:szCs w:val="24"/>
        </w:rPr>
        <w:t>Następne lata przynosiły znaczny spadek nakładu, co wyjaśniano skutkami kryzysu ekonomicznego</w:t>
      </w:r>
      <w:r w:rsidR="00C81D5D">
        <w:rPr>
          <w:rFonts w:ascii="Times New Roman" w:hAnsi="Times New Roman" w:cs="Times New Roman"/>
          <w:sz w:val="24"/>
          <w:szCs w:val="24"/>
        </w:rPr>
        <w:t xml:space="preserve">. </w:t>
      </w:r>
      <w:r w:rsidR="00AD76AB">
        <w:rPr>
          <w:rFonts w:ascii="Times New Roman" w:hAnsi="Times New Roman" w:cs="Times New Roman"/>
          <w:sz w:val="24"/>
          <w:szCs w:val="24"/>
        </w:rPr>
        <w:t xml:space="preserve"> W roku 1934 doszło do </w:t>
      </w:r>
      <w:r w:rsidR="00C50444">
        <w:rPr>
          <w:rFonts w:ascii="Times New Roman" w:hAnsi="Times New Roman" w:cs="Times New Roman"/>
          <w:sz w:val="24"/>
          <w:szCs w:val="24"/>
        </w:rPr>
        <w:t xml:space="preserve"> połącze</w:t>
      </w:r>
      <w:r w:rsidR="00AD76AB">
        <w:rPr>
          <w:rFonts w:ascii="Times New Roman" w:hAnsi="Times New Roman" w:cs="Times New Roman"/>
          <w:sz w:val="24"/>
          <w:szCs w:val="24"/>
        </w:rPr>
        <w:t>nia</w:t>
      </w:r>
      <w:r w:rsidR="00C50444">
        <w:rPr>
          <w:rFonts w:ascii="Times New Roman" w:hAnsi="Times New Roman" w:cs="Times New Roman"/>
          <w:sz w:val="24"/>
          <w:szCs w:val="24"/>
        </w:rPr>
        <w:t xml:space="preserve"> dwóch</w:t>
      </w:r>
      <w:r w:rsidR="00E86FDC">
        <w:rPr>
          <w:rFonts w:ascii="Times New Roman" w:hAnsi="Times New Roman" w:cs="Times New Roman"/>
          <w:sz w:val="24"/>
          <w:szCs w:val="24"/>
        </w:rPr>
        <w:t xml:space="preserve"> diecezjalnych organizacji:  Związku Kobiet Katolickich (</w:t>
      </w:r>
      <w:r w:rsidR="00F136EC">
        <w:rPr>
          <w:rFonts w:ascii="Times New Roman" w:hAnsi="Times New Roman" w:cs="Times New Roman"/>
          <w:sz w:val="24"/>
          <w:szCs w:val="24"/>
        </w:rPr>
        <w:t>wcześniej funkcjonującego pod nazwą</w:t>
      </w:r>
      <w:r w:rsidR="00E86FDC">
        <w:rPr>
          <w:rFonts w:ascii="Times New Roman" w:hAnsi="Times New Roman" w:cs="Times New Roman"/>
          <w:sz w:val="24"/>
          <w:szCs w:val="24"/>
        </w:rPr>
        <w:t xml:space="preserve">  </w:t>
      </w:r>
      <w:r w:rsidR="00C81D5D">
        <w:rPr>
          <w:rFonts w:ascii="Times New Roman" w:hAnsi="Times New Roman" w:cs="Times New Roman"/>
          <w:sz w:val="24"/>
          <w:szCs w:val="24"/>
        </w:rPr>
        <w:t>Związku Stowarzyszeń Kobiet Pracujących</w:t>
      </w:r>
      <w:r w:rsidR="00F136EC">
        <w:rPr>
          <w:rFonts w:ascii="Times New Roman" w:hAnsi="Times New Roman" w:cs="Times New Roman"/>
          <w:sz w:val="24"/>
          <w:szCs w:val="24"/>
        </w:rPr>
        <w:t>)</w:t>
      </w:r>
      <w:r w:rsidR="00C81D5D">
        <w:rPr>
          <w:rFonts w:ascii="Times New Roman" w:hAnsi="Times New Roman" w:cs="Times New Roman"/>
          <w:sz w:val="24"/>
          <w:szCs w:val="24"/>
        </w:rPr>
        <w:t xml:space="preserve"> z Katolickim Związkiem Polek </w:t>
      </w:r>
      <w:r w:rsidR="00F136EC">
        <w:rPr>
          <w:rFonts w:ascii="Times New Roman" w:hAnsi="Times New Roman" w:cs="Times New Roman"/>
          <w:sz w:val="24"/>
          <w:szCs w:val="24"/>
        </w:rPr>
        <w:t xml:space="preserve">w Poznaniu </w:t>
      </w:r>
      <w:r w:rsidR="00C81D5D">
        <w:rPr>
          <w:rFonts w:ascii="Times New Roman" w:hAnsi="Times New Roman" w:cs="Times New Roman"/>
          <w:sz w:val="24"/>
          <w:szCs w:val="24"/>
        </w:rPr>
        <w:t>w jedną organizację</w:t>
      </w:r>
      <w:r w:rsidR="00F136EC">
        <w:rPr>
          <w:rFonts w:ascii="Times New Roman" w:hAnsi="Times New Roman" w:cs="Times New Roman"/>
          <w:sz w:val="24"/>
          <w:szCs w:val="24"/>
        </w:rPr>
        <w:t xml:space="preserve"> –  </w:t>
      </w:r>
      <w:r w:rsidR="00E86FDC">
        <w:rPr>
          <w:rFonts w:ascii="Times New Roman" w:hAnsi="Times New Roman" w:cs="Times New Roman"/>
          <w:sz w:val="24"/>
          <w:szCs w:val="24"/>
        </w:rPr>
        <w:t>Katolicki</w:t>
      </w:r>
      <w:r w:rsidR="00F136EC">
        <w:rPr>
          <w:rFonts w:ascii="Times New Roman" w:hAnsi="Times New Roman" w:cs="Times New Roman"/>
          <w:sz w:val="24"/>
          <w:szCs w:val="24"/>
        </w:rPr>
        <w:t xml:space="preserve">e Stowarzyszenie Kobiet, które </w:t>
      </w:r>
      <w:r w:rsidR="00024A76">
        <w:rPr>
          <w:rFonts w:ascii="Times New Roman" w:hAnsi="Times New Roman" w:cs="Times New Roman"/>
          <w:sz w:val="24"/>
          <w:szCs w:val="24"/>
        </w:rPr>
        <w:t xml:space="preserve"> zgłosiło swą przynależność</w:t>
      </w:r>
      <w:r w:rsidR="00F136EC">
        <w:rPr>
          <w:rFonts w:ascii="Times New Roman" w:hAnsi="Times New Roman" w:cs="Times New Roman"/>
          <w:sz w:val="24"/>
          <w:szCs w:val="24"/>
        </w:rPr>
        <w:t xml:space="preserve"> </w:t>
      </w:r>
      <w:r w:rsidR="00C50444">
        <w:rPr>
          <w:rFonts w:ascii="Times New Roman" w:hAnsi="Times New Roman" w:cs="Times New Roman"/>
          <w:sz w:val="24"/>
          <w:szCs w:val="24"/>
        </w:rPr>
        <w:t xml:space="preserve">do ogólnopolskiego </w:t>
      </w:r>
      <w:r w:rsidR="00F136EC">
        <w:rPr>
          <w:rFonts w:ascii="Times New Roman" w:hAnsi="Times New Roman" w:cs="Times New Roman"/>
          <w:sz w:val="24"/>
          <w:szCs w:val="24"/>
        </w:rPr>
        <w:t>Katolickiego Związku Kobiet</w:t>
      </w:r>
      <w:r w:rsidR="00C50444">
        <w:rPr>
          <w:rFonts w:ascii="Times New Roman" w:hAnsi="Times New Roman" w:cs="Times New Roman"/>
          <w:sz w:val="24"/>
          <w:szCs w:val="24"/>
        </w:rPr>
        <w:t xml:space="preserve"> funkcjonującego w ramach Akcji Katolickiej</w:t>
      </w:r>
      <w:r w:rsidR="00AD76AB">
        <w:rPr>
          <w:rFonts w:ascii="Times New Roman" w:hAnsi="Times New Roman" w:cs="Times New Roman"/>
          <w:sz w:val="24"/>
          <w:szCs w:val="24"/>
        </w:rPr>
        <w:t xml:space="preserve">. Dwa lata później poinformowano czytelniczki, że </w:t>
      </w:r>
      <w:r w:rsidR="00024A76">
        <w:rPr>
          <w:rFonts w:ascii="Times New Roman" w:hAnsi="Times New Roman" w:cs="Times New Roman"/>
          <w:sz w:val="24"/>
          <w:szCs w:val="24"/>
        </w:rPr>
        <w:t xml:space="preserve"> „Gazeta</w:t>
      </w:r>
      <w:r w:rsidR="00C50444">
        <w:rPr>
          <w:rFonts w:ascii="Times New Roman" w:hAnsi="Times New Roman" w:cs="Times New Roman"/>
          <w:sz w:val="24"/>
          <w:szCs w:val="24"/>
        </w:rPr>
        <w:t xml:space="preserve"> dla Kobiet”</w:t>
      </w:r>
      <w:r w:rsidR="00AD76AB">
        <w:rPr>
          <w:rFonts w:ascii="Times New Roman" w:hAnsi="Times New Roman" w:cs="Times New Roman"/>
          <w:sz w:val="24"/>
          <w:szCs w:val="24"/>
        </w:rPr>
        <w:t xml:space="preserve"> stała się własnością Katolickiego Związku Kobiet – centrali kobiecej Akcji K</w:t>
      </w:r>
      <w:r w:rsidR="00024A76">
        <w:rPr>
          <w:rFonts w:ascii="Times New Roman" w:hAnsi="Times New Roman" w:cs="Times New Roman"/>
          <w:sz w:val="24"/>
          <w:szCs w:val="24"/>
        </w:rPr>
        <w:t>atolickiej i będzie kolportowana</w:t>
      </w:r>
      <w:r w:rsidR="00AD76AB">
        <w:rPr>
          <w:rFonts w:ascii="Times New Roman" w:hAnsi="Times New Roman" w:cs="Times New Roman"/>
          <w:sz w:val="24"/>
          <w:szCs w:val="24"/>
        </w:rPr>
        <w:t xml:space="preserve"> również  w Wilnie, Lwowie, Gdyni i na Śląsku</w:t>
      </w:r>
      <w:r w:rsidR="0040409E">
        <w:rPr>
          <w:rStyle w:val="Odwoanieprzypisudolnego"/>
          <w:rFonts w:ascii="Times New Roman" w:hAnsi="Times New Roman" w:cs="Times New Roman"/>
          <w:sz w:val="24"/>
          <w:szCs w:val="24"/>
        </w:rPr>
        <w:footnoteReference w:id="6"/>
      </w:r>
      <w:r w:rsidR="0040409E">
        <w:rPr>
          <w:rFonts w:ascii="Times New Roman" w:hAnsi="Times New Roman" w:cs="Times New Roman"/>
          <w:sz w:val="24"/>
          <w:szCs w:val="24"/>
        </w:rPr>
        <w:t xml:space="preserve">.  </w:t>
      </w:r>
    </w:p>
    <w:p w:rsidR="00F40723" w:rsidRDefault="00254900" w:rsidP="007725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6964">
        <w:rPr>
          <w:rFonts w:ascii="Times New Roman" w:hAnsi="Times New Roman" w:cs="Times New Roman"/>
          <w:sz w:val="24"/>
          <w:szCs w:val="24"/>
        </w:rPr>
        <w:t xml:space="preserve">Najprawdopodobniej </w:t>
      </w:r>
      <w:r w:rsidR="00820CF4">
        <w:rPr>
          <w:rFonts w:ascii="Times New Roman" w:hAnsi="Times New Roman" w:cs="Times New Roman"/>
          <w:sz w:val="24"/>
          <w:szCs w:val="24"/>
        </w:rPr>
        <w:t xml:space="preserve"> </w:t>
      </w:r>
      <w:r w:rsidR="00076964">
        <w:rPr>
          <w:rFonts w:ascii="Times New Roman" w:hAnsi="Times New Roman" w:cs="Times New Roman"/>
          <w:sz w:val="24"/>
          <w:szCs w:val="24"/>
        </w:rPr>
        <w:t xml:space="preserve"> ostatni numer </w:t>
      </w:r>
      <w:r w:rsidR="00820CF4">
        <w:rPr>
          <w:rFonts w:ascii="Times New Roman" w:hAnsi="Times New Roman" w:cs="Times New Roman"/>
          <w:sz w:val="24"/>
          <w:szCs w:val="24"/>
        </w:rPr>
        <w:t xml:space="preserve"> pisma wyszedł </w:t>
      </w:r>
      <w:r w:rsidR="00076964">
        <w:rPr>
          <w:rFonts w:ascii="Times New Roman" w:hAnsi="Times New Roman" w:cs="Times New Roman"/>
          <w:sz w:val="24"/>
          <w:szCs w:val="24"/>
        </w:rPr>
        <w:t>s</w:t>
      </w:r>
      <w:r w:rsidR="00B658EC">
        <w:rPr>
          <w:rFonts w:ascii="Times New Roman" w:hAnsi="Times New Roman" w:cs="Times New Roman"/>
          <w:sz w:val="24"/>
          <w:szCs w:val="24"/>
        </w:rPr>
        <w:t xml:space="preserve">pod prasy drukarskiej </w:t>
      </w:r>
      <w:r w:rsidR="00076964">
        <w:rPr>
          <w:rFonts w:ascii="Times New Roman" w:hAnsi="Times New Roman" w:cs="Times New Roman"/>
          <w:sz w:val="24"/>
          <w:szCs w:val="24"/>
        </w:rPr>
        <w:t xml:space="preserve">pod koniec  1938 r. Powody zaprzestania </w:t>
      </w:r>
      <w:r w:rsidR="00820CF4">
        <w:rPr>
          <w:rFonts w:ascii="Times New Roman" w:hAnsi="Times New Roman" w:cs="Times New Roman"/>
          <w:sz w:val="24"/>
          <w:szCs w:val="24"/>
        </w:rPr>
        <w:t xml:space="preserve">jego edycji  </w:t>
      </w:r>
      <w:r w:rsidR="00076964">
        <w:rPr>
          <w:rFonts w:ascii="Times New Roman" w:hAnsi="Times New Roman" w:cs="Times New Roman"/>
          <w:sz w:val="24"/>
          <w:szCs w:val="24"/>
        </w:rPr>
        <w:t xml:space="preserve"> nie są znane, choć można przypuszczać, że </w:t>
      </w:r>
      <w:r w:rsidR="00974DB4">
        <w:rPr>
          <w:rFonts w:ascii="Times New Roman" w:hAnsi="Times New Roman" w:cs="Times New Roman"/>
          <w:sz w:val="24"/>
          <w:szCs w:val="24"/>
        </w:rPr>
        <w:t xml:space="preserve">gorący </w:t>
      </w:r>
      <w:r w:rsidR="00076964">
        <w:rPr>
          <w:rFonts w:ascii="Times New Roman" w:hAnsi="Times New Roman" w:cs="Times New Roman"/>
          <w:sz w:val="24"/>
          <w:szCs w:val="24"/>
        </w:rPr>
        <w:t xml:space="preserve">apel do czytelniczek skierowany w grudniu tego roku o systematyczne </w:t>
      </w:r>
      <w:r w:rsidR="00754486">
        <w:rPr>
          <w:rFonts w:ascii="Times New Roman" w:hAnsi="Times New Roman" w:cs="Times New Roman"/>
          <w:sz w:val="24"/>
          <w:szCs w:val="24"/>
        </w:rPr>
        <w:t xml:space="preserve"> </w:t>
      </w:r>
      <w:r w:rsidR="00076964">
        <w:rPr>
          <w:rFonts w:ascii="Times New Roman" w:hAnsi="Times New Roman" w:cs="Times New Roman"/>
          <w:sz w:val="24"/>
          <w:szCs w:val="24"/>
        </w:rPr>
        <w:t xml:space="preserve"> uiszczanie prenumeraty, która pozwoli wydawnictwu pokryć wszelkie</w:t>
      </w:r>
      <w:r w:rsidR="006747B3" w:rsidRPr="006747B3">
        <w:rPr>
          <w:rFonts w:ascii="Times New Roman" w:hAnsi="Times New Roman" w:cs="Times New Roman"/>
          <w:sz w:val="24"/>
          <w:szCs w:val="24"/>
        </w:rPr>
        <w:t xml:space="preserve"> </w:t>
      </w:r>
      <w:r w:rsidR="006747B3">
        <w:rPr>
          <w:rFonts w:ascii="Times New Roman" w:hAnsi="Times New Roman" w:cs="Times New Roman"/>
          <w:sz w:val="24"/>
          <w:szCs w:val="24"/>
        </w:rPr>
        <w:t>dotychczasowe</w:t>
      </w:r>
      <w:r w:rsidR="00076964">
        <w:rPr>
          <w:rFonts w:ascii="Times New Roman" w:hAnsi="Times New Roman" w:cs="Times New Roman"/>
          <w:sz w:val="24"/>
          <w:szCs w:val="24"/>
        </w:rPr>
        <w:t xml:space="preserve"> zobowiązania</w:t>
      </w:r>
      <w:r w:rsidR="0070206E">
        <w:rPr>
          <w:rFonts w:ascii="Times New Roman" w:hAnsi="Times New Roman" w:cs="Times New Roman"/>
          <w:sz w:val="24"/>
          <w:szCs w:val="24"/>
        </w:rPr>
        <w:t>,</w:t>
      </w:r>
      <w:r w:rsidR="00076964">
        <w:rPr>
          <w:rFonts w:ascii="Times New Roman" w:hAnsi="Times New Roman" w:cs="Times New Roman"/>
          <w:sz w:val="24"/>
          <w:szCs w:val="24"/>
        </w:rPr>
        <w:t xml:space="preserve"> </w:t>
      </w:r>
      <w:r w:rsidR="00FA4813">
        <w:rPr>
          <w:rFonts w:ascii="Times New Roman" w:hAnsi="Times New Roman" w:cs="Times New Roman"/>
          <w:sz w:val="24"/>
          <w:szCs w:val="24"/>
        </w:rPr>
        <w:t>należy potraktować</w:t>
      </w:r>
      <w:r w:rsidR="00974DB4">
        <w:rPr>
          <w:rFonts w:ascii="Times New Roman" w:hAnsi="Times New Roman" w:cs="Times New Roman"/>
          <w:sz w:val="24"/>
          <w:szCs w:val="24"/>
        </w:rPr>
        <w:t xml:space="preserve"> jako pojawienie się poważnych kłopotów finansowych, które mogły z</w:t>
      </w:r>
      <w:r w:rsidR="00B658EC">
        <w:rPr>
          <w:rFonts w:ascii="Times New Roman" w:hAnsi="Times New Roman" w:cs="Times New Roman"/>
          <w:sz w:val="24"/>
          <w:szCs w:val="24"/>
        </w:rPr>
        <w:t>a</w:t>
      </w:r>
      <w:r w:rsidR="00974DB4">
        <w:rPr>
          <w:rFonts w:ascii="Times New Roman" w:hAnsi="Times New Roman" w:cs="Times New Roman"/>
          <w:sz w:val="24"/>
          <w:szCs w:val="24"/>
        </w:rPr>
        <w:t>decydować o jego zawieszeniu lub zamknięciu</w:t>
      </w:r>
      <w:r w:rsidR="00B658EC">
        <w:rPr>
          <w:rStyle w:val="Odwoanieprzypisudolnego"/>
          <w:rFonts w:ascii="Times New Roman" w:hAnsi="Times New Roman" w:cs="Times New Roman"/>
          <w:sz w:val="24"/>
          <w:szCs w:val="24"/>
        </w:rPr>
        <w:footnoteReference w:id="7"/>
      </w:r>
      <w:r w:rsidR="00974DB4">
        <w:rPr>
          <w:rFonts w:ascii="Times New Roman" w:hAnsi="Times New Roman" w:cs="Times New Roman"/>
          <w:sz w:val="24"/>
          <w:szCs w:val="24"/>
        </w:rPr>
        <w:t xml:space="preserve">. </w:t>
      </w:r>
    </w:p>
    <w:p w:rsidR="00EC5D8B" w:rsidRDefault="006747B3" w:rsidP="007725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31170">
        <w:rPr>
          <w:rFonts w:ascii="Times New Roman" w:hAnsi="Times New Roman" w:cs="Times New Roman"/>
          <w:sz w:val="24"/>
          <w:szCs w:val="24"/>
        </w:rPr>
        <w:t xml:space="preserve">W porównaniu do lat </w:t>
      </w:r>
      <w:r w:rsidR="007725C2">
        <w:rPr>
          <w:rFonts w:ascii="Times New Roman" w:hAnsi="Times New Roman" w:cs="Times New Roman"/>
          <w:sz w:val="24"/>
          <w:szCs w:val="24"/>
        </w:rPr>
        <w:t xml:space="preserve"> 1909-1917</w:t>
      </w:r>
      <w:r w:rsidR="00E90224">
        <w:rPr>
          <w:rFonts w:ascii="Times New Roman" w:hAnsi="Times New Roman" w:cs="Times New Roman"/>
          <w:sz w:val="24"/>
          <w:szCs w:val="24"/>
        </w:rPr>
        <w:t>, w okresie międzywojennym</w:t>
      </w:r>
      <w:r w:rsidR="007725C2">
        <w:rPr>
          <w:rFonts w:ascii="Times New Roman" w:hAnsi="Times New Roman" w:cs="Times New Roman"/>
          <w:sz w:val="24"/>
          <w:szCs w:val="24"/>
        </w:rPr>
        <w:t xml:space="preserve">, </w:t>
      </w:r>
      <w:r w:rsidR="00C55682">
        <w:rPr>
          <w:rFonts w:ascii="Times New Roman" w:hAnsi="Times New Roman" w:cs="Times New Roman"/>
          <w:sz w:val="24"/>
          <w:szCs w:val="24"/>
        </w:rPr>
        <w:t>można zauważyć, że następowała po</w:t>
      </w:r>
      <w:r w:rsidR="00BD6600">
        <w:rPr>
          <w:rFonts w:ascii="Times New Roman" w:hAnsi="Times New Roman" w:cs="Times New Roman"/>
          <w:sz w:val="24"/>
          <w:szCs w:val="24"/>
        </w:rPr>
        <w:t>wo</w:t>
      </w:r>
      <w:r w:rsidR="00C55682">
        <w:rPr>
          <w:rFonts w:ascii="Times New Roman" w:hAnsi="Times New Roman" w:cs="Times New Roman"/>
          <w:sz w:val="24"/>
          <w:szCs w:val="24"/>
        </w:rPr>
        <w:t xml:space="preserve">lna  modyfikacja wcześniej </w:t>
      </w:r>
      <w:r w:rsidR="007725C2">
        <w:rPr>
          <w:rFonts w:ascii="Times New Roman" w:hAnsi="Times New Roman" w:cs="Times New Roman"/>
          <w:sz w:val="24"/>
          <w:szCs w:val="24"/>
        </w:rPr>
        <w:t xml:space="preserve"> </w:t>
      </w:r>
      <w:r w:rsidR="00C55682">
        <w:rPr>
          <w:rFonts w:ascii="Times New Roman" w:hAnsi="Times New Roman" w:cs="Times New Roman"/>
          <w:sz w:val="24"/>
          <w:szCs w:val="24"/>
        </w:rPr>
        <w:t xml:space="preserve"> wypracowanej </w:t>
      </w:r>
      <w:r w:rsidR="007725C2">
        <w:rPr>
          <w:rFonts w:ascii="Times New Roman" w:hAnsi="Times New Roman" w:cs="Times New Roman"/>
          <w:sz w:val="24"/>
          <w:szCs w:val="24"/>
        </w:rPr>
        <w:t xml:space="preserve"> </w:t>
      </w:r>
      <w:r w:rsidR="00C55682">
        <w:rPr>
          <w:rFonts w:ascii="Times New Roman" w:hAnsi="Times New Roman" w:cs="Times New Roman"/>
          <w:sz w:val="24"/>
          <w:szCs w:val="24"/>
        </w:rPr>
        <w:t xml:space="preserve">formuły periodyku. Co prawda </w:t>
      </w:r>
      <w:r w:rsidR="00C55682">
        <w:rPr>
          <w:rFonts w:ascii="Times New Roman" w:hAnsi="Times New Roman" w:cs="Times New Roman"/>
          <w:sz w:val="24"/>
          <w:szCs w:val="24"/>
        </w:rPr>
        <w:br/>
        <w:t xml:space="preserve">w dalszym ciągu </w:t>
      </w:r>
      <w:r w:rsidR="00C55682" w:rsidRPr="0052526A">
        <w:rPr>
          <w:rFonts w:ascii="Times New Roman" w:hAnsi="Times New Roman" w:cs="Times New Roman"/>
          <w:sz w:val="24"/>
          <w:szCs w:val="24"/>
        </w:rPr>
        <w:t>pojawiały</w:t>
      </w:r>
      <w:r w:rsidR="00AD3DCA">
        <w:rPr>
          <w:rFonts w:ascii="Times New Roman" w:hAnsi="Times New Roman" w:cs="Times New Roman"/>
          <w:sz w:val="24"/>
          <w:szCs w:val="24"/>
        </w:rPr>
        <w:t xml:space="preserve"> się</w:t>
      </w:r>
      <w:r w:rsidR="007725C2">
        <w:rPr>
          <w:rFonts w:ascii="Times New Roman" w:hAnsi="Times New Roman" w:cs="Times New Roman"/>
          <w:sz w:val="24"/>
          <w:szCs w:val="24"/>
        </w:rPr>
        <w:t xml:space="preserve"> </w:t>
      </w:r>
      <w:r w:rsidR="00C55682">
        <w:rPr>
          <w:rFonts w:ascii="Times New Roman" w:hAnsi="Times New Roman" w:cs="Times New Roman"/>
          <w:sz w:val="24"/>
          <w:szCs w:val="24"/>
        </w:rPr>
        <w:t>zagadnienia religijne,</w:t>
      </w:r>
      <w:r w:rsidR="00AD3DCA">
        <w:rPr>
          <w:rFonts w:ascii="Times New Roman" w:hAnsi="Times New Roman" w:cs="Times New Roman"/>
          <w:sz w:val="24"/>
          <w:szCs w:val="24"/>
        </w:rPr>
        <w:t xml:space="preserve"> społeczne, </w:t>
      </w:r>
      <w:r w:rsidR="00C55682">
        <w:rPr>
          <w:rFonts w:ascii="Times New Roman" w:hAnsi="Times New Roman" w:cs="Times New Roman"/>
          <w:sz w:val="24"/>
          <w:szCs w:val="24"/>
        </w:rPr>
        <w:t xml:space="preserve">dotyczące higieny </w:t>
      </w:r>
      <w:r w:rsidR="00AD3DCA">
        <w:rPr>
          <w:rFonts w:ascii="Times New Roman" w:hAnsi="Times New Roman" w:cs="Times New Roman"/>
          <w:sz w:val="24"/>
          <w:szCs w:val="24"/>
        </w:rPr>
        <w:br/>
      </w:r>
      <w:r w:rsidR="00C55682">
        <w:rPr>
          <w:rFonts w:ascii="Times New Roman" w:hAnsi="Times New Roman" w:cs="Times New Roman"/>
          <w:sz w:val="24"/>
          <w:szCs w:val="24"/>
        </w:rPr>
        <w:t xml:space="preserve">i zdrowotności, prowadzenia gospodarstwa domowego, funkcjonowania stowarzyszeń kobiecych, ale </w:t>
      </w:r>
      <w:r w:rsidR="00AD3DCA">
        <w:rPr>
          <w:rFonts w:ascii="Times New Roman" w:hAnsi="Times New Roman" w:cs="Times New Roman"/>
          <w:sz w:val="24"/>
          <w:szCs w:val="24"/>
        </w:rPr>
        <w:t xml:space="preserve"> </w:t>
      </w:r>
      <w:r w:rsidR="0052526A" w:rsidRPr="0052526A">
        <w:rPr>
          <w:rFonts w:ascii="Times New Roman" w:hAnsi="Times New Roman" w:cs="Times New Roman"/>
          <w:sz w:val="24"/>
          <w:szCs w:val="24"/>
        </w:rPr>
        <w:t>występowała</w:t>
      </w:r>
      <w:r w:rsidR="00AD3DCA" w:rsidRPr="0052526A">
        <w:rPr>
          <w:rFonts w:ascii="Times New Roman" w:hAnsi="Times New Roman" w:cs="Times New Roman"/>
          <w:sz w:val="24"/>
          <w:szCs w:val="24"/>
        </w:rPr>
        <w:t xml:space="preserve"> </w:t>
      </w:r>
      <w:r w:rsidR="00AD3DCA">
        <w:rPr>
          <w:rFonts w:ascii="Times New Roman" w:hAnsi="Times New Roman" w:cs="Times New Roman"/>
          <w:sz w:val="24"/>
          <w:szCs w:val="24"/>
        </w:rPr>
        <w:t xml:space="preserve"> ponadto problematyka historyczna, kwestie </w:t>
      </w:r>
      <w:r w:rsidR="00FA4813">
        <w:rPr>
          <w:rFonts w:ascii="Times New Roman" w:hAnsi="Times New Roman" w:cs="Times New Roman"/>
          <w:sz w:val="24"/>
          <w:szCs w:val="24"/>
        </w:rPr>
        <w:t xml:space="preserve"> poświęcone </w:t>
      </w:r>
      <w:r w:rsidR="00AD3DCA">
        <w:rPr>
          <w:rFonts w:ascii="Times New Roman" w:hAnsi="Times New Roman" w:cs="Times New Roman"/>
          <w:sz w:val="24"/>
          <w:szCs w:val="24"/>
        </w:rPr>
        <w:t>wychowaniu obywatelskiemu</w:t>
      </w:r>
      <w:r w:rsidR="00B77711">
        <w:rPr>
          <w:rFonts w:ascii="Times New Roman" w:hAnsi="Times New Roman" w:cs="Times New Roman"/>
          <w:sz w:val="24"/>
          <w:szCs w:val="24"/>
        </w:rPr>
        <w:t>,</w:t>
      </w:r>
      <w:r w:rsidR="00C55682">
        <w:rPr>
          <w:rFonts w:ascii="Times New Roman" w:hAnsi="Times New Roman" w:cs="Times New Roman"/>
          <w:sz w:val="24"/>
          <w:szCs w:val="24"/>
        </w:rPr>
        <w:t xml:space="preserve"> </w:t>
      </w:r>
      <w:r w:rsidR="00AD3DCA">
        <w:rPr>
          <w:rFonts w:ascii="Times New Roman" w:hAnsi="Times New Roman" w:cs="Times New Roman"/>
          <w:sz w:val="24"/>
          <w:szCs w:val="24"/>
        </w:rPr>
        <w:t>popularyzowaniu czytelnictwa</w:t>
      </w:r>
      <w:r w:rsidR="00B77711">
        <w:rPr>
          <w:rFonts w:ascii="Times New Roman" w:hAnsi="Times New Roman" w:cs="Times New Roman"/>
          <w:sz w:val="24"/>
          <w:szCs w:val="24"/>
        </w:rPr>
        <w:t>, ukazywaniu piękna ziemi ojczystej</w:t>
      </w:r>
      <w:r w:rsidR="00FA4813">
        <w:rPr>
          <w:rFonts w:ascii="Times New Roman" w:hAnsi="Times New Roman" w:cs="Times New Roman"/>
          <w:sz w:val="24"/>
          <w:szCs w:val="24"/>
        </w:rPr>
        <w:t xml:space="preserve"> oraz w </w:t>
      </w:r>
      <w:r w:rsidR="00B77711">
        <w:rPr>
          <w:rFonts w:ascii="Times New Roman" w:hAnsi="Times New Roman" w:cs="Times New Roman"/>
          <w:sz w:val="24"/>
          <w:szCs w:val="24"/>
        </w:rPr>
        <w:t>stosunkowo dużym zakresie</w:t>
      </w:r>
      <w:r w:rsidR="00EC5D8B">
        <w:rPr>
          <w:rFonts w:ascii="Times New Roman" w:hAnsi="Times New Roman" w:cs="Times New Roman"/>
          <w:sz w:val="24"/>
          <w:szCs w:val="24"/>
        </w:rPr>
        <w:t>,</w:t>
      </w:r>
      <w:r w:rsidR="00B77711">
        <w:rPr>
          <w:rFonts w:ascii="Times New Roman" w:hAnsi="Times New Roman" w:cs="Times New Roman"/>
          <w:sz w:val="24"/>
          <w:szCs w:val="24"/>
        </w:rPr>
        <w:t xml:space="preserve">  </w:t>
      </w:r>
      <w:r w:rsidR="00FA4813">
        <w:rPr>
          <w:rFonts w:ascii="Times New Roman" w:hAnsi="Times New Roman" w:cs="Times New Roman"/>
          <w:sz w:val="24"/>
          <w:szCs w:val="24"/>
        </w:rPr>
        <w:t xml:space="preserve"> treści </w:t>
      </w:r>
      <w:r w:rsidR="000044B8">
        <w:rPr>
          <w:rFonts w:ascii="Times New Roman" w:hAnsi="Times New Roman" w:cs="Times New Roman"/>
          <w:sz w:val="24"/>
          <w:szCs w:val="24"/>
        </w:rPr>
        <w:t xml:space="preserve">dotyczące </w:t>
      </w:r>
      <w:r w:rsidR="00AE1CDB">
        <w:rPr>
          <w:rFonts w:ascii="Times New Roman" w:hAnsi="Times New Roman" w:cs="Times New Roman"/>
          <w:sz w:val="24"/>
          <w:szCs w:val="24"/>
        </w:rPr>
        <w:t xml:space="preserve"> </w:t>
      </w:r>
      <w:r w:rsidR="00FA4813">
        <w:rPr>
          <w:rFonts w:ascii="Times New Roman" w:hAnsi="Times New Roman" w:cs="Times New Roman"/>
          <w:sz w:val="24"/>
          <w:szCs w:val="24"/>
        </w:rPr>
        <w:t>rodzin</w:t>
      </w:r>
      <w:r w:rsidR="000044B8">
        <w:rPr>
          <w:rFonts w:ascii="Times New Roman" w:hAnsi="Times New Roman" w:cs="Times New Roman"/>
          <w:sz w:val="24"/>
          <w:szCs w:val="24"/>
        </w:rPr>
        <w:t>y</w:t>
      </w:r>
      <w:r w:rsidR="00FA4813">
        <w:rPr>
          <w:rFonts w:ascii="Times New Roman" w:hAnsi="Times New Roman" w:cs="Times New Roman"/>
          <w:sz w:val="24"/>
          <w:szCs w:val="24"/>
        </w:rPr>
        <w:t xml:space="preserve"> </w:t>
      </w:r>
      <w:r w:rsidR="00B77711">
        <w:rPr>
          <w:rFonts w:ascii="Times New Roman" w:hAnsi="Times New Roman" w:cs="Times New Roman"/>
          <w:sz w:val="24"/>
          <w:szCs w:val="24"/>
        </w:rPr>
        <w:t xml:space="preserve">i codziennemu posłannictwu kobiety. </w:t>
      </w:r>
      <w:r w:rsidR="007C7318">
        <w:rPr>
          <w:rFonts w:ascii="Times New Roman" w:hAnsi="Times New Roman" w:cs="Times New Roman"/>
          <w:sz w:val="24"/>
          <w:szCs w:val="24"/>
        </w:rPr>
        <w:t xml:space="preserve"> </w:t>
      </w:r>
    </w:p>
    <w:p w:rsidR="00584885" w:rsidRDefault="00584885" w:rsidP="007725C2">
      <w:pPr>
        <w:spacing w:after="0" w:line="360" w:lineRule="auto"/>
        <w:jc w:val="both"/>
        <w:rPr>
          <w:rFonts w:ascii="Times New Roman" w:hAnsi="Times New Roman" w:cs="Times New Roman"/>
          <w:sz w:val="24"/>
          <w:szCs w:val="24"/>
        </w:rPr>
      </w:pPr>
    </w:p>
    <w:p w:rsidR="00584885" w:rsidRPr="00584885" w:rsidRDefault="00584885" w:rsidP="0058488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Dbanie o gospodarstwo domowe i życie rodzinne</w:t>
      </w:r>
    </w:p>
    <w:p w:rsidR="005C0233" w:rsidRDefault="007C7318" w:rsidP="007725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Z analizy 21 roczników pisma wyłania się </w:t>
      </w:r>
      <w:r w:rsidR="003968C2">
        <w:rPr>
          <w:rFonts w:ascii="Times New Roman" w:hAnsi="Times New Roman" w:cs="Times New Roman"/>
          <w:sz w:val="24"/>
          <w:szCs w:val="24"/>
        </w:rPr>
        <w:t xml:space="preserve"> klarowny</w:t>
      </w:r>
      <w:r>
        <w:rPr>
          <w:rFonts w:ascii="Times New Roman" w:hAnsi="Times New Roman" w:cs="Times New Roman"/>
          <w:sz w:val="24"/>
          <w:szCs w:val="24"/>
        </w:rPr>
        <w:t xml:space="preserve"> obraz  obowiązków kobiet, które  pracowały na dwóch etatach – domowym i zawodowym</w:t>
      </w:r>
      <w:r w:rsidR="003968C2">
        <w:rPr>
          <w:rFonts w:ascii="Times New Roman" w:hAnsi="Times New Roman" w:cs="Times New Roman"/>
          <w:sz w:val="24"/>
          <w:szCs w:val="24"/>
        </w:rPr>
        <w:t>.</w:t>
      </w:r>
      <w:r>
        <w:rPr>
          <w:rFonts w:ascii="Times New Roman" w:hAnsi="Times New Roman" w:cs="Times New Roman"/>
          <w:sz w:val="24"/>
          <w:szCs w:val="24"/>
        </w:rPr>
        <w:t xml:space="preserve"> Można w </w:t>
      </w:r>
      <w:r w:rsidR="00FA4813">
        <w:rPr>
          <w:rFonts w:ascii="Times New Roman" w:hAnsi="Times New Roman" w:cs="Times New Roman"/>
          <w:sz w:val="24"/>
          <w:szCs w:val="24"/>
        </w:rPr>
        <w:t xml:space="preserve"> nim</w:t>
      </w:r>
      <w:r>
        <w:rPr>
          <w:rFonts w:ascii="Times New Roman" w:hAnsi="Times New Roman" w:cs="Times New Roman"/>
          <w:sz w:val="24"/>
          <w:szCs w:val="24"/>
        </w:rPr>
        <w:t xml:space="preserve"> wyróżnić </w:t>
      </w:r>
      <w:r w:rsidR="007F0993">
        <w:rPr>
          <w:rFonts w:ascii="Times New Roman" w:hAnsi="Times New Roman" w:cs="Times New Roman"/>
          <w:sz w:val="24"/>
          <w:szCs w:val="24"/>
        </w:rPr>
        <w:t xml:space="preserve">  </w:t>
      </w:r>
      <w:r>
        <w:rPr>
          <w:rFonts w:ascii="Times New Roman" w:hAnsi="Times New Roman" w:cs="Times New Roman"/>
          <w:sz w:val="24"/>
          <w:szCs w:val="24"/>
        </w:rPr>
        <w:t xml:space="preserve"> obowiązki </w:t>
      </w:r>
      <w:r w:rsidR="00C7328F">
        <w:rPr>
          <w:rFonts w:ascii="Times New Roman" w:hAnsi="Times New Roman" w:cs="Times New Roman"/>
          <w:sz w:val="24"/>
          <w:szCs w:val="24"/>
        </w:rPr>
        <w:t xml:space="preserve">tzw. </w:t>
      </w:r>
      <w:r>
        <w:rPr>
          <w:rFonts w:ascii="Times New Roman" w:hAnsi="Times New Roman" w:cs="Times New Roman"/>
          <w:sz w:val="24"/>
          <w:szCs w:val="24"/>
        </w:rPr>
        <w:t>pośrednio osobowe</w:t>
      </w:r>
      <w:r w:rsidR="00A86476">
        <w:rPr>
          <w:rFonts w:ascii="Times New Roman" w:hAnsi="Times New Roman" w:cs="Times New Roman"/>
          <w:sz w:val="24"/>
          <w:szCs w:val="24"/>
        </w:rPr>
        <w:t>, nie</w:t>
      </w:r>
      <w:r w:rsidR="007F0993">
        <w:rPr>
          <w:rFonts w:ascii="Times New Roman" w:hAnsi="Times New Roman" w:cs="Times New Roman"/>
          <w:sz w:val="24"/>
          <w:szCs w:val="24"/>
        </w:rPr>
        <w:t xml:space="preserve"> </w:t>
      </w:r>
      <w:r w:rsidR="00A86476">
        <w:rPr>
          <w:rFonts w:ascii="Times New Roman" w:hAnsi="Times New Roman" w:cs="Times New Roman"/>
          <w:sz w:val="24"/>
          <w:szCs w:val="24"/>
        </w:rPr>
        <w:t>wymagające</w:t>
      </w:r>
      <w:r w:rsidR="007F0993">
        <w:rPr>
          <w:rFonts w:ascii="Times New Roman" w:hAnsi="Times New Roman" w:cs="Times New Roman"/>
          <w:sz w:val="24"/>
          <w:szCs w:val="24"/>
        </w:rPr>
        <w:t xml:space="preserve"> kontaktów z  bliskimi, ale wypełnianymi </w:t>
      </w:r>
      <w:r w:rsidR="001913CE">
        <w:rPr>
          <w:rFonts w:ascii="Times New Roman" w:hAnsi="Times New Roman" w:cs="Times New Roman"/>
          <w:sz w:val="24"/>
          <w:szCs w:val="24"/>
        </w:rPr>
        <w:t xml:space="preserve"> dla </w:t>
      </w:r>
      <w:r w:rsidR="00DA0CF4">
        <w:rPr>
          <w:rFonts w:ascii="Times New Roman" w:hAnsi="Times New Roman" w:cs="Times New Roman"/>
          <w:sz w:val="24"/>
          <w:szCs w:val="24"/>
        </w:rPr>
        <w:t xml:space="preserve"> dobra wspólnoty</w:t>
      </w:r>
      <w:r w:rsidR="001913CE">
        <w:rPr>
          <w:rFonts w:ascii="Times New Roman" w:hAnsi="Times New Roman" w:cs="Times New Roman"/>
          <w:sz w:val="24"/>
          <w:szCs w:val="24"/>
        </w:rPr>
        <w:t xml:space="preserve"> </w:t>
      </w:r>
      <w:r w:rsidR="007F0993">
        <w:rPr>
          <w:rFonts w:ascii="Times New Roman" w:hAnsi="Times New Roman" w:cs="Times New Roman"/>
          <w:sz w:val="24"/>
          <w:szCs w:val="24"/>
        </w:rPr>
        <w:t>oraz</w:t>
      </w:r>
      <w:r w:rsidR="00C7328F">
        <w:rPr>
          <w:rFonts w:ascii="Times New Roman" w:hAnsi="Times New Roman" w:cs="Times New Roman"/>
          <w:sz w:val="24"/>
          <w:szCs w:val="24"/>
        </w:rPr>
        <w:t xml:space="preserve"> tzw.</w:t>
      </w:r>
      <w:r w:rsidR="007F0993">
        <w:rPr>
          <w:rFonts w:ascii="Times New Roman" w:hAnsi="Times New Roman" w:cs="Times New Roman"/>
          <w:sz w:val="24"/>
          <w:szCs w:val="24"/>
        </w:rPr>
        <w:t xml:space="preserve"> </w:t>
      </w:r>
      <w:r>
        <w:rPr>
          <w:rFonts w:ascii="Times New Roman" w:hAnsi="Times New Roman" w:cs="Times New Roman"/>
          <w:sz w:val="24"/>
          <w:szCs w:val="24"/>
        </w:rPr>
        <w:t>bezpośrednio osobowe</w:t>
      </w:r>
      <w:r w:rsidR="001913CE">
        <w:rPr>
          <w:rFonts w:ascii="Times New Roman" w:hAnsi="Times New Roman" w:cs="Times New Roman"/>
          <w:sz w:val="24"/>
          <w:szCs w:val="24"/>
        </w:rPr>
        <w:t xml:space="preserve">, </w:t>
      </w:r>
      <w:r w:rsidR="00E01101">
        <w:rPr>
          <w:rFonts w:ascii="Times New Roman" w:hAnsi="Times New Roman" w:cs="Times New Roman"/>
          <w:sz w:val="24"/>
          <w:szCs w:val="24"/>
        </w:rPr>
        <w:t xml:space="preserve"> zmierzające do </w:t>
      </w:r>
      <w:r w:rsidR="001913CE">
        <w:rPr>
          <w:rFonts w:ascii="Times New Roman" w:hAnsi="Times New Roman" w:cs="Times New Roman"/>
          <w:sz w:val="24"/>
          <w:szCs w:val="24"/>
        </w:rPr>
        <w:t xml:space="preserve"> zaangażowania wszystkich domowników. </w:t>
      </w:r>
      <w:r>
        <w:rPr>
          <w:rFonts w:ascii="Times New Roman" w:hAnsi="Times New Roman" w:cs="Times New Roman"/>
          <w:sz w:val="24"/>
          <w:szCs w:val="24"/>
        </w:rPr>
        <w:t xml:space="preserve">W pierwszym przypadku  chodziło o różnego </w:t>
      </w:r>
      <w:r w:rsidR="0064149F">
        <w:rPr>
          <w:rFonts w:ascii="Times New Roman" w:hAnsi="Times New Roman" w:cs="Times New Roman"/>
          <w:sz w:val="24"/>
          <w:szCs w:val="24"/>
        </w:rPr>
        <w:t xml:space="preserve">rodzaju czynności, które </w:t>
      </w:r>
      <w:r w:rsidR="001913CE">
        <w:rPr>
          <w:rFonts w:ascii="Times New Roman" w:hAnsi="Times New Roman" w:cs="Times New Roman"/>
          <w:sz w:val="24"/>
          <w:szCs w:val="24"/>
        </w:rPr>
        <w:t xml:space="preserve"> panie domu </w:t>
      </w:r>
      <w:r w:rsidR="0064149F">
        <w:rPr>
          <w:rFonts w:ascii="Times New Roman" w:hAnsi="Times New Roman" w:cs="Times New Roman"/>
          <w:sz w:val="24"/>
          <w:szCs w:val="24"/>
        </w:rPr>
        <w:t>musiały</w:t>
      </w:r>
      <w:r>
        <w:rPr>
          <w:rFonts w:ascii="Times New Roman" w:hAnsi="Times New Roman" w:cs="Times New Roman"/>
          <w:sz w:val="24"/>
          <w:szCs w:val="24"/>
        </w:rPr>
        <w:t xml:space="preserve"> wykonać samodzielnie</w:t>
      </w:r>
      <w:r w:rsidR="00FA4813">
        <w:rPr>
          <w:rFonts w:ascii="Times New Roman" w:hAnsi="Times New Roman" w:cs="Times New Roman"/>
          <w:sz w:val="24"/>
          <w:szCs w:val="24"/>
        </w:rPr>
        <w:t>,</w:t>
      </w:r>
      <w:r>
        <w:rPr>
          <w:rFonts w:ascii="Times New Roman" w:hAnsi="Times New Roman" w:cs="Times New Roman"/>
          <w:sz w:val="24"/>
          <w:szCs w:val="24"/>
        </w:rPr>
        <w:t xml:space="preserve"> bez udziału i często </w:t>
      </w:r>
      <w:r w:rsidR="003968C2">
        <w:rPr>
          <w:rFonts w:ascii="Times New Roman" w:hAnsi="Times New Roman" w:cs="Times New Roman"/>
          <w:sz w:val="24"/>
          <w:szCs w:val="24"/>
        </w:rPr>
        <w:t xml:space="preserve">bez </w:t>
      </w:r>
      <w:r>
        <w:rPr>
          <w:rFonts w:ascii="Times New Roman" w:hAnsi="Times New Roman" w:cs="Times New Roman"/>
          <w:sz w:val="24"/>
          <w:szCs w:val="24"/>
        </w:rPr>
        <w:t xml:space="preserve">obecności </w:t>
      </w:r>
      <w:r w:rsidR="003968C2">
        <w:rPr>
          <w:rFonts w:ascii="Times New Roman" w:hAnsi="Times New Roman" w:cs="Times New Roman"/>
          <w:sz w:val="24"/>
          <w:szCs w:val="24"/>
        </w:rPr>
        <w:t>męża i dzieci na rzecz rodziny oraz</w:t>
      </w:r>
      <w:r>
        <w:rPr>
          <w:rFonts w:ascii="Times New Roman" w:hAnsi="Times New Roman" w:cs="Times New Roman"/>
          <w:sz w:val="24"/>
          <w:szCs w:val="24"/>
        </w:rPr>
        <w:t xml:space="preserve"> poszczególnych jej członków</w:t>
      </w:r>
      <w:r w:rsidR="003968C2">
        <w:rPr>
          <w:rFonts w:ascii="Times New Roman" w:hAnsi="Times New Roman" w:cs="Times New Roman"/>
          <w:sz w:val="24"/>
          <w:szCs w:val="24"/>
        </w:rPr>
        <w:t>. Były to więc zadania,   mające zapewnić powszedni byt najbliższym</w:t>
      </w:r>
      <w:r w:rsidR="00FC3BC7">
        <w:rPr>
          <w:rFonts w:ascii="Times New Roman" w:hAnsi="Times New Roman" w:cs="Times New Roman"/>
          <w:sz w:val="24"/>
          <w:szCs w:val="24"/>
        </w:rPr>
        <w:t>.</w:t>
      </w:r>
      <w:r w:rsidR="003968C2">
        <w:rPr>
          <w:rFonts w:ascii="Times New Roman" w:hAnsi="Times New Roman" w:cs="Times New Roman"/>
          <w:sz w:val="24"/>
          <w:szCs w:val="24"/>
        </w:rPr>
        <w:t xml:space="preserve">  Należały do nich przyrządzanie</w:t>
      </w:r>
      <w:r w:rsidR="001913CE">
        <w:rPr>
          <w:rFonts w:ascii="Times New Roman" w:hAnsi="Times New Roman" w:cs="Times New Roman"/>
          <w:sz w:val="24"/>
          <w:szCs w:val="24"/>
        </w:rPr>
        <w:t xml:space="preserve"> pożywnych i zdrowych posiłków, </w:t>
      </w:r>
      <w:r w:rsidR="003968C2">
        <w:rPr>
          <w:rFonts w:ascii="Times New Roman" w:hAnsi="Times New Roman" w:cs="Times New Roman"/>
          <w:sz w:val="24"/>
          <w:szCs w:val="24"/>
        </w:rPr>
        <w:t>utr</w:t>
      </w:r>
      <w:r w:rsidR="001913CE">
        <w:rPr>
          <w:rFonts w:ascii="Times New Roman" w:hAnsi="Times New Roman" w:cs="Times New Roman"/>
          <w:sz w:val="24"/>
          <w:szCs w:val="24"/>
        </w:rPr>
        <w:t xml:space="preserve">zymanie w czystości mieszkania </w:t>
      </w:r>
      <w:r w:rsidR="003968C2">
        <w:rPr>
          <w:rFonts w:ascii="Times New Roman" w:hAnsi="Times New Roman" w:cs="Times New Roman"/>
          <w:sz w:val="24"/>
          <w:szCs w:val="24"/>
        </w:rPr>
        <w:t xml:space="preserve">i zapewnienie mu estetycznego wyglądu, </w:t>
      </w:r>
      <w:r w:rsidR="005C0233">
        <w:rPr>
          <w:rFonts w:ascii="Times New Roman" w:hAnsi="Times New Roman" w:cs="Times New Roman"/>
          <w:sz w:val="24"/>
          <w:szCs w:val="24"/>
        </w:rPr>
        <w:t xml:space="preserve"> częste dokonywan</w:t>
      </w:r>
      <w:r w:rsidR="001C68EC">
        <w:rPr>
          <w:rFonts w:ascii="Times New Roman" w:hAnsi="Times New Roman" w:cs="Times New Roman"/>
          <w:sz w:val="24"/>
          <w:szCs w:val="24"/>
        </w:rPr>
        <w:t>ie zmian pościeli,</w:t>
      </w:r>
      <w:r w:rsidR="005C0233">
        <w:rPr>
          <w:rFonts w:ascii="Times New Roman" w:hAnsi="Times New Roman" w:cs="Times New Roman"/>
          <w:sz w:val="24"/>
          <w:szCs w:val="24"/>
        </w:rPr>
        <w:t xml:space="preserve"> wietrzenie pomieszczeń, dbanie  o  ubiory, a  w mniejszych miejscowościach zajmowanie się ogrodem warzywny</w:t>
      </w:r>
      <w:r w:rsidR="00FD00A4">
        <w:rPr>
          <w:rFonts w:ascii="Times New Roman" w:hAnsi="Times New Roman" w:cs="Times New Roman"/>
          <w:sz w:val="24"/>
          <w:szCs w:val="24"/>
        </w:rPr>
        <w:t>m i  chowem drobiu, zapewniającym</w:t>
      </w:r>
      <w:r w:rsidR="005C0233">
        <w:rPr>
          <w:rFonts w:ascii="Times New Roman" w:hAnsi="Times New Roman" w:cs="Times New Roman"/>
          <w:sz w:val="24"/>
          <w:szCs w:val="24"/>
        </w:rPr>
        <w:t xml:space="preserve"> tańsze wyżywienie</w:t>
      </w:r>
      <w:r w:rsidR="004C7697">
        <w:rPr>
          <w:rStyle w:val="Odwoanieprzypisudolnego"/>
          <w:rFonts w:ascii="Times New Roman" w:hAnsi="Times New Roman" w:cs="Times New Roman"/>
          <w:sz w:val="24"/>
          <w:szCs w:val="24"/>
        </w:rPr>
        <w:footnoteReference w:id="8"/>
      </w:r>
      <w:r w:rsidR="005C0233">
        <w:rPr>
          <w:rFonts w:ascii="Times New Roman" w:hAnsi="Times New Roman" w:cs="Times New Roman"/>
          <w:sz w:val="24"/>
          <w:szCs w:val="24"/>
        </w:rPr>
        <w:t>.</w:t>
      </w:r>
      <w:r w:rsidR="00A26BD2">
        <w:rPr>
          <w:rFonts w:ascii="Times New Roman" w:hAnsi="Times New Roman" w:cs="Times New Roman"/>
          <w:sz w:val="24"/>
          <w:szCs w:val="24"/>
        </w:rPr>
        <w:t xml:space="preserve"> Niezależnie </w:t>
      </w:r>
      <w:r w:rsidR="00B6659E">
        <w:rPr>
          <w:rFonts w:ascii="Times New Roman" w:hAnsi="Times New Roman" w:cs="Times New Roman"/>
          <w:sz w:val="24"/>
          <w:szCs w:val="24"/>
        </w:rPr>
        <w:t xml:space="preserve">od tych czynności wymagano od kobiet  ekonomicznego podejścia do utrzymania rodziny. Dobre gospodarowanie postrzegano jako comiesięczne  </w:t>
      </w:r>
      <w:r w:rsidR="00FA4813">
        <w:rPr>
          <w:rFonts w:ascii="Times New Roman" w:hAnsi="Times New Roman" w:cs="Times New Roman"/>
          <w:sz w:val="24"/>
          <w:szCs w:val="24"/>
        </w:rPr>
        <w:t xml:space="preserve"> odkładanie  mniejszych lub większych kwot,  które gwarantowały</w:t>
      </w:r>
      <w:r w:rsidR="00B6659E">
        <w:rPr>
          <w:rFonts w:ascii="Times New Roman" w:hAnsi="Times New Roman" w:cs="Times New Roman"/>
          <w:sz w:val="24"/>
          <w:szCs w:val="24"/>
        </w:rPr>
        <w:t xml:space="preserve"> bezpieczeństwo finansowe w przypadku utraty pracy lub choroby, a</w:t>
      </w:r>
      <w:r w:rsidR="007D225A">
        <w:rPr>
          <w:rFonts w:ascii="Times New Roman" w:hAnsi="Times New Roman" w:cs="Times New Roman"/>
          <w:sz w:val="24"/>
          <w:szCs w:val="24"/>
        </w:rPr>
        <w:t xml:space="preserve"> w</w:t>
      </w:r>
      <w:r w:rsidR="00B6659E">
        <w:rPr>
          <w:rFonts w:ascii="Times New Roman" w:hAnsi="Times New Roman" w:cs="Times New Roman"/>
          <w:sz w:val="24"/>
          <w:szCs w:val="24"/>
        </w:rPr>
        <w:t xml:space="preserve"> szerszej perspektywie </w:t>
      </w:r>
      <w:r w:rsidR="004C7697">
        <w:rPr>
          <w:rFonts w:ascii="Times New Roman" w:hAnsi="Times New Roman" w:cs="Times New Roman"/>
          <w:sz w:val="24"/>
          <w:szCs w:val="24"/>
        </w:rPr>
        <w:t xml:space="preserve"> gwarantowało  środki  utrzymania  </w:t>
      </w:r>
      <w:r w:rsidR="002336DC">
        <w:rPr>
          <w:rFonts w:ascii="Times New Roman" w:hAnsi="Times New Roman" w:cs="Times New Roman"/>
          <w:sz w:val="24"/>
          <w:szCs w:val="24"/>
        </w:rPr>
        <w:t>po osiągnieciu</w:t>
      </w:r>
      <w:r w:rsidR="004C7697">
        <w:rPr>
          <w:rFonts w:ascii="Times New Roman" w:hAnsi="Times New Roman" w:cs="Times New Roman"/>
          <w:sz w:val="24"/>
          <w:szCs w:val="24"/>
        </w:rPr>
        <w:t xml:space="preserve"> starsz</w:t>
      </w:r>
      <w:r w:rsidR="002336DC">
        <w:rPr>
          <w:rFonts w:ascii="Times New Roman" w:hAnsi="Times New Roman" w:cs="Times New Roman"/>
          <w:sz w:val="24"/>
          <w:szCs w:val="24"/>
        </w:rPr>
        <w:t>ego</w:t>
      </w:r>
      <w:r w:rsidR="004C7697">
        <w:rPr>
          <w:rFonts w:ascii="Times New Roman" w:hAnsi="Times New Roman" w:cs="Times New Roman"/>
          <w:sz w:val="24"/>
          <w:szCs w:val="24"/>
        </w:rPr>
        <w:t xml:space="preserve"> wieku</w:t>
      </w:r>
      <w:r w:rsidR="008A68BB">
        <w:rPr>
          <w:rFonts w:ascii="Times New Roman" w:hAnsi="Times New Roman" w:cs="Times New Roman"/>
          <w:sz w:val="24"/>
          <w:szCs w:val="24"/>
        </w:rPr>
        <w:t xml:space="preserve">. </w:t>
      </w:r>
      <w:r w:rsidR="0099140B">
        <w:rPr>
          <w:rFonts w:ascii="Times New Roman" w:hAnsi="Times New Roman" w:cs="Times New Roman"/>
          <w:sz w:val="24"/>
          <w:szCs w:val="24"/>
        </w:rPr>
        <w:t>Omawiając kwestie ograniczania kosztów codziennej egzystencji zwracano uwa</w:t>
      </w:r>
      <w:r w:rsidR="002B40AB">
        <w:rPr>
          <w:rFonts w:ascii="Times New Roman" w:hAnsi="Times New Roman" w:cs="Times New Roman"/>
          <w:sz w:val="24"/>
          <w:szCs w:val="24"/>
        </w:rPr>
        <w:t xml:space="preserve">gę, aby nie mylić oszczędności </w:t>
      </w:r>
      <w:r w:rsidR="0099140B">
        <w:rPr>
          <w:rFonts w:ascii="Times New Roman" w:hAnsi="Times New Roman" w:cs="Times New Roman"/>
          <w:sz w:val="24"/>
          <w:szCs w:val="24"/>
        </w:rPr>
        <w:t xml:space="preserve"> ze skąpstwem, czyli kupowani</w:t>
      </w:r>
      <w:r w:rsidR="00B055E4">
        <w:rPr>
          <w:rFonts w:ascii="Times New Roman" w:hAnsi="Times New Roman" w:cs="Times New Roman"/>
          <w:sz w:val="24"/>
          <w:szCs w:val="24"/>
        </w:rPr>
        <w:t>em</w:t>
      </w:r>
      <w:r w:rsidR="002B40AB">
        <w:rPr>
          <w:rFonts w:ascii="Times New Roman" w:hAnsi="Times New Roman" w:cs="Times New Roman"/>
          <w:sz w:val="24"/>
          <w:szCs w:val="24"/>
        </w:rPr>
        <w:t xml:space="preserve"> </w:t>
      </w:r>
      <w:r w:rsidR="005669FA">
        <w:rPr>
          <w:rFonts w:ascii="Times New Roman" w:hAnsi="Times New Roman" w:cs="Times New Roman"/>
          <w:sz w:val="24"/>
          <w:szCs w:val="24"/>
        </w:rPr>
        <w:t xml:space="preserve">najtańszych </w:t>
      </w:r>
      <w:r w:rsidR="002B40AB">
        <w:rPr>
          <w:rFonts w:ascii="Times New Roman" w:hAnsi="Times New Roman" w:cs="Times New Roman"/>
          <w:sz w:val="24"/>
          <w:szCs w:val="24"/>
        </w:rPr>
        <w:t xml:space="preserve">przedmiotów, ubrań oraz </w:t>
      </w:r>
      <w:r w:rsidR="0099140B">
        <w:rPr>
          <w:rFonts w:ascii="Times New Roman" w:hAnsi="Times New Roman" w:cs="Times New Roman"/>
          <w:sz w:val="24"/>
          <w:szCs w:val="24"/>
        </w:rPr>
        <w:t xml:space="preserve"> żywności</w:t>
      </w:r>
      <w:r w:rsidR="002B40AB">
        <w:rPr>
          <w:rFonts w:ascii="Times New Roman" w:hAnsi="Times New Roman" w:cs="Times New Roman"/>
          <w:sz w:val="24"/>
          <w:szCs w:val="24"/>
        </w:rPr>
        <w:t>,</w:t>
      </w:r>
      <w:r w:rsidR="00B055E4">
        <w:rPr>
          <w:rFonts w:ascii="Times New Roman" w:hAnsi="Times New Roman" w:cs="Times New Roman"/>
          <w:sz w:val="24"/>
          <w:szCs w:val="24"/>
        </w:rPr>
        <w:t xml:space="preserve">  zwykle </w:t>
      </w:r>
      <w:r w:rsidR="0099140B">
        <w:rPr>
          <w:rFonts w:ascii="Times New Roman" w:hAnsi="Times New Roman" w:cs="Times New Roman"/>
          <w:sz w:val="24"/>
          <w:szCs w:val="24"/>
        </w:rPr>
        <w:t xml:space="preserve"> najgorszej jakości.</w:t>
      </w:r>
      <w:r w:rsidR="00B055E4">
        <w:rPr>
          <w:rFonts w:ascii="Times New Roman" w:hAnsi="Times New Roman" w:cs="Times New Roman"/>
          <w:sz w:val="24"/>
          <w:szCs w:val="24"/>
        </w:rPr>
        <w:t xml:space="preserve"> Wyjaśniano, że istota oszczędzania polega na rozsądnym </w:t>
      </w:r>
      <w:r w:rsidR="00B055E4">
        <w:rPr>
          <w:rFonts w:ascii="Times New Roman" w:hAnsi="Times New Roman" w:cs="Times New Roman"/>
          <w:sz w:val="24"/>
          <w:szCs w:val="24"/>
        </w:rPr>
        <w:lastRenderedPageBreak/>
        <w:t>nabywaniu i wykorzystywaniu rzeczy, przy jednoczesnym uwzględnianiu możliwości  budżetowych, zgodnie z powiedzeniem „pamiętaj rozchodzie żyć z dochodem w zgodzie”.  Aby mieć pełne panowanie nad środkami materialnymi rodziny</w:t>
      </w:r>
      <w:r w:rsidR="00153BEF">
        <w:rPr>
          <w:rFonts w:ascii="Times New Roman" w:hAnsi="Times New Roman" w:cs="Times New Roman"/>
          <w:sz w:val="24"/>
          <w:szCs w:val="24"/>
        </w:rPr>
        <w:t>,</w:t>
      </w:r>
      <w:r w:rsidR="00B055E4">
        <w:rPr>
          <w:rFonts w:ascii="Times New Roman" w:hAnsi="Times New Roman" w:cs="Times New Roman"/>
          <w:sz w:val="24"/>
          <w:szCs w:val="24"/>
        </w:rPr>
        <w:t xml:space="preserve"> apelowano</w:t>
      </w:r>
      <w:r w:rsidR="00153BEF">
        <w:rPr>
          <w:rFonts w:ascii="Times New Roman" w:hAnsi="Times New Roman" w:cs="Times New Roman"/>
          <w:sz w:val="24"/>
          <w:szCs w:val="24"/>
        </w:rPr>
        <w:t xml:space="preserve"> do kobiet </w:t>
      </w:r>
      <w:r w:rsidR="00B055E4">
        <w:rPr>
          <w:rFonts w:ascii="Times New Roman" w:hAnsi="Times New Roman" w:cs="Times New Roman"/>
          <w:sz w:val="24"/>
          <w:szCs w:val="24"/>
        </w:rPr>
        <w:t xml:space="preserve"> o dokonywanie każdego wieczoru  </w:t>
      </w:r>
      <w:r w:rsidR="00153BEF">
        <w:rPr>
          <w:rFonts w:ascii="Times New Roman" w:hAnsi="Times New Roman" w:cs="Times New Roman"/>
          <w:sz w:val="24"/>
          <w:szCs w:val="24"/>
        </w:rPr>
        <w:t>spisu poniesion</w:t>
      </w:r>
      <w:r w:rsidR="007F0993">
        <w:rPr>
          <w:rFonts w:ascii="Times New Roman" w:hAnsi="Times New Roman" w:cs="Times New Roman"/>
          <w:sz w:val="24"/>
          <w:szCs w:val="24"/>
        </w:rPr>
        <w:t xml:space="preserve">ych wydatków, co </w:t>
      </w:r>
      <w:r w:rsidR="002B40AB">
        <w:rPr>
          <w:rFonts w:ascii="Times New Roman" w:hAnsi="Times New Roman" w:cs="Times New Roman"/>
          <w:sz w:val="24"/>
          <w:szCs w:val="24"/>
        </w:rPr>
        <w:t xml:space="preserve"> miało </w:t>
      </w:r>
      <w:r w:rsidR="007F0993">
        <w:rPr>
          <w:rFonts w:ascii="Times New Roman" w:hAnsi="Times New Roman" w:cs="Times New Roman"/>
          <w:sz w:val="24"/>
          <w:szCs w:val="24"/>
        </w:rPr>
        <w:t>zapob</w:t>
      </w:r>
      <w:r w:rsidR="002B40AB">
        <w:rPr>
          <w:rFonts w:ascii="Times New Roman" w:hAnsi="Times New Roman" w:cs="Times New Roman"/>
          <w:sz w:val="24"/>
          <w:szCs w:val="24"/>
        </w:rPr>
        <w:t>iegać</w:t>
      </w:r>
      <w:r w:rsidR="00153BEF">
        <w:rPr>
          <w:rFonts w:ascii="Times New Roman" w:hAnsi="Times New Roman" w:cs="Times New Roman"/>
          <w:sz w:val="24"/>
          <w:szCs w:val="24"/>
        </w:rPr>
        <w:t xml:space="preserve"> niekontrolowanemu wypływowi pieniędzy</w:t>
      </w:r>
      <w:r w:rsidR="004C7697">
        <w:rPr>
          <w:rStyle w:val="Odwoanieprzypisudolnego"/>
          <w:rFonts w:ascii="Times New Roman" w:hAnsi="Times New Roman" w:cs="Times New Roman"/>
          <w:sz w:val="24"/>
          <w:szCs w:val="24"/>
        </w:rPr>
        <w:footnoteReference w:id="9"/>
      </w:r>
      <w:r w:rsidR="004C7697">
        <w:rPr>
          <w:rFonts w:ascii="Times New Roman" w:hAnsi="Times New Roman" w:cs="Times New Roman"/>
          <w:sz w:val="24"/>
          <w:szCs w:val="24"/>
        </w:rPr>
        <w:t xml:space="preserve">. </w:t>
      </w:r>
      <w:r w:rsidR="00A74865">
        <w:rPr>
          <w:rFonts w:ascii="Times New Roman" w:hAnsi="Times New Roman" w:cs="Times New Roman"/>
          <w:sz w:val="24"/>
          <w:szCs w:val="24"/>
        </w:rPr>
        <w:t xml:space="preserve">Ponadto </w:t>
      </w:r>
      <w:r w:rsidR="004C7697">
        <w:rPr>
          <w:rFonts w:ascii="Times New Roman" w:hAnsi="Times New Roman" w:cs="Times New Roman"/>
          <w:sz w:val="24"/>
          <w:szCs w:val="24"/>
        </w:rPr>
        <w:t xml:space="preserve"> </w:t>
      </w:r>
      <w:r w:rsidR="00A74865">
        <w:rPr>
          <w:rFonts w:ascii="Times New Roman" w:hAnsi="Times New Roman" w:cs="Times New Roman"/>
          <w:sz w:val="24"/>
          <w:szCs w:val="24"/>
        </w:rPr>
        <w:t>młodym mężatkom   przekazywano krok po kroku czynności</w:t>
      </w:r>
      <w:r w:rsidR="002B40AB">
        <w:rPr>
          <w:rFonts w:ascii="Times New Roman" w:hAnsi="Times New Roman" w:cs="Times New Roman"/>
          <w:sz w:val="24"/>
          <w:szCs w:val="24"/>
        </w:rPr>
        <w:t>,</w:t>
      </w:r>
      <w:r w:rsidR="00A74865">
        <w:rPr>
          <w:rFonts w:ascii="Times New Roman" w:hAnsi="Times New Roman" w:cs="Times New Roman"/>
          <w:sz w:val="24"/>
          <w:szCs w:val="24"/>
        </w:rPr>
        <w:t xml:space="preserve"> jakie mają wykonywać w  różnych obszarach funkcjonowania domowego. Przykładem może służyć tu spis zadań przeznaczony dla początkującej </w:t>
      </w:r>
      <w:r w:rsidR="00F74D05">
        <w:rPr>
          <w:rFonts w:ascii="Times New Roman" w:hAnsi="Times New Roman" w:cs="Times New Roman"/>
          <w:sz w:val="24"/>
          <w:szCs w:val="24"/>
        </w:rPr>
        <w:t>„</w:t>
      </w:r>
      <w:r w:rsidR="00A74865">
        <w:rPr>
          <w:rFonts w:ascii="Times New Roman" w:hAnsi="Times New Roman" w:cs="Times New Roman"/>
          <w:sz w:val="24"/>
          <w:szCs w:val="24"/>
        </w:rPr>
        <w:t>rodzinnej kucharki</w:t>
      </w:r>
      <w:r w:rsidR="00F74D05">
        <w:rPr>
          <w:rFonts w:ascii="Times New Roman" w:hAnsi="Times New Roman" w:cs="Times New Roman"/>
          <w:sz w:val="24"/>
          <w:szCs w:val="24"/>
        </w:rPr>
        <w:t>”</w:t>
      </w:r>
      <w:r w:rsidR="00A74865">
        <w:rPr>
          <w:rFonts w:ascii="Times New Roman" w:hAnsi="Times New Roman" w:cs="Times New Roman"/>
          <w:sz w:val="24"/>
          <w:szCs w:val="24"/>
        </w:rPr>
        <w:t>, w którym zawarto</w:t>
      </w:r>
      <w:r w:rsidR="005669FA">
        <w:rPr>
          <w:rFonts w:ascii="Times New Roman" w:hAnsi="Times New Roman" w:cs="Times New Roman"/>
          <w:sz w:val="24"/>
          <w:szCs w:val="24"/>
        </w:rPr>
        <w:t xml:space="preserve"> </w:t>
      </w:r>
      <w:r w:rsidR="005669FA" w:rsidRPr="00FC3BC7">
        <w:rPr>
          <w:rFonts w:ascii="Times New Roman" w:hAnsi="Times New Roman" w:cs="Times New Roman"/>
          <w:sz w:val="24"/>
          <w:szCs w:val="24"/>
        </w:rPr>
        <w:t>następujące zalecenia</w:t>
      </w:r>
      <w:r w:rsidR="00A74865">
        <w:rPr>
          <w:rFonts w:ascii="Times New Roman" w:hAnsi="Times New Roman" w:cs="Times New Roman"/>
          <w:sz w:val="24"/>
          <w:szCs w:val="24"/>
        </w:rPr>
        <w:t>: 1</w:t>
      </w:r>
      <w:r w:rsidR="0084497B">
        <w:rPr>
          <w:rFonts w:ascii="Times New Roman" w:hAnsi="Times New Roman" w:cs="Times New Roman"/>
          <w:sz w:val="24"/>
          <w:szCs w:val="24"/>
        </w:rPr>
        <w:t>)</w:t>
      </w:r>
      <w:r w:rsidR="00A74865">
        <w:rPr>
          <w:rFonts w:ascii="Times New Roman" w:hAnsi="Times New Roman" w:cs="Times New Roman"/>
          <w:sz w:val="24"/>
          <w:szCs w:val="24"/>
        </w:rPr>
        <w:t xml:space="preserve"> Rozsądne i celowe zrobienie zakupów.  2</w:t>
      </w:r>
      <w:r w:rsidR="0084497B">
        <w:rPr>
          <w:rFonts w:ascii="Times New Roman" w:hAnsi="Times New Roman" w:cs="Times New Roman"/>
          <w:sz w:val="24"/>
          <w:szCs w:val="24"/>
        </w:rPr>
        <w:t>)</w:t>
      </w:r>
      <w:r w:rsidR="00A74865">
        <w:rPr>
          <w:rFonts w:ascii="Times New Roman" w:hAnsi="Times New Roman" w:cs="Times New Roman"/>
          <w:sz w:val="24"/>
          <w:szCs w:val="24"/>
        </w:rPr>
        <w:t xml:space="preserve"> Przygotowanie do obróbki nabytego towaru poprzez jego wymoczenie, wyczyszczenie, rozdzielenie na drobne części</w:t>
      </w:r>
      <w:r w:rsidR="0084497B">
        <w:rPr>
          <w:rFonts w:ascii="Times New Roman" w:hAnsi="Times New Roman" w:cs="Times New Roman"/>
          <w:sz w:val="24"/>
          <w:szCs w:val="24"/>
        </w:rPr>
        <w:t>,  o</w:t>
      </w:r>
      <w:r w:rsidR="00F74D05">
        <w:rPr>
          <w:rFonts w:ascii="Times New Roman" w:hAnsi="Times New Roman" w:cs="Times New Roman"/>
          <w:sz w:val="24"/>
          <w:szCs w:val="24"/>
        </w:rPr>
        <w:t>drzucając fragmenty nie nadając</w:t>
      </w:r>
      <w:r w:rsidR="0084497B">
        <w:rPr>
          <w:rFonts w:ascii="Times New Roman" w:hAnsi="Times New Roman" w:cs="Times New Roman"/>
          <w:sz w:val="24"/>
          <w:szCs w:val="24"/>
        </w:rPr>
        <w:t xml:space="preserve">e się do </w:t>
      </w:r>
      <w:r w:rsidR="00F74D05">
        <w:rPr>
          <w:rFonts w:ascii="Times New Roman" w:hAnsi="Times New Roman" w:cs="Times New Roman"/>
          <w:sz w:val="24"/>
          <w:szCs w:val="24"/>
        </w:rPr>
        <w:t xml:space="preserve"> </w:t>
      </w:r>
      <w:r w:rsidR="0084497B">
        <w:rPr>
          <w:rFonts w:ascii="Times New Roman" w:hAnsi="Times New Roman" w:cs="Times New Roman"/>
          <w:sz w:val="24"/>
          <w:szCs w:val="24"/>
        </w:rPr>
        <w:t>spożycia</w:t>
      </w:r>
      <w:r w:rsidR="00A74865">
        <w:rPr>
          <w:rFonts w:ascii="Times New Roman" w:hAnsi="Times New Roman" w:cs="Times New Roman"/>
          <w:sz w:val="24"/>
          <w:szCs w:val="24"/>
        </w:rPr>
        <w:t>. 3</w:t>
      </w:r>
      <w:r w:rsidR="0084497B">
        <w:rPr>
          <w:rFonts w:ascii="Times New Roman" w:hAnsi="Times New Roman" w:cs="Times New Roman"/>
          <w:sz w:val="24"/>
          <w:szCs w:val="24"/>
        </w:rPr>
        <w:t>)</w:t>
      </w:r>
      <w:r w:rsidR="00A74865">
        <w:rPr>
          <w:rFonts w:ascii="Times New Roman" w:hAnsi="Times New Roman" w:cs="Times New Roman"/>
          <w:sz w:val="24"/>
          <w:szCs w:val="24"/>
        </w:rPr>
        <w:t xml:space="preserve"> </w:t>
      </w:r>
      <w:r w:rsidR="0084497B">
        <w:rPr>
          <w:rFonts w:ascii="Times New Roman" w:hAnsi="Times New Roman" w:cs="Times New Roman"/>
          <w:sz w:val="24"/>
          <w:szCs w:val="24"/>
        </w:rPr>
        <w:t xml:space="preserve">Wykorzystywanie przypraw dla lepszej strawności i smaku przygotowywanego posiłku. 4) Zważanie przy gotowaniu, smażeniu czy duszeniu, aby pokarmy nie straciły swojej wartości odżywczej. 5) Planowanie  na dłuższy czas zróżnicowanych jadłospisów. 6) </w:t>
      </w:r>
      <w:r w:rsidR="00A74865">
        <w:rPr>
          <w:rFonts w:ascii="Times New Roman" w:hAnsi="Times New Roman" w:cs="Times New Roman"/>
          <w:sz w:val="24"/>
          <w:szCs w:val="24"/>
        </w:rPr>
        <w:t xml:space="preserve">  </w:t>
      </w:r>
      <w:r w:rsidR="0084497B">
        <w:rPr>
          <w:rFonts w:ascii="Times New Roman" w:hAnsi="Times New Roman" w:cs="Times New Roman"/>
          <w:sz w:val="24"/>
          <w:szCs w:val="24"/>
        </w:rPr>
        <w:t>Pamiętanie o estetycznym udekorowaniu stołu</w:t>
      </w:r>
      <w:r w:rsidR="0084497B">
        <w:rPr>
          <w:rStyle w:val="Odwoanieprzypisudolnego"/>
          <w:rFonts w:ascii="Times New Roman" w:hAnsi="Times New Roman" w:cs="Times New Roman"/>
          <w:sz w:val="24"/>
          <w:szCs w:val="24"/>
        </w:rPr>
        <w:footnoteReference w:id="10"/>
      </w:r>
      <w:r w:rsidR="00562AA7">
        <w:rPr>
          <w:rFonts w:ascii="Times New Roman" w:hAnsi="Times New Roman" w:cs="Times New Roman"/>
          <w:sz w:val="24"/>
          <w:szCs w:val="24"/>
        </w:rPr>
        <w:t>.</w:t>
      </w:r>
    </w:p>
    <w:p w:rsidR="00EC5D8B" w:rsidRDefault="005C0233" w:rsidP="007725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2747">
        <w:rPr>
          <w:rFonts w:ascii="Times New Roman" w:hAnsi="Times New Roman" w:cs="Times New Roman"/>
          <w:sz w:val="24"/>
          <w:szCs w:val="24"/>
        </w:rPr>
        <w:t xml:space="preserve"> Redaktorzy</w:t>
      </w:r>
      <w:r>
        <w:rPr>
          <w:rFonts w:ascii="Times New Roman" w:hAnsi="Times New Roman" w:cs="Times New Roman"/>
          <w:sz w:val="24"/>
          <w:szCs w:val="24"/>
        </w:rPr>
        <w:t xml:space="preserve"> „Gazety</w:t>
      </w:r>
      <w:r w:rsidR="00E94BA1">
        <w:rPr>
          <w:rFonts w:ascii="Times New Roman" w:hAnsi="Times New Roman" w:cs="Times New Roman"/>
          <w:sz w:val="24"/>
          <w:szCs w:val="24"/>
        </w:rPr>
        <w:t>”</w:t>
      </w:r>
      <w:r>
        <w:rPr>
          <w:rFonts w:ascii="Times New Roman" w:hAnsi="Times New Roman" w:cs="Times New Roman"/>
          <w:sz w:val="24"/>
          <w:szCs w:val="24"/>
        </w:rPr>
        <w:t xml:space="preserve"> </w:t>
      </w:r>
      <w:r w:rsidR="00AF2747">
        <w:rPr>
          <w:rFonts w:ascii="Times New Roman" w:hAnsi="Times New Roman" w:cs="Times New Roman"/>
          <w:sz w:val="24"/>
          <w:szCs w:val="24"/>
        </w:rPr>
        <w:t>dużo większe znaczenie</w:t>
      </w:r>
      <w:r w:rsidR="009E41F2">
        <w:rPr>
          <w:rFonts w:ascii="Times New Roman" w:hAnsi="Times New Roman" w:cs="Times New Roman"/>
          <w:sz w:val="24"/>
          <w:szCs w:val="24"/>
        </w:rPr>
        <w:t xml:space="preserve"> przywiązywali </w:t>
      </w:r>
      <w:r w:rsidR="001913CE">
        <w:rPr>
          <w:rFonts w:ascii="Times New Roman" w:hAnsi="Times New Roman" w:cs="Times New Roman"/>
          <w:sz w:val="24"/>
          <w:szCs w:val="24"/>
        </w:rPr>
        <w:t xml:space="preserve"> </w:t>
      </w:r>
      <w:r w:rsidR="007F0993">
        <w:rPr>
          <w:rFonts w:ascii="Times New Roman" w:hAnsi="Times New Roman" w:cs="Times New Roman"/>
          <w:sz w:val="24"/>
          <w:szCs w:val="24"/>
        </w:rPr>
        <w:t xml:space="preserve"> </w:t>
      </w:r>
      <w:r w:rsidR="00627FBC">
        <w:rPr>
          <w:rFonts w:ascii="Times New Roman" w:hAnsi="Times New Roman" w:cs="Times New Roman"/>
          <w:sz w:val="24"/>
          <w:szCs w:val="24"/>
        </w:rPr>
        <w:t xml:space="preserve"> </w:t>
      </w:r>
      <w:r w:rsidR="00AF2747">
        <w:rPr>
          <w:rFonts w:ascii="Times New Roman" w:hAnsi="Times New Roman" w:cs="Times New Roman"/>
          <w:sz w:val="24"/>
          <w:szCs w:val="24"/>
        </w:rPr>
        <w:t>powinności</w:t>
      </w:r>
      <w:r w:rsidR="00A86476">
        <w:rPr>
          <w:rFonts w:ascii="Times New Roman" w:hAnsi="Times New Roman" w:cs="Times New Roman"/>
          <w:sz w:val="24"/>
          <w:szCs w:val="24"/>
        </w:rPr>
        <w:t>om</w:t>
      </w:r>
      <w:r w:rsidR="00E94BA1">
        <w:rPr>
          <w:rFonts w:ascii="Times New Roman" w:hAnsi="Times New Roman" w:cs="Times New Roman"/>
          <w:sz w:val="24"/>
          <w:szCs w:val="24"/>
        </w:rPr>
        <w:t xml:space="preserve"> kobiet o charakterze </w:t>
      </w:r>
      <w:r w:rsidR="00AF2747">
        <w:rPr>
          <w:rFonts w:ascii="Times New Roman" w:hAnsi="Times New Roman" w:cs="Times New Roman"/>
          <w:sz w:val="24"/>
          <w:szCs w:val="24"/>
        </w:rPr>
        <w:t xml:space="preserve"> bezpośrednio</w:t>
      </w:r>
      <w:r w:rsidR="00E94BA1">
        <w:rPr>
          <w:rFonts w:ascii="Times New Roman" w:hAnsi="Times New Roman" w:cs="Times New Roman"/>
          <w:sz w:val="24"/>
          <w:szCs w:val="24"/>
        </w:rPr>
        <w:t xml:space="preserve"> osobowym</w:t>
      </w:r>
      <w:r w:rsidR="00AF2747">
        <w:rPr>
          <w:rFonts w:ascii="Times New Roman" w:hAnsi="Times New Roman" w:cs="Times New Roman"/>
          <w:sz w:val="24"/>
          <w:szCs w:val="24"/>
        </w:rPr>
        <w:t xml:space="preserve">, </w:t>
      </w:r>
      <w:r w:rsidR="00E94BA1">
        <w:rPr>
          <w:rFonts w:ascii="Times New Roman" w:hAnsi="Times New Roman" w:cs="Times New Roman"/>
          <w:sz w:val="24"/>
          <w:szCs w:val="24"/>
        </w:rPr>
        <w:t xml:space="preserve"> oznaczających </w:t>
      </w:r>
      <w:r w:rsidR="00253B1B">
        <w:rPr>
          <w:rFonts w:ascii="Times New Roman" w:hAnsi="Times New Roman" w:cs="Times New Roman"/>
          <w:sz w:val="24"/>
          <w:szCs w:val="24"/>
        </w:rPr>
        <w:t xml:space="preserve"> pielęgnowanie </w:t>
      </w:r>
      <w:r w:rsidR="00AF2747">
        <w:rPr>
          <w:rFonts w:ascii="Times New Roman" w:hAnsi="Times New Roman" w:cs="Times New Roman"/>
          <w:sz w:val="24"/>
          <w:szCs w:val="24"/>
        </w:rPr>
        <w:t xml:space="preserve"> bliskich </w:t>
      </w:r>
      <w:r w:rsidR="00DA0CF4">
        <w:rPr>
          <w:rFonts w:ascii="Times New Roman" w:hAnsi="Times New Roman" w:cs="Times New Roman"/>
          <w:sz w:val="24"/>
          <w:szCs w:val="24"/>
        </w:rPr>
        <w:t xml:space="preserve"> związków </w:t>
      </w:r>
      <w:r w:rsidR="00AF2747">
        <w:rPr>
          <w:rFonts w:ascii="Times New Roman" w:hAnsi="Times New Roman" w:cs="Times New Roman"/>
          <w:sz w:val="24"/>
          <w:szCs w:val="24"/>
        </w:rPr>
        <w:t>w rodzinie. Od tych relacji</w:t>
      </w:r>
      <w:r w:rsidR="00356017">
        <w:rPr>
          <w:rFonts w:ascii="Times New Roman" w:hAnsi="Times New Roman" w:cs="Times New Roman"/>
          <w:sz w:val="24"/>
          <w:szCs w:val="24"/>
        </w:rPr>
        <w:t xml:space="preserve"> </w:t>
      </w:r>
      <w:r w:rsidR="009E41F2">
        <w:rPr>
          <w:rFonts w:ascii="Times New Roman" w:hAnsi="Times New Roman" w:cs="Times New Roman"/>
          <w:sz w:val="24"/>
          <w:szCs w:val="24"/>
        </w:rPr>
        <w:t xml:space="preserve"> zależało </w:t>
      </w:r>
      <w:r w:rsidR="00356017">
        <w:rPr>
          <w:rFonts w:ascii="Times New Roman" w:hAnsi="Times New Roman" w:cs="Times New Roman"/>
          <w:sz w:val="24"/>
          <w:szCs w:val="24"/>
        </w:rPr>
        <w:t xml:space="preserve">bowiem </w:t>
      </w:r>
      <w:r w:rsidR="00AF2747">
        <w:rPr>
          <w:rFonts w:ascii="Times New Roman" w:hAnsi="Times New Roman" w:cs="Times New Roman"/>
          <w:sz w:val="24"/>
          <w:szCs w:val="24"/>
        </w:rPr>
        <w:t xml:space="preserve">harmonijnie układające się życie </w:t>
      </w:r>
      <w:r w:rsidR="00026293">
        <w:rPr>
          <w:rFonts w:ascii="Times New Roman" w:hAnsi="Times New Roman" w:cs="Times New Roman"/>
          <w:sz w:val="24"/>
          <w:szCs w:val="24"/>
        </w:rPr>
        <w:t>mię</w:t>
      </w:r>
      <w:r w:rsidR="00E94BA1">
        <w:rPr>
          <w:rFonts w:ascii="Times New Roman" w:hAnsi="Times New Roman" w:cs="Times New Roman"/>
          <w:sz w:val="24"/>
          <w:szCs w:val="24"/>
        </w:rPr>
        <w:t>dzy małżonkami oraz rodzicami i dziećmi.</w:t>
      </w:r>
      <w:r w:rsidR="00627FBC">
        <w:rPr>
          <w:rFonts w:ascii="Times New Roman" w:hAnsi="Times New Roman" w:cs="Times New Roman"/>
          <w:sz w:val="24"/>
          <w:szCs w:val="24"/>
        </w:rPr>
        <w:t xml:space="preserve">   Kobietę postrzegano jako </w:t>
      </w:r>
      <w:r w:rsidR="00C753A0">
        <w:rPr>
          <w:rFonts w:ascii="Times New Roman" w:hAnsi="Times New Roman" w:cs="Times New Roman"/>
          <w:sz w:val="24"/>
          <w:szCs w:val="24"/>
        </w:rPr>
        <w:t xml:space="preserve"> </w:t>
      </w:r>
      <w:r w:rsidR="00627FBC">
        <w:rPr>
          <w:rFonts w:ascii="Times New Roman" w:hAnsi="Times New Roman" w:cs="Times New Roman"/>
          <w:sz w:val="24"/>
          <w:szCs w:val="24"/>
        </w:rPr>
        <w:t xml:space="preserve"> wychowawczynię, która w trosce o dobro domowników dbać musi</w:t>
      </w:r>
      <w:r w:rsidR="00026293">
        <w:rPr>
          <w:rFonts w:ascii="Times New Roman" w:hAnsi="Times New Roman" w:cs="Times New Roman"/>
          <w:sz w:val="24"/>
          <w:szCs w:val="24"/>
        </w:rPr>
        <w:t>ała</w:t>
      </w:r>
      <w:r w:rsidR="00627FBC">
        <w:rPr>
          <w:rFonts w:ascii="Times New Roman" w:hAnsi="Times New Roman" w:cs="Times New Roman"/>
          <w:sz w:val="24"/>
          <w:szCs w:val="24"/>
        </w:rPr>
        <w:t xml:space="preserve"> o ich  chętne przebywanie we własnym środowisku.  </w:t>
      </w:r>
      <w:r w:rsidR="00C753A0">
        <w:rPr>
          <w:rFonts w:ascii="Times New Roman" w:hAnsi="Times New Roman" w:cs="Times New Roman"/>
          <w:sz w:val="24"/>
          <w:szCs w:val="24"/>
        </w:rPr>
        <w:t>Za naganne u</w:t>
      </w:r>
      <w:r w:rsidR="00627FBC">
        <w:rPr>
          <w:rFonts w:ascii="Times New Roman" w:hAnsi="Times New Roman" w:cs="Times New Roman"/>
          <w:sz w:val="24"/>
          <w:szCs w:val="24"/>
        </w:rPr>
        <w:t>ważano</w:t>
      </w:r>
      <w:r w:rsidR="00C753A0">
        <w:rPr>
          <w:rFonts w:ascii="Times New Roman" w:hAnsi="Times New Roman" w:cs="Times New Roman"/>
          <w:sz w:val="24"/>
          <w:szCs w:val="24"/>
        </w:rPr>
        <w:t xml:space="preserve"> </w:t>
      </w:r>
      <w:r w:rsidR="00627FBC">
        <w:rPr>
          <w:rFonts w:ascii="Times New Roman" w:hAnsi="Times New Roman" w:cs="Times New Roman"/>
          <w:sz w:val="24"/>
          <w:szCs w:val="24"/>
        </w:rPr>
        <w:t xml:space="preserve"> </w:t>
      </w:r>
      <w:r w:rsidR="00C753A0">
        <w:rPr>
          <w:rFonts w:ascii="Times New Roman" w:hAnsi="Times New Roman" w:cs="Times New Roman"/>
          <w:sz w:val="24"/>
          <w:szCs w:val="24"/>
        </w:rPr>
        <w:t xml:space="preserve"> </w:t>
      </w:r>
      <w:r w:rsidR="00627FBC">
        <w:rPr>
          <w:rFonts w:ascii="Times New Roman" w:hAnsi="Times New Roman" w:cs="Times New Roman"/>
          <w:sz w:val="24"/>
          <w:szCs w:val="24"/>
        </w:rPr>
        <w:t xml:space="preserve"> częste </w:t>
      </w:r>
      <w:r w:rsidR="00A413A3">
        <w:rPr>
          <w:rFonts w:ascii="Times New Roman" w:hAnsi="Times New Roman" w:cs="Times New Roman"/>
          <w:sz w:val="24"/>
          <w:szCs w:val="24"/>
        </w:rPr>
        <w:t>wizyty  u znajomych, w restauracjach, w kinach i na dancingach,</w:t>
      </w:r>
      <w:r w:rsidR="00830973">
        <w:rPr>
          <w:rFonts w:ascii="Times New Roman" w:hAnsi="Times New Roman" w:cs="Times New Roman"/>
          <w:sz w:val="24"/>
          <w:szCs w:val="24"/>
        </w:rPr>
        <w:t xml:space="preserve"> a </w:t>
      </w:r>
      <w:r w:rsidR="00A413A3">
        <w:rPr>
          <w:rFonts w:ascii="Times New Roman" w:hAnsi="Times New Roman" w:cs="Times New Roman"/>
          <w:sz w:val="24"/>
          <w:szCs w:val="24"/>
        </w:rPr>
        <w:t xml:space="preserve">tym bardziej poszukiwanie rozrywek samotnie przez męża albo żonę. </w:t>
      </w:r>
      <w:r w:rsidR="00356017">
        <w:rPr>
          <w:rFonts w:ascii="Times New Roman" w:hAnsi="Times New Roman" w:cs="Times New Roman"/>
          <w:sz w:val="24"/>
          <w:szCs w:val="24"/>
        </w:rPr>
        <w:t xml:space="preserve">Wyjaśniano,  iż </w:t>
      </w:r>
      <w:r w:rsidR="00830973">
        <w:rPr>
          <w:rFonts w:ascii="Times New Roman" w:hAnsi="Times New Roman" w:cs="Times New Roman"/>
          <w:sz w:val="24"/>
          <w:szCs w:val="24"/>
        </w:rPr>
        <w:t xml:space="preserve"> </w:t>
      </w:r>
      <w:r w:rsidR="00356017">
        <w:rPr>
          <w:rFonts w:ascii="Times New Roman" w:hAnsi="Times New Roman" w:cs="Times New Roman"/>
          <w:sz w:val="24"/>
          <w:szCs w:val="24"/>
        </w:rPr>
        <w:t>inspirowanie</w:t>
      </w:r>
      <w:r w:rsidR="00830973">
        <w:rPr>
          <w:rFonts w:ascii="Times New Roman" w:hAnsi="Times New Roman" w:cs="Times New Roman"/>
          <w:sz w:val="24"/>
          <w:szCs w:val="24"/>
        </w:rPr>
        <w:t xml:space="preserve"> wspólnego przebywania  razem w zaciszu domowym</w:t>
      </w:r>
      <w:r w:rsidR="00356017">
        <w:rPr>
          <w:rFonts w:ascii="Times New Roman" w:hAnsi="Times New Roman" w:cs="Times New Roman"/>
          <w:sz w:val="24"/>
          <w:szCs w:val="24"/>
        </w:rPr>
        <w:t xml:space="preserve"> </w:t>
      </w:r>
      <w:r w:rsidR="00830973">
        <w:rPr>
          <w:rFonts w:ascii="Times New Roman" w:hAnsi="Times New Roman" w:cs="Times New Roman"/>
          <w:sz w:val="24"/>
          <w:szCs w:val="24"/>
        </w:rPr>
        <w:t xml:space="preserve"> nie tylko skutkuje </w:t>
      </w:r>
      <w:r w:rsidR="00356017">
        <w:rPr>
          <w:rFonts w:ascii="Times New Roman" w:hAnsi="Times New Roman" w:cs="Times New Roman"/>
          <w:sz w:val="24"/>
          <w:szCs w:val="24"/>
        </w:rPr>
        <w:t xml:space="preserve"> </w:t>
      </w:r>
      <w:r w:rsidR="00830973">
        <w:rPr>
          <w:rFonts w:ascii="Times New Roman" w:hAnsi="Times New Roman" w:cs="Times New Roman"/>
          <w:sz w:val="24"/>
          <w:szCs w:val="24"/>
        </w:rPr>
        <w:t xml:space="preserve"> szczęściem rodzinnym, ale  wzmacnia</w:t>
      </w:r>
      <w:r w:rsidR="00356017">
        <w:rPr>
          <w:rFonts w:ascii="Times New Roman" w:hAnsi="Times New Roman" w:cs="Times New Roman"/>
          <w:sz w:val="24"/>
          <w:szCs w:val="24"/>
        </w:rPr>
        <w:t xml:space="preserve"> wzajemną miłość </w:t>
      </w:r>
      <w:r w:rsidR="00830973">
        <w:rPr>
          <w:rFonts w:ascii="Times New Roman" w:hAnsi="Times New Roman" w:cs="Times New Roman"/>
          <w:sz w:val="24"/>
          <w:szCs w:val="24"/>
        </w:rPr>
        <w:t xml:space="preserve"> </w:t>
      </w:r>
      <w:r w:rsidR="00056B9B">
        <w:rPr>
          <w:rFonts w:ascii="Times New Roman" w:hAnsi="Times New Roman" w:cs="Times New Roman"/>
          <w:sz w:val="24"/>
          <w:szCs w:val="24"/>
        </w:rPr>
        <w:t>i  przywiązanie</w:t>
      </w:r>
      <w:r w:rsidR="00056B9B">
        <w:rPr>
          <w:rStyle w:val="Odwoanieprzypisudolnego"/>
          <w:rFonts w:ascii="Times New Roman" w:hAnsi="Times New Roman" w:cs="Times New Roman"/>
          <w:sz w:val="24"/>
          <w:szCs w:val="24"/>
        </w:rPr>
        <w:footnoteReference w:id="11"/>
      </w:r>
      <w:r w:rsidR="00356017">
        <w:rPr>
          <w:rFonts w:ascii="Times New Roman" w:hAnsi="Times New Roman" w:cs="Times New Roman"/>
          <w:sz w:val="24"/>
          <w:szCs w:val="24"/>
        </w:rPr>
        <w:t xml:space="preserve">. </w:t>
      </w:r>
      <w:r w:rsidR="00F424B3">
        <w:rPr>
          <w:rFonts w:ascii="Times New Roman" w:hAnsi="Times New Roman" w:cs="Times New Roman"/>
          <w:sz w:val="24"/>
          <w:szCs w:val="24"/>
        </w:rPr>
        <w:t xml:space="preserve">Rolę kobiet </w:t>
      </w:r>
      <w:r w:rsidR="00356017">
        <w:rPr>
          <w:rFonts w:ascii="Times New Roman" w:hAnsi="Times New Roman" w:cs="Times New Roman"/>
          <w:sz w:val="24"/>
          <w:szCs w:val="24"/>
        </w:rPr>
        <w:t xml:space="preserve"> </w:t>
      </w:r>
      <w:r w:rsidR="00F424B3">
        <w:rPr>
          <w:rFonts w:ascii="Times New Roman" w:hAnsi="Times New Roman" w:cs="Times New Roman"/>
          <w:sz w:val="24"/>
          <w:szCs w:val="24"/>
        </w:rPr>
        <w:t xml:space="preserve">w podtrzymywaniu więzi  małżeńskich </w:t>
      </w:r>
      <w:r w:rsidR="00953AC2">
        <w:rPr>
          <w:rFonts w:ascii="Times New Roman" w:hAnsi="Times New Roman" w:cs="Times New Roman"/>
          <w:sz w:val="24"/>
          <w:szCs w:val="24"/>
        </w:rPr>
        <w:t xml:space="preserve"> widziano również w   prze</w:t>
      </w:r>
      <w:r w:rsidR="002B40AB">
        <w:rPr>
          <w:rFonts w:ascii="Times New Roman" w:hAnsi="Times New Roman" w:cs="Times New Roman"/>
          <w:sz w:val="24"/>
          <w:szCs w:val="24"/>
        </w:rPr>
        <w:t xml:space="preserve">jawianiu przez nią  </w:t>
      </w:r>
      <w:proofErr w:type="spellStart"/>
      <w:r w:rsidR="002B40AB">
        <w:rPr>
          <w:rFonts w:ascii="Times New Roman" w:hAnsi="Times New Roman" w:cs="Times New Roman"/>
          <w:sz w:val="24"/>
          <w:szCs w:val="24"/>
        </w:rPr>
        <w:t>zachowań</w:t>
      </w:r>
      <w:proofErr w:type="spellEnd"/>
      <w:r w:rsidR="00953AC2">
        <w:rPr>
          <w:rFonts w:ascii="Times New Roman" w:hAnsi="Times New Roman" w:cs="Times New Roman"/>
          <w:sz w:val="24"/>
          <w:szCs w:val="24"/>
        </w:rPr>
        <w:t xml:space="preserve"> doceniających i szanujących wszelkie wysiłki męża</w:t>
      </w:r>
      <w:r w:rsidR="00C753A0">
        <w:rPr>
          <w:rFonts w:ascii="Times New Roman" w:hAnsi="Times New Roman" w:cs="Times New Roman"/>
          <w:sz w:val="24"/>
          <w:szCs w:val="24"/>
        </w:rPr>
        <w:t>,</w:t>
      </w:r>
      <w:r w:rsidR="0064149F">
        <w:rPr>
          <w:rFonts w:ascii="Times New Roman" w:hAnsi="Times New Roman" w:cs="Times New Roman"/>
          <w:sz w:val="24"/>
          <w:szCs w:val="24"/>
        </w:rPr>
        <w:t xml:space="preserve"> zmierzające do </w:t>
      </w:r>
      <w:r w:rsidR="00953AC2">
        <w:rPr>
          <w:rFonts w:ascii="Times New Roman" w:hAnsi="Times New Roman" w:cs="Times New Roman"/>
          <w:sz w:val="24"/>
          <w:szCs w:val="24"/>
        </w:rPr>
        <w:t xml:space="preserve"> </w:t>
      </w:r>
      <w:r w:rsidR="0064149F">
        <w:rPr>
          <w:rFonts w:ascii="Times New Roman" w:hAnsi="Times New Roman" w:cs="Times New Roman"/>
          <w:sz w:val="24"/>
          <w:szCs w:val="24"/>
        </w:rPr>
        <w:t>zabezpieczania  rodzinnej</w:t>
      </w:r>
      <w:r w:rsidR="00CB0E17">
        <w:rPr>
          <w:rFonts w:ascii="Times New Roman" w:hAnsi="Times New Roman" w:cs="Times New Roman"/>
          <w:sz w:val="24"/>
          <w:szCs w:val="24"/>
        </w:rPr>
        <w:t xml:space="preserve"> wspóln</w:t>
      </w:r>
      <w:r w:rsidR="0064149F">
        <w:rPr>
          <w:rFonts w:ascii="Times New Roman" w:hAnsi="Times New Roman" w:cs="Times New Roman"/>
          <w:sz w:val="24"/>
          <w:szCs w:val="24"/>
        </w:rPr>
        <w:t>oty</w:t>
      </w:r>
      <w:r w:rsidR="00CB0E17">
        <w:rPr>
          <w:rFonts w:ascii="Times New Roman" w:hAnsi="Times New Roman" w:cs="Times New Roman"/>
          <w:sz w:val="24"/>
          <w:szCs w:val="24"/>
        </w:rPr>
        <w:t xml:space="preserve">. </w:t>
      </w:r>
      <w:r w:rsidR="00953AC2">
        <w:rPr>
          <w:rFonts w:ascii="Times New Roman" w:hAnsi="Times New Roman" w:cs="Times New Roman"/>
          <w:sz w:val="24"/>
          <w:szCs w:val="24"/>
        </w:rPr>
        <w:t xml:space="preserve"> </w:t>
      </w:r>
      <w:r w:rsidR="00CB0E17">
        <w:rPr>
          <w:rFonts w:ascii="Times New Roman" w:hAnsi="Times New Roman" w:cs="Times New Roman"/>
          <w:sz w:val="24"/>
          <w:szCs w:val="24"/>
        </w:rPr>
        <w:t xml:space="preserve">Radzono, aby zapewniała mu spokój po powrocie z pracy, nie  irytowała go opowieściami o </w:t>
      </w:r>
      <w:r w:rsidR="0064149F">
        <w:rPr>
          <w:rFonts w:ascii="Times New Roman" w:hAnsi="Times New Roman" w:cs="Times New Roman"/>
          <w:sz w:val="24"/>
          <w:szCs w:val="24"/>
        </w:rPr>
        <w:t xml:space="preserve"> napotykanych trudnościach</w:t>
      </w:r>
      <w:r w:rsidR="00CB0E17">
        <w:rPr>
          <w:rFonts w:ascii="Times New Roman" w:hAnsi="Times New Roman" w:cs="Times New Roman"/>
          <w:sz w:val="24"/>
          <w:szCs w:val="24"/>
        </w:rPr>
        <w:t>, wyczekała odpowiedniego momentu do przekazania przykrych wiadomości, łagodziła jego często nieuzasadniony gniew, zapewniała komfort psychiczny. Pisano: „Żona musi zabiegać o wygody męża, bo tak już jest na świecie</w:t>
      </w:r>
      <w:r w:rsidR="00794CF0">
        <w:rPr>
          <w:rFonts w:ascii="Times New Roman" w:hAnsi="Times New Roman" w:cs="Times New Roman"/>
          <w:sz w:val="24"/>
          <w:szCs w:val="24"/>
        </w:rPr>
        <w:t>, było i jest, a nieraz mąż jest najwięc</w:t>
      </w:r>
      <w:r w:rsidR="00DA0CF4">
        <w:rPr>
          <w:rFonts w:ascii="Times New Roman" w:hAnsi="Times New Roman" w:cs="Times New Roman"/>
          <w:sz w:val="24"/>
          <w:szCs w:val="24"/>
        </w:rPr>
        <w:t>ej wymagającym i najmarudniejszy</w:t>
      </w:r>
      <w:r w:rsidR="00794CF0">
        <w:rPr>
          <w:rFonts w:ascii="Times New Roman" w:hAnsi="Times New Roman" w:cs="Times New Roman"/>
          <w:sz w:val="24"/>
          <w:szCs w:val="24"/>
        </w:rPr>
        <w:t xml:space="preserve">m dużym dzieckiem, </w:t>
      </w:r>
      <w:r w:rsidR="00794CF0">
        <w:rPr>
          <w:rFonts w:ascii="Times New Roman" w:hAnsi="Times New Roman" w:cs="Times New Roman"/>
          <w:sz w:val="24"/>
          <w:szCs w:val="24"/>
        </w:rPr>
        <w:lastRenderedPageBreak/>
        <w:t>który absorbuje siły kobiety, jakkolwiek mu się zdaje, że najmniej starań i obsługi potrzebuje”</w:t>
      </w:r>
      <w:r w:rsidR="00BC75CF">
        <w:rPr>
          <w:rStyle w:val="Odwoanieprzypisudolnego"/>
          <w:rFonts w:ascii="Times New Roman" w:hAnsi="Times New Roman" w:cs="Times New Roman"/>
          <w:sz w:val="24"/>
          <w:szCs w:val="24"/>
        </w:rPr>
        <w:footnoteReference w:id="12"/>
      </w:r>
      <w:r w:rsidR="003B2AFE">
        <w:rPr>
          <w:rFonts w:ascii="Times New Roman" w:hAnsi="Times New Roman" w:cs="Times New Roman"/>
          <w:sz w:val="24"/>
          <w:szCs w:val="24"/>
        </w:rPr>
        <w:t>.</w:t>
      </w:r>
      <w:r w:rsidR="00794CF0">
        <w:rPr>
          <w:rFonts w:ascii="Times New Roman" w:hAnsi="Times New Roman" w:cs="Times New Roman"/>
          <w:sz w:val="24"/>
          <w:szCs w:val="24"/>
        </w:rPr>
        <w:t xml:space="preserve"> </w:t>
      </w:r>
      <w:r w:rsidR="00BC75CF">
        <w:rPr>
          <w:rFonts w:ascii="Times New Roman" w:hAnsi="Times New Roman" w:cs="Times New Roman"/>
          <w:sz w:val="24"/>
          <w:szCs w:val="24"/>
        </w:rPr>
        <w:t xml:space="preserve"> </w:t>
      </w:r>
      <w:r w:rsidR="00794CF0">
        <w:rPr>
          <w:rFonts w:ascii="Times New Roman" w:hAnsi="Times New Roman" w:cs="Times New Roman"/>
          <w:sz w:val="24"/>
          <w:szCs w:val="24"/>
        </w:rPr>
        <w:t xml:space="preserve"> Zdarzały się co prawda teksty</w:t>
      </w:r>
      <w:r w:rsidR="000C0277">
        <w:rPr>
          <w:rFonts w:ascii="Times New Roman" w:hAnsi="Times New Roman" w:cs="Times New Roman"/>
          <w:sz w:val="24"/>
          <w:szCs w:val="24"/>
        </w:rPr>
        <w:t>, które</w:t>
      </w:r>
      <w:r w:rsidR="00794CF0">
        <w:rPr>
          <w:rFonts w:ascii="Times New Roman" w:hAnsi="Times New Roman" w:cs="Times New Roman"/>
          <w:sz w:val="24"/>
          <w:szCs w:val="24"/>
        </w:rPr>
        <w:t xml:space="preserve"> dowodziły, że tylko współpraca </w:t>
      </w:r>
      <w:r w:rsidR="000C0277">
        <w:rPr>
          <w:rFonts w:ascii="Times New Roman" w:hAnsi="Times New Roman" w:cs="Times New Roman"/>
          <w:sz w:val="24"/>
          <w:szCs w:val="24"/>
        </w:rPr>
        <w:t xml:space="preserve">na równych prawach </w:t>
      </w:r>
      <w:r w:rsidR="00794CF0">
        <w:rPr>
          <w:rFonts w:ascii="Times New Roman" w:hAnsi="Times New Roman" w:cs="Times New Roman"/>
          <w:sz w:val="24"/>
          <w:szCs w:val="24"/>
        </w:rPr>
        <w:t xml:space="preserve">między małżonkami może zapewnić im długotrwałą pomyślność, ale jednocześnie </w:t>
      </w:r>
      <w:r w:rsidR="000C0277">
        <w:rPr>
          <w:rFonts w:ascii="Times New Roman" w:hAnsi="Times New Roman" w:cs="Times New Roman"/>
          <w:sz w:val="24"/>
          <w:szCs w:val="24"/>
        </w:rPr>
        <w:t xml:space="preserve">wyjaśniały,  iż rzadko dochodzi do </w:t>
      </w:r>
      <w:r w:rsidR="002B40AB">
        <w:rPr>
          <w:rFonts w:ascii="Times New Roman" w:hAnsi="Times New Roman" w:cs="Times New Roman"/>
          <w:sz w:val="24"/>
          <w:szCs w:val="24"/>
        </w:rPr>
        <w:t xml:space="preserve"> jej realizacji</w:t>
      </w:r>
      <w:r w:rsidR="000C0277">
        <w:rPr>
          <w:rFonts w:ascii="Times New Roman" w:hAnsi="Times New Roman" w:cs="Times New Roman"/>
          <w:sz w:val="24"/>
          <w:szCs w:val="24"/>
        </w:rPr>
        <w:t xml:space="preserve"> w praktyce, gdyż wymaga ona z obydwu stron wzajemnej  gotowości, dojrzałości i wyrozumiałości</w:t>
      </w:r>
      <w:r w:rsidR="00836E97">
        <w:rPr>
          <w:rStyle w:val="Odwoanieprzypisudolnego"/>
          <w:rFonts w:ascii="Times New Roman" w:hAnsi="Times New Roman" w:cs="Times New Roman"/>
          <w:sz w:val="24"/>
          <w:szCs w:val="24"/>
        </w:rPr>
        <w:footnoteReference w:id="13"/>
      </w:r>
      <w:r w:rsidR="003B2AFE">
        <w:rPr>
          <w:rFonts w:ascii="Times New Roman" w:hAnsi="Times New Roman" w:cs="Times New Roman"/>
          <w:sz w:val="24"/>
          <w:szCs w:val="24"/>
        </w:rPr>
        <w:t>.</w:t>
      </w:r>
      <w:r w:rsidR="00836E97">
        <w:rPr>
          <w:rFonts w:ascii="Times New Roman" w:hAnsi="Times New Roman" w:cs="Times New Roman"/>
          <w:sz w:val="24"/>
          <w:szCs w:val="24"/>
        </w:rPr>
        <w:t xml:space="preserve"> </w:t>
      </w:r>
    </w:p>
    <w:p w:rsidR="004D077B" w:rsidRDefault="004D077B" w:rsidP="007725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40AB">
        <w:rPr>
          <w:rFonts w:ascii="Times New Roman" w:hAnsi="Times New Roman" w:cs="Times New Roman"/>
          <w:sz w:val="24"/>
          <w:szCs w:val="24"/>
        </w:rPr>
        <w:t xml:space="preserve"> B</w:t>
      </w:r>
      <w:r>
        <w:rPr>
          <w:rFonts w:ascii="Times New Roman" w:hAnsi="Times New Roman" w:cs="Times New Roman"/>
          <w:sz w:val="24"/>
          <w:szCs w:val="24"/>
        </w:rPr>
        <w:t>udując wzorzec idealnej żony</w:t>
      </w:r>
      <w:r w:rsidR="005669FA">
        <w:rPr>
          <w:rFonts w:ascii="Times New Roman" w:hAnsi="Times New Roman" w:cs="Times New Roman"/>
          <w:sz w:val="24"/>
          <w:szCs w:val="24"/>
        </w:rPr>
        <w:t>,</w:t>
      </w:r>
      <w:r w:rsidR="002B40AB">
        <w:rPr>
          <w:rFonts w:ascii="Times New Roman" w:hAnsi="Times New Roman" w:cs="Times New Roman"/>
          <w:sz w:val="24"/>
          <w:szCs w:val="24"/>
        </w:rPr>
        <w:t xml:space="preserve"> </w:t>
      </w:r>
      <w:r>
        <w:rPr>
          <w:rFonts w:ascii="Times New Roman" w:hAnsi="Times New Roman" w:cs="Times New Roman"/>
          <w:sz w:val="24"/>
          <w:szCs w:val="24"/>
        </w:rPr>
        <w:t xml:space="preserve">oprócz   umiejętności tworzenia przez nią </w:t>
      </w:r>
      <w:r w:rsidR="00C753A0">
        <w:rPr>
          <w:rFonts w:ascii="Times New Roman" w:hAnsi="Times New Roman" w:cs="Times New Roman"/>
          <w:sz w:val="24"/>
          <w:szCs w:val="24"/>
        </w:rPr>
        <w:t xml:space="preserve"> </w:t>
      </w:r>
      <w:r>
        <w:rPr>
          <w:rFonts w:ascii="Times New Roman" w:hAnsi="Times New Roman" w:cs="Times New Roman"/>
          <w:sz w:val="24"/>
          <w:szCs w:val="24"/>
        </w:rPr>
        <w:t xml:space="preserve"> klimatu </w:t>
      </w:r>
      <w:r w:rsidR="00C753A0">
        <w:rPr>
          <w:rFonts w:ascii="Times New Roman" w:hAnsi="Times New Roman" w:cs="Times New Roman"/>
          <w:sz w:val="24"/>
          <w:szCs w:val="24"/>
        </w:rPr>
        <w:t xml:space="preserve"> rodzinnego</w:t>
      </w:r>
      <w:r w:rsidR="002B40AB">
        <w:rPr>
          <w:rFonts w:ascii="Times New Roman" w:hAnsi="Times New Roman" w:cs="Times New Roman"/>
          <w:sz w:val="24"/>
          <w:szCs w:val="24"/>
        </w:rPr>
        <w:t xml:space="preserve">, </w:t>
      </w:r>
      <w:r w:rsidR="005669FA">
        <w:rPr>
          <w:rFonts w:ascii="Times New Roman" w:hAnsi="Times New Roman" w:cs="Times New Roman"/>
          <w:sz w:val="24"/>
          <w:szCs w:val="24"/>
        </w:rPr>
        <w:t xml:space="preserve">„Gazeta”  </w:t>
      </w:r>
      <w:r w:rsidR="002B40AB">
        <w:rPr>
          <w:rFonts w:ascii="Times New Roman" w:hAnsi="Times New Roman" w:cs="Times New Roman"/>
          <w:sz w:val="24"/>
          <w:szCs w:val="24"/>
        </w:rPr>
        <w:t>widziała</w:t>
      </w:r>
      <w:r>
        <w:rPr>
          <w:rFonts w:ascii="Times New Roman" w:hAnsi="Times New Roman" w:cs="Times New Roman"/>
          <w:sz w:val="24"/>
          <w:szCs w:val="24"/>
        </w:rPr>
        <w:t xml:space="preserve"> ją jako </w:t>
      </w:r>
      <w:r w:rsidR="00F042C0">
        <w:rPr>
          <w:rFonts w:ascii="Times New Roman" w:hAnsi="Times New Roman" w:cs="Times New Roman"/>
          <w:sz w:val="24"/>
          <w:szCs w:val="24"/>
        </w:rPr>
        <w:t xml:space="preserve"> osobę</w:t>
      </w:r>
      <w:r>
        <w:rPr>
          <w:rFonts w:ascii="Times New Roman" w:hAnsi="Times New Roman" w:cs="Times New Roman"/>
          <w:sz w:val="24"/>
          <w:szCs w:val="24"/>
        </w:rPr>
        <w:t xml:space="preserve"> zadbaną, aby zawsze podobała się mężowi, posiadającą intuicję,  mądrość życiową oraz poczucie humoru,</w:t>
      </w:r>
      <w:r w:rsidR="00F042C0">
        <w:rPr>
          <w:rFonts w:ascii="Times New Roman" w:hAnsi="Times New Roman" w:cs="Times New Roman"/>
          <w:sz w:val="24"/>
          <w:szCs w:val="24"/>
        </w:rPr>
        <w:t xml:space="preserve"> niedrobiazgową</w:t>
      </w:r>
      <w:r>
        <w:rPr>
          <w:rFonts w:ascii="Times New Roman" w:hAnsi="Times New Roman" w:cs="Times New Roman"/>
          <w:sz w:val="24"/>
          <w:szCs w:val="24"/>
        </w:rPr>
        <w:t xml:space="preserve">, </w:t>
      </w:r>
      <w:r w:rsidR="00F042C0">
        <w:rPr>
          <w:rFonts w:ascii="Times New Roman" w:hAnsi="Times New Roman" w:cs="Times New Roman"/>
          <w:sz w:val="24"/>
          <w:szCs w:val="24"/>
        </w:rPr>
        <w:t xml:space="preserve">potrafiącą </w:t>
      </w:r>
      <w:r w:rsidR="005669FA">
        <w:rPr>
          <w:rFonts w:ascii="Times New Roman" w:hAnsi="Times New Roman" w:cs="Times New Roman"/>
          <w:sz w:val="24"/>
          <w:szCs w:val="24"/>
        </w:rPr>
        <w:t xml:space="preserve"> </w:t>
      </w:r>
      <w:r w:rsidR="00F042C0">
        <w:rPr>
          <w:rFonts w:ascii="Times New Roman" w:hAnsi="Times New Roman" w:cs="Times New Roman"/>
          <w:sz w:val="24"/>
          <w:szCs w:val="24"/>
        </w:rPr>
        <w:t>być dla swego mężczyzny</w:t>
      </w:r>
      <w:r w:rsidR="00F74D05">
        <w:rPr>
          <w:rFonts w:ascii="Times New Roman" w:hAnsi="Times New Roman" w:cs="Times New Roman"/>
          <w:sz w:val="24"/>
          <w:szCs w:val="24"/>
        </w:rPr>
        <w:t>,</w:t>
      </w:r>
      <w:r w:rsidR="00F042C0">
        <w:rPr>
          <w:rFonts w:ascii="Times New Roman" w:hAnsi="Times New Roman" w:cs="Times New Roman"/>
          <w:sz w:val="24"/>
          <w:szCs w:val="24"/>
        </w:rPr>
        <w:t xml:space="preserve"> w zależności od </w:t>
      </w:r>
      <w:r w:rsidR="00236F17">
        <w:rPr>
          <w:rFonts w:ascii="Times New Roman" w:hAnsi="Times New Roman" w:cs="Times New Roman"/>
          <w:sz w:val="24"/>
          <w:szCs w:val="24"/>
        </w:rPr>
        <w:t xml:space="preserve"> okoliczności</w:t>
      </w:r>
      <w:r w:rsidR="00F74D05">
        <w:rPr>
          <w:rFonts w:ascii="Times New Roman" w:hAnsi="Times New Roman" w:cs="Times New Roman"/>
          <w:sz w:val="24"/>
          <w:szCs w:val="24"/>
        </w:rPr>
        <w:t>,</w:t>
      </w:r>
      <w:r w:rsidR="00236F17">
        <w:rPr>
          <w:rFonts w:ascii="Times New Roman" w:hAnsi="Times New Roman" w:cs="Times New Roman"/>
          <w:sz w:val="24"/>
          <w:szCs w:val="24"/>
        </w:rPr>
        <w:t xml:space="preserve"> </w:t>
      </w:r>
      <w:r w:rsidR="00F042C0">
        <w:rPr>
          <w:rFonts w:ascii="Times New Roman" w:hAnsi="Times New Roman" w:cs="Times New Roman"/>
          <w:sz w:val="24"/>
          <w:szCs w:val="24"/>
        </w:rPr>
        <w:t xml:space="preserve">i matką, i </w:t>
      </w:r>
      <w:r w:rsidR="00237BD6">
        <w:rPr>
          <w:rFonts w:ascii="Times New Roman" w:hAnsi="Times New Roman" w:cs="Times New Roman"/>
          <w:sz w:val="24"/>
          <w:szCs w:val="24"/>
        </w:rPr>
        <w:t xml:space="preserve"> żoną</w:t>
      </w:r>
      <w:r w:rsidR="00F042C0">
        <w:rPr>
          <w:rFonts w:ascii="Times New Roman" w:hAnsi="Times New Roman" w:cs="Times New Roman"/>
          <w:sz w:val="24"/>
          <w:szCs w:val="24"/>
        </w:rPr>
        <w:t>, i przyjaciółką</w:t>
      </w:r>
      <w:r w:rsidR="00567F42">
        <w:rPr>
          <w:rStyle w:val="Odwoanieprzypisudolnego"/>
          <w:rFonts w:ascii="Times New Roman" w:hAnsi="Times New Roman" w:cs="Times New Roman"/>
          <w:sz w:val="24"/>
          <w:szCs w:val="24"/>
        </w:rPr>
        <w:footnoteReference w:id="14"/>
      </w:r>
      <w:r w:rsidR="00567F42">
        <w:rPr>
          <w:rFonts w:ascii="Times New Roman" w:hAnsi="Times New Roman" w:cs="Times New Roman"/>
          <w:sz w:val="24"/>
          <w:szCs w:val="24"/>
        </w:rPr>
        <w:t>.</w:t>
      </w:r>
      <w:r w:rsidR="00F042C0">
        <w:rPr>
          <w:rFonts w:ascii="Times New Roman" w:hAnsi="Times New Roman" w:cs="Times New Roman"/>
          <w:sz w:val="24"/>
          <w:szCs w:val="24"/>
        </w:rPr>
        <w:t xml:space="preserve"> </w:t>
      </w:r>
      <w:r w:rsidR="00567F42">
        <w:rPr>
          <w:rFonts w:ascii="Times New Roman" w:hAnsi="Times New Roman" w:cs="Times New Roman"/>
          <w:sz w:val="24"/>
          <w:szCs w:val="24"/>
        </w:rPr>
        <w:t xml:space="preserve"> </w:t>
      </w:r>
      <w:r w:rsidR="00237BD6">
        <w:rPr>
          <w:rFonts w:ascii="Times New Roman" w:hAnsi="Times New Roman" w:cs="Times New Roman"/>
          <w:sz w:val="24"/>
          <w:szCs w:val="24"/>
        </w:rPr>
        <w:t xml:space="preserve"> Jednocześnie zalecano zwalczać typowe dla kobiety wady, jak przesadność objawiająca się  dewocją, nadmierną koncentracją na ubiorze, </w:t>
      </w:r>
      <w:r w:rsidR="007D225A">
        <w:rPr>
          <w:rFonts w:ascii="Times New Roman" w:hAnsi="Times New Roman" w:cs="Times New Roman"/>
          <w:sz w:val="24"/>
          <w:szCs w:val="24"/>
        </w:rPr>
        <w:t>próżnością i</w:t>
      </w:r>
      <w:r w:rsidR="00237BD6">
        <w:rPr>
          <w:rFonts w:ascii="Times New Roman" w:hAnsi="Times New Roman" w:cs="Times New Roman"/>
          <w:sz w:val="24"/>
          <w:szCs w:val="24"/>
        </w:rPr>
        <w:t xml:space="preserve"> kokieterią</w:t>
      </w:r>
      <w:r w:rsidR="001B759C">
        <w:rPr>
          <w:rFonts w:ascii="Times New Roman" w:hAnsi="Times New Roman" w:cs="Times New Roman"/>
          <w:sz w:val="24"/>
          <w:szCs w:val="24"/>
        </w:rPr>
        <w:t xml:space="preserve">, </w:t>
      </w:r>
      <w:r w:rsidR="00951964">
        <w:rPr>
          <w:rFonts w:ascii="Times New Roman" w:hAnsi="Times New Roman" w:cs="Times New Roman"/>
          <w:sz w:val="24"/>
          <w:szCs w:val="24"/>
        </w:rPr>
        <w:t>czy nagminnym plotkarstwem, wyrządzającym</w:t>
      </w:r>
      <w:r w:rsidR="001B759C">
        <w:rPr>
          <w:rFonts w:ascii="Times New Roman" w:hAnsi="Times New Roman" w:cs="Times New Roman"/>
          <w:sz w:val="24"/>
          <w:szCs w:val="24"/>
        </w:rPr>
        <w:t xml:space="preserve"> krzywdę bliźnim</w:t>
      </w:r>
      <w:r w:rsidR="00237BD6">
        <w:rPr>
          <w:rStyle w:val="Odwoanieprzypisudolnego"/>
          <w:rFonts w:ascii="Times New Roman" w:hAnsi="Times New Roman" w:cs="Times New Roman"/>
          <w:sz w:val="24"/>
          <w:szCs w:val="24"/>
        </w:rPr>
        <w:footnoteReference w:id="15"/>
      </w:r>
      <w:r w:rsidR="00C659EA">
        <w:rPr>
          <w:rFonts w:ascii="Times New Roman" w:hAnsi="Times New Roman" w:cs="Times New Roman"/>
          <w:sz w:val="24"/>
          <w:szCs w:val="24"/>
        </w:rPr>
        <w:t>.</w:t>
      </w:r>
      <w:r w:rsidR="00237BD6">
        <w:rPr>
          <w:rFonts w:ascii="Times New Roman" w:hAnsi="Times New Roman" w:cs="Times New Roman"/>
          <w:sz w:val="24"/>
          <w:szCs w:val="24"/>
        </w:rPr>
        <w:t xml:space="preserve"> </w:t>
      </w:r>
      <w:r w:rsidR="00FD00A4">
        <w:rPr>
          <w:rFonts w:ascii="Times New Roman" w:hAnsi="Times New Roman" w:cs="Times New Roman"/>
          <w:sz w:val="24"/>
          <w:szCs w:val="24"/>
        </w:rPr>
        <w:t>Podsumowaniem</w:t>
      </w:r>
      <w:r w:rsidR="005C171E">
        <w:rPr>
          <w:rFonts w:ascii="Times New Roman" w:hAnsi="Times New Roman" w:cs="Times New Roman"/>
          <w:sz w:val="24"/>
          <w:szCs w:val="24"/>
        </w:rPr>
        <w:t xml:space="preserve"> wyznaczającym jej  pożądane postępowanie stanowiło dziesięć przykazań, </w:t>
      </w:r>
      <w:r w:rsidR="00DD6CD1">
        <w:rPr>
          <w:rFonts w:ascii="Times New Roman" w:hAnsi="Times New Roman" w:cs="Times New Roman"/>
          <w:sz w:val="24"/>
          <w:szCs w:val="24"/>
        </w:rPr>
        <w:t xml:space="preserve"> których przestrzeganie </w:t>
      </w:r>
      <w:r w:rsidR="005C171E">
        <w:rPr>
          <w:rFonts w:ascii="Times New Roman" w:hAnsi="Times New Roman" w:cs="Times New Roman"/>
          <w:sz w:val="24"/>
          <w:szCs w:val="24"/>
        </w:rPr>
        <w:t xml:space="preserve"> </w:t>
      </w:r>
      <w:r w:rsidR="00DD6CD1">
        <w:rPr>
          <w:rFonts w:ascii="Times New Roman" w:hAnsi="Times New Roman" w:cs="Times New Roman"/>
          <w:sz w:val="24"/>
          <w:szCs w:val="24"/>
        </w:rPr>
        <w:t xml:space="preserve">miało znaczący  wpływ na relację w stosunkach rodzinnych. </w:t>
      </w:r>
      <w:r w:rsidR="00FC3BC7">
        <w:rPr>
          <w:rFonts w:ascii="Times New Roman" w:hAnsi="Times New Roman" w:cs="Times New Roman"/>
          <w:sz w:val="24"/>
          <w:szCs w:val="24"/>
        </w:rPr>
        <w:t>Zaliczono do nich</w:t>
      </w:r>
      <w:r w:rsidR="00DD6CD1">
        <w:rPr>
          <w:rFonts w:ascii="Times New Roman" w:hAnsi="Times New Roman" w:cs="Times New Roman"/>
          <w:sz w:val="24"/>
          <w:szCs w:val="24"/>
        </w:rPr>
        <w:t>: „1. Nie bądź rozrzutna, nie marnuj grosza zarobionego przez męża nieraz w ciężkim trudzie. 2. Dbaj o czystość swojego domu i otoczenia. 3.</w:t>
      </w:r>
      <w:r w:rsidR="00FD00A4">
        <w:rPr>
          <w:rFonts w:ascii="Times New Roman" w:hAnsi="Times New Roman" w:cs="Times New Roman"/>
          <w:sz w:val="24"/>
          <w:szCs w:val="24"/>
        </w:rPr>
        <w:t xml:space="preserve"> </w:t>
      </w:r>
      <w:r w:rsidR="00DD6CD1">
        <w:rPr>
          <w:rFonts w:ascii="Times New Roman" w:hAnsi="Times New Roman" w:cs="Times New Roman"/>
          <w:sz w:val="24"/>
          <w:szCs w:val="24"/>
        </w:rPr>
        <w:t>Staraj się zawsze wyglądać czysto i powabnie. 4. Nie bądź zalotną w stosunku do innych mężczyzn. 5. Nie sprzeciwiaj się umiarkowanej i rozsądnej surowości męża w stosunku do dzieci. 6. Nie spędzaj wiele czasu z przyjaciółkami. 7. Nie opowiadaj twym znajomym o sprawach twojego domu. 8. Nie mów nigdy przed nikim źle o swoim mężu. 9. Bądź zawsze pogodna uprzejma i us</w:t>
      </w:r>
      <w:r w:rsidR="002B40AB">
        <w:rPr>
          <w:rFonts w:ascii="Times New Roman" w:hAnsi="Times New Roman" w:cs="Times New Roman"/>
          <w:sz w:val="24"/>
          <w:szCs w:val="24"/>
        </w:rPr>
        <w:t>tępliwa</w:t>
      </w:r>
      <w:r w:rsidR="00DD6CD1">
        <w:rPr>
          <w:rFonts w:ascii="Times New Roman" w:hAnsi="Times New Roman" w:cs="Times New Roman"/>
          <w:sz w:val="24"/>
          <w:szCs w:val="24"/>
        </w:rPr>
        <w:t>. 10. Bądź delikatną”</w:t>
      </w:r>
      <w:r w:rsidR="00DD6CD1">
        <w:rPr>
          <w:rStyle w:val="Odwoanieprzypisudolnego"/>
          <w:rFonts w:ascii="Times New Roman" w:hAnsi="Times New Roman" w:cs="Times New Roman"/>
          <w:sz w:val="24"/>
          <w:szCs w:val="24"/>
        </w:rPr>
        <w:footnoteReference w:id="16"/>
      </w:r>
      <w:r w:rsidR="00836E97">
        <w:rPr>
          <w:rFonts w:ascii="Times New Roman" w:hAnsi="Times New Roman" w:cs="Times New Roman"/>
          <w:sz w:val="24"/>
          <w:szCs w:val="24"/>
        </w:rPr>
        <w:t>.</w:t>
      </w:r>
    </w:p>
    <w:p w:rsidR="00584885" w:rsidRDefault="00584885" w:rsidP="007725C2">
      <w:pPr>
        <w:spacing w:after="0" w:line="360" w:lineRule="auto"/>
        <w:jc w:val="both"/>
        <w:rPr>
          <w:rFonts w:ascii="Times New Roman" w:hAnsi="Times New Roman" w:cs="Times New Roman"/>
          <w:sz w:val="24"/>
          <w:szCs w:val="24"/>
        </w:rPr>
      </w:pPr>
    </w:p>
    <w:p w:rsidR="00584885" w:rsidRPr="00584885" w:rsidRDefault="00584885" w:rsidP="0058488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Opieka i wychowanie dzieci</w:t>
      </w:r>
    </w:p>
    <w:p w:rsidR="00E47AA9" w:rsidRDefault="00D979E8" w:rsidP="007725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7028">
        <w:rPr>
          <w:rFonts w:ascii="Times New Roman" w:hAnsi="Times New Roman" w:cs="Times New Roman"/>
          <w:sz w:val="24"/>
          <w:szCs w:val="24"/>
        </w:rPr>
        <w:t xml:space="preserve"> </w:t>
      </w:r>
      <w:r w:rsidR="00DE7071">
        <w:rPr>
          <w:rFonts w:ascii="Times New Roman" w:hAnsi="Times New Roman" w:cs="Times New Roman"/>
          <w:sz w:val="24"/>
          <w:szCs w:val="24"/>
        </w:rPr>
        <w:t xml:space="preserve">Niemało miejsca poświęcano na łamach „Gazety dla Kobiet” sprawom opieki </w:t>
      </w:r>
      <w:r w:rsidR="00DE7071">
        <w:rPr>
          <w:rFonts w:ascii="Times New Roman" w:hAnsi="Times New Roman" w:cs="Times New Roman"/>
          <w:sz w:val="24"/>
          <w:szCs w:val="24"/>
        </w:rPr>
        <w:br/>
        <w:t xml:space="preserve">i wychowania   dzieci. Kierowane do czytelniczek wskazania  odnosiły się do </w:t>
      </w:r>
      <w:r w:rsidR="003D1CE6">
        <w:rPr>
          <w:rFonts w:ascii="Times New Roman" w:hAnsi="Times New Roman" w:cs="Times New Roman"/>
          <w:sz w:val="24"/>
          <w:szCs w:val="24"/>
        </w:rPr>
        <w:t xml:space="preserve">  różnych grup wiekowych potomstwa</w:t>
      </w:r>
      <w:r w:rsidR="00E47AA9">
        <w:rPr>
          <w:rFonts w:ascii="Times New Roman" w:hAnsi="Times New Roman" w:cs="Times New Roman"/>
          <w:sz w:val="24"/>
          <w:szCs w:val="24"/>
        </w:rPr>
        <w:t xml:space="preserve"> </w:t>
      </w:r>
      <w:r w:rsidR="002B40AB">
        <w:rPr>
          <w:rFonts w:ascii="Times New Roman" w:hAnsi="Times New Roman" w:cs="Times New Roman"/>
          <w:sz w:val="24"/>
          <w:szCs w:val="24"/>
        </w:rPr>
        <w:t>– od niemowlęctwa</w:t>
      </w:r>
      <w:r w:rsidR="003D1CE6">
        <w:rPr>
          <w:rFonts w:ascii="Times New Roman" w:hAnsi="Times New Roman" w:cs="Times New Roman"/>
          <w:sz w:val="24"/>
          <w:szCs w:val="24"/>
        </w:rPr>
        <w:t xml:space="preserve"> do lat młodzieńczych.  Można je sprowadzić do trzech ogólnych  zasad: po pierwsze</w:t>
      </w:r>
      <w:r w:rsidR="00C753A0">
        <w:rPr>
          <w:rFonts w:ascii="Times New Roman" w:hAnsi="Times New Roman" w:cs="Times New Roman"/>
          <w:sz w:val="24"/>
          <w:szCs w:val="24"/>
        </w:rPr>
        <w:t>, dobre</w:t>
      </w:r>
      <w:r w:rsidR="003D1CE6">
        <w:rPr>
          <w:rFonts w:ascii="Times New Roman" w:hAnsi="Times New Roman" w:cs="Times New Roman"/>
          <w:sz w:val="24"/>
          <w:szCs w:val="24"/>
        </w:rPr>
        <w:t xml:space="preserve"> wychowanie zapewnić może jedynie matka, po drugie – sprawowanie pieczy musi przybrać postać ciągłych kontaktów z dzieckiem, w miarę </w:t>
      </w:r>
      <w:r w:rsidR="003D1CE6">
        <w:rPr>
          <w:rFonts w:ascii="Times New Roman" w:hAnsi="Times New Roman" w:cs="Times New Roman"/>
          <w:sz w:val="24"/>
          <w:szCs w:val="24"/>
        </w:rPr>
        <w:lastRenderedPageBreak/>
        <w:t>upływu lat prowadzenia z nim</w:t>
      </w:r>
      <w:r w:rsidR="00236F17">
        <w:rPr>
          <w:rFonts w:ascii="Times New Roman" w:hAnsi="Times New Roman" w:cs="Times New Roman"/>
          <w:sz w:val="24"/>
          <w:szCs w:val="24"/>
        </w:rPr>
        <w:t xml:space="preserve"> długich</w:t>
      </w:r>
      <w:r w:rsidR="003D1CE6">
        <w:rPr>
          <w:rFonts w:ascii="Times New Roman" w:hAnsi="Times New Roman" w:cs="Times New Roman"/>
          <w:sz w:val="24"/>
          <w:szCs w:val="24"/>
        </w:rPr>
        <w:t xml:space="preserve"> rozmów  i towarzyszeniu mu w życiu, po trzecie – wszelkie oddziaływania </w:t>
      </w:r>
      <w:r w:rsidR="00DE7071">
        <w:rPr>
          <w:rFonts w:ascii="Times New Roman" w:hAnsi="Times New Roman" w:cs="Times New Roman"/>
          <w:sz w:val="24"/>
          <w:szCs w:val="24"/>
        </w:rPr>
        <w:t xml:space="preserve"> </w:t>
      </w:r>
      <w:r w:rsidR="00236F17">
        <w:rPr>
          <w:rFonts w:ascii="Times New Roman" w:hAnsi="Times New Roman" w:cs="Times New Roman"/>
          <w:sz w:val="24"/>
          <w:szCs w:val="24"/>
        </w:rPr>
        <w:t xml:space="preserve"> powinny</w:t>
      </w:r>
      <w:r w:rsidR="00E47AA9">
        <w:rPr>
          <w:rFonts w:ascii="Times New Roman" w:hAnsi="Times New Roman" w:cs="Times New Roman"/>
          <w:sz w:val="24"/>
          <w:szCs w:val="24"/>
        </w:rPr>
        <w:t xml:space="preserve"> być przesycone racjonalnością i umiarem</w:t>
      </w:r>
      <w:r w:rsidR="00C659EA">
        <w:rPr>
          <w:rStyle w:val="Odwoanieprzypisudolnego"/>
          <w:rFonts w:ascii="Times New Roman" w:hAnsi="Times New Roman" w:cs="Times New Roman"/>
          <w:sz w:val="24"/>
          <w:szCs w:val="24"/>
        </w:rPr>
        <w:footnoteReference w:id="17"/>
      </w:r>
      <w:r w:rsidR="00E47AA9">
        <w:rPr>
          <w:rFonts w:ascii="Times New Roman" w:hAnsi="Times New Roman" w:cs="Times New Roman"/>
          <w:sz w:val="24"/>
          <w:szCs w:val="24"/>
        </w:rPr>
        <w:t xml:space="preserve">. </w:t>
      </w:r>
    </w:p>
    <w:p w:rsidR="00AF2A9F" w:rsidRDefault="00F20555" w:rsidP="007725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Zaangażowanie się kobiety w opiekę nad niemowlęciem  „Gazeta” uznała za jedno z </w:t>
      </w:r>
      <w:r w:rsidR="00F74D05">
        <w:rPr>
          <w:rFonts w:ascii="Times New Roman" w:hAnsi="Times New Roman" w:cs="Times New Roman"/>
          <w:sz w:val="24"/>
          <w:szCs w:val="24"/>
        </w:rPr>
        <w:t xml:space="preserve"> głównych </w:t>
      </w:r>
      <w:r>
        <w:rPr>
          <w:rFonts w:ascii="Times New Roman" w:hAnsi="Times New Roman" w:cs="Times New Roman"/>
          <w:sz w:val="24"/>
          <w:szCs w:val="24"/>
        </w:rPr>
        <w:t xml:space="preserve"> jej obowiązków. Udzielając licznych rad w tym zakresie</w:t>
      </w:r>
      <w:r w:rsidR="00E71B49">
        <w:rPr>
          <w:rFonts w:ascii="Times New Roman" w:hAnsi="Times New Roman" w:cs="Times New Roman"/>
          <w:sz w:val="24"/>
          <w:szCs w:val="24"/>
        </w:rPr>
        <w:t xml:space="preserve">,  </w:t>
      </w:r>
      <w:r>
        <w:rPr>
          <w:rFonts w:ascii="Times New Roman" w:hAnsi="Times New Roman" w:cs="Times New Roman"/>
          <w:sz w:val="24"/>
          <w:szCs w:val="24"/>
        </w:rPr>
        <w:t xml:space="preserve"> </w:t>
      </w:r>
      <w:r w:rsidR="00E71B49">
        <w:rPr>
          <w:rFonts w:ascii="Times New Roman" w:hAnsi="Times New Roman" w:cs="Times New Roman"/>
          <w:sz w:val="24"/>
          <w:szCs w:val="24"/>
        </w:rPr>
        <w:t xml:space="preserve">zachęcała równocześnie  do  częstych wizyt w „Poradniach dla Matek i Niemowląt”, w  których   lekarze </w:t>
      </w:r>
      <w:r w:rsidR="0021570F">
        <w:rPr>
          <w:rFonts w:ascii="Times New Roman" w:hAnsi="Times New Roman" w:cs="Times New Roman"/>
          <w:sz w:val="24"/>
          <w:szCs w:val="24"/>
        </w:rPr>
        <w:t xml:space="preserve">pediatrzy </w:t>
      </w:r>
      <w:r w:rsidR="00E71B49">
        <w:rPr>
          <w:rFonts w:ascii="Times New Roman" w:hAnsi="Times New Roman" w:cs="Times New Roman"/>
          <w:sz w:val="24"/>
          <w:szCs w:val="24"/>
        </w:rPr>
        <w:t>czuwa</w:t>
      </w:r>
      <w:r w:rsidR="00B6753A">
        <w:rPr>
          <w:rFonts w:ascii="Times New Roman" w:hAnsi="Times New Roman" w:cs="Times New Roman"/>
          <w:sz w:val="24"/>
          <w:szCs w:val="24"/>
        </w:rPr>
        <w:t>li</w:t>
      </w:r>
      <w:r w:rsidR="00E71B49">
        <w:rPr>
          <w:rFonts w:ascii="Times New Roman" w:hAnsi="Times New Roman" w:cs="Times New Roman"/>
          <w:sz w:val="24"/>
          <w:szCs w:val="24"/>
        </w:rPr>
        <w:t xml:space="preserve"> nad </w:t>
      </w:r>
      <w:r w:rsidR="00B6753A">
        <w:rPr>
          <w:rFonts w:ascii="Times New Roman" w:hAnsi="Times New Roman" w:cs="Times New Roman"/>
          <w:sz w:val="24"/>
          <w:szCs w:val="24"/>
        </w:rPr>
        <w:t xml:space="preserve"> zdrowiem</w:t>
      </w:r>
      <w:r w:rsidR="000C47AB">
        <w:rPr>
          <w:rFonts w:ascii="Times New Roman" w:hAnsi="Times New Roman" w:cs="Times New Roman"/>
          <w:sz w:val="24"/>
          <w:szCs w:val="24"/>
        </w:rPr>
        <w:t xml:space="preserve"> dziecka, </w:t>
      </w:r>
      <w:r w:rsidR="00E71B49">
        <w:rPr>
          <w:rFonts w:ascii="Times New Roman" w:hAnsi="Times New Roman" w:cs="Times New Roman"/>
          <w:sz w:val="24"/>
          <w:szCs w:val="24"/>
        </w:rPr>
        <w:t>wyspecjalizowany personel prowadzi</w:t>
      </w:r>
      <w:r w:rsidR="00B6753A">
        <w:rPr>
          <w:rFonts w:ascii="Times New Roman" w:hAnsi="Times New Roman" w:cs="Times New Roman"/>
          <w:sz w:val="24"/>
          <w:szCs w:val="24"/>
        </w:rPr>
        <w:t>ł</w:t>
      </w:r>
      <w:r w:rsidR="00E71B49">
        <w:rPr>
          <w:rFonts w:ascii="Times New Roman" w:hAnsi="Times New Roman" w:cs="Times New Roman"/>
          <w:sz w:val="24"/>
          <w:szCs w:val="24"/>
        </w:rPr>
        <w:t xml:space="preserve"> działalność edukacyjną</w:t>
      </w:r>
      <w:r w:rsidR="00FD00A4">
        <w:rPr>
          <w:rFonts w:ascii="Times New Roman" w:hAnsi="Times New Roman" w:cs="Times New Roman"/>
          <w:sz w:val="24"/>
          <w:szCs w:val="24"/>
        </w:rPr>
        <w:t xml:space="preserve"> kobiet  oraz </w:t>
      </w:r>
      <w:r w:rsidR="000C47AB">
        <w:rPr>
          <w:rFonts w:ascii="Times New Roman" w:hAnsi="Times New Roman" w:cs="Times New Roman"/>
          <w:sz w:val="24"/>
          <w:szCs w:val="24"/>
        </w:rPr>
        <w:t xml:space="preserve"> wydawano mleko lub mie</w:t>
      </w:r>
      <w:r w:rsidR="00FD0D97">
        <w:rPr>
          <w:rFonts w:ascii="Times New Roman" w:hAnsi="Times New Roman" w:cs="Times New Roman"/>
          <w:sz w:val="24"/>
          <w:szCs w:val="24"/>
        </w:rPr>
        <w:t>szankę mleczną po niższych cenach</w:t>
      </w:r>
      <w:r w:rsidR="000C47AB">
        <w:rPr>
          <w:rFonts w:ascii="Times New Roman" w:hAnsi="Times New Roman" w:cs="Times New Roman"/>
          <w:sz w:val="24"/>
          <w:szCs w:val="24"/>
        </w:rPr>
        <w:t xml:space="preserve"> lub bezpłatnie. </w:t>
      </w:r>
      <w:r w:rsidR="0021570F">
        <w:rPr>
          <w:rFonts w:ascii="Times New Roman" w:hAnsi="Times New Roman" w:cs="Times New Roman"/>
          <w:sz w:val="24"/>
          <w:szCs w:val="24"/>
        </w:rPr>
        <w:t xml:space="preserve"> W sposób obrazowy </w:t>
      </w:r>
      <w:r w:rsidR="00E71B49">
        <w:rPr>
          <w:rFonts w:ascii="Times New Roman" w:hAnsi="Times New Roman" w:cs="Times New Roman"/>
          <w:sz w:val="24"/>
          <w:szCs w:val="24"/>
        </w:rPr>
        <w:t xml:space="preserve"> </w:t>
      </w:r>
      <w:r w:rsidR="0021570F">
        <w:rPr>
          <w:rFonts w:ascii="Times New Roman" w:hAnsi="Times New Roman" w:cs="Times New Roman"/>
          <w:sz w:val="24"/>
          <w:szCs w:val="24"/>
        </w:rPr>
        <w:t>prezentowano</w:t>
      </w:r>
      <w:r w:rsidR="002B40AB">
        <w:rPr>
          <w:rFonts w:ascii="Times New Roman" w:hAnsi="Times New Roman" w:cs="Times New Roman"/>
          <w:sz w:val="24"/>
          <w:szCs w:val="24"/>
        </w:rPr>
        <w:t xml:space="preserve"> wzorowe </w:t>
      </w:r>
      <w:r w:rsidR="0021570F">
        <w:rPr>
          <w:rFonts w:ascii="Times New Roman" w:hAnsi="Times New Roman" w:cs="Times New Roman"/>
          <w:sz w:val="24"/>
          <w:szCs w:val="24"/>
        </w:rPr>
        <w:t xml:space="preserve"> zachowania </w:t>
      </w:r>
      <w:r w:rsidR="002B40AB">
        <w:rPr>
          <w:rFonts w:ascii="Times New Roman" w:hAnsi="Times New Roman" w:cs="Times New Roman"/>
          <w:sz w:val="24"/>
          <w:szCs w:val="24"/>
        </w:rPr>
        <w:t xml:space="preserve"> </w:t>
      </w:r>
      <w:r w:rsidR="0021570F">
        <w:rPr>
          <w:rFonts w:ascii="Times New Roman" w:hAnsi="Times New Roman" w:cs="Times New Roman"/>
          <w:sz w:val="24"/>
          <w:szCs w:val="24"/>
        </w:rPr>
        <w:t xml:space="preserve"> matek  „roztropnych” i błędów popełnianych w pielęgnowaniu dziecka przez matki „nieroztropne”. Zwalczano ponadto obiegowe</w:t>
      </w:r>
      <w:r w:rsidR="00B6753A">
        <w:rPr>
          <w:rFonts w:ascii="Times New Roman" w:hAnsi="Times New Roman" w:cs="Times New Roman"/>
          <w:sz w:val="24"/>
          <w:szCs w:val="24"/>
        </w:rPr>
        <w:t>,</w:t>
      </w:r>
      <w:r w:rsidR="0021570F">
        <w:rPr>
          <w:rFonts w:ascii="Times New Roman" w:hAnsi="Times New Roman" w:cs="Times New Roman"/>
          <w:sz w:val="24"/>
          <w:szCs w:val="24"/>
        </w:rPr>
        <w:t xml:space="preserve"> </w:t>
      </w:r>
      <w:r w:rsidR="00B6753A">
        <w:rPr>
          <w:rFonts w:ascii="Times New Roman" w:hAnsi="Times New Roman" w:cs="Times New Roman"/>
          <w:sz w:val="24"/>
          <w:szCs w:val="24"/>
        </w:rPr>
        <w:t xml:space="preserve">silnie zakorzenione </w:t>
      </w:r>
      <w:r w:rsidR="0021570F">
        <w:rPr>
          <w:rFonts w:ascii="Times New Roman" w:hAnsi="Times New Roman" w:cs="Times New Roman"/>
          <w:sz w:val="24"/>
          <w:szCs w:val="24"/>
        </w:rPr>
        <w:t>przes</w:t>
      </w:r>
      <w:r w:rsidR="00B6753A">
        <w:rPr>
          <w:rFonts w:ascii="Times New Roman" w:hAnsi="Times New Roman" w:cs="Times New Roman"/>
          <w:sz w:val="24"/>
          <w:szCs w:val="24"/>
        </w:rPr>
        <w:t>ą</w:t>
      </w:r>
      <w:r w:rsidR="0021570F">
        <w:rPr>
          <w:rFonts w:ascii="Times New Roman" w:hAnsi="Times New Roman" w:cs="Times New Roman"/>
          <w:sz w:val="24"/>
          <w:szCs w:val="24"/>
        </w:rPr>
        <w:t>dy</w:t>
      </w:r>
      <w:r w:rsidR="00B6753A">
        <w:rPr>
          <w:rFonts w:ascii="Times New Roman" w:hAnsi="Times New Roman" w:cs="Times New Roman"/>
          <w:sz w:val="24"/>
          <w:szCs w:val="24"/>
        </w:rPr>
        <w:t xml:space="preserve"> związane </w:t>
      </w:r>
      <w:r w:rsidR="000C47AB">
        <w:rPr>
          <w:rFonts w:ascii="Times New Roman" w:hAnsi="Times New Roman" w:cs="Times New Roman"/>
          <w:sz w:val="24"/>
          <w:szCs w:val="24"/>
        </w:rPr>
        <w:t xml:space="preserve"> z jego </w:t>
      </w:r>
      <w:r w:rsidR="00B6753A">
        <w:rPr>
          <w:rFonts w:ascii="Times New Roman" w:hAnsi="Times New Roman" w:cs="Times New Roman"/>
          <w:sz w:val="24"/>
          <w:szCs w:val="24"/>
        </w:rPr>
        <w:t xml:space="preserve"> zmianami </w:t>
      </w:r>
      <w:r w:rsidR="000C47AB">
        <w:rPr>
          <w:rFonts w:ascii="Times New Roman" w:hAnsi="Times New Roman" w:cs="Times New Roman"/>
          <w:sz w:val="24"/>
          <w:szCs w:val="24"/>
        </w:rPr>
        <w:t>rozwojowym</w:t>
      </w:r>
      <w:r w:rsidR="00C67028">
        <w:rPr>
          <w:rFonts w:ascii="Times New Roman" w:hAnsi="Times New Roman" w:cs="Times New Roman"/>
          <w:sz w:val="24"/>
          <w:szCs w:val="24"/>
        </w:rPr>
        <w:t>i</w:t>
      </w:r>
      <w:r w:rsidR="00B6753A">
        <w:rPr>
          <w:rFonts w:ascii="Times New Roman" w:hAnsi="Times New Roman" w:cs="Times New Roman"/>
          <w:sz w:val="24"/>
          <w:szCs w:val="24"/>
        </w:rPr>
        <w:t xml:space="preserve">.  Zalecano czujną  obserwację  </w:t>
      </w:r>
      <w:r w:rsidR="004C6C5E">
        <w:rPr>
          <w:rFonts w:ascii="Times New Roman" w:hAnsi="Times New Roman" w:cs="Times New Roman"/>
          <w:sz w:val="24"/>
          <w:szCs w:val="24"/>
        </w:rPr>
        <w:t>niemowlęcia, konsultując z medycznymi  fachowcami wszelkie zauważone nieprawidłowości</w:t>
      </w:r>
      <w:r w:rsidR="00FD0D97">
        <w:rPr>
          <w:rFonts w:ascii="Times New Roman" w:hAnsi="Times New Roman" w:cs="Times New Roman"/>
          <w:sz w:val="24"/>
          <w:szCs w:val="24"/>
        </w:rPr>
        <w:t xml:space="preserve">.  Uzupełnienie tych treści stanowiły  porady w zakresie </w:t>
      </w:r>
      <w:r w:rsidR="00AF2A9F">
        <w:rPr>
          <w:rFonts w:ascii="Times New Roman" w:hAnsi="Times New Roman" w:cs="Times New Roman"/>
          <w:sz w:val="24"/>
          <w:szCs w:val="24"/>
        </w:rPr>
        <w:t xml:space="preserve">jakości, </w:t>
      </w:r>
      <w:r w:rsidR="00FD0D97">
        <w:rPr>
          <w:rFonts w:ascii="Times New Roman" w:hAnsi="Times New Roman" w:cs="Times New Roman"/>
          <w:sz w:val="24"/>
          <w:szCs w:val="24"/>
        </w:rPr>
        <w:t>ilości</w:t>
      </w:r>
      <w:r w:rsidR="00AF2A9F">
        <w:rPr>
          <w:rFonts w:ascii="Times New Roman" w:hAnsi="Times New Roman" w:cs="Times New Roman"/>
          <w:sz w:val="24"/>
          <w:szCs w:val="24"/>
        </w:rPr>
        <w:t xml:space="preserve"> i</w:t>
      </w:r>
      <w:r w:rsidR="00951964">
        <w:rPr>
          <w:rFonts w:ascii="Times New Roman" w:hAnsi="Times New Roman" w:cs="Times New Roman"/>
          <w:sz w:val="24"/>
          <w:szCs w:val="24"/>
        </w:rPr>
        <w:t xml:space="preserve"> częstotliwości  </w:t>
      </w:r>
      <w:r w:rsidR="00FD0D97">
        <w:rPr>
          <w:rFonts w:ascii="Times New Roman" w:hAnsi="Times New Roman" w:cs="Times New Roman"/>
          <w:sz w:val="24"/>
          <w:szCs w:val="24"/>
        </w:rPr>
        <w:t>odżywania</w:t>
      </w:r>
      <w:r w:rsidR="00FD00A4">
        <w:rPr>
          <w:rFonts w:ascii="Times New Roman" w:hAnsi="Times New Roman" w:cs="Times New Roman"/>
          <w:sz w:val="24"/>
          <w:szCs w:val="24"/>
        </w:rPr>
        <w:t xml:space="preserve"> potomstwa</w:t>
      </w:r>
      <w:r w:rsidR="00B848F6">
        <w:rPr>
          <w:rFonts w:ascii="Times New Roman" w:hAnsi="Times New Roman" w:cs="Times New Roman"/>
          <w:sz w:val="24"/>
          <w:szCs w:val="24"/>
        </w:rPr>
        <w:t>,  liczby godzin</w:t>
      </w:r>
      <w:r w:rsidR="00FD00A4">
        <w:rPr>
          <w:rFonts w:ascii="Times New Roman" w:hAnsi="Times New Roman" w:cs="Times New Roman"/>
          <w:sz w:val="24"/>
          <w:szCs w:val="24"/>
        </w:rPr>
        <w:t xml:space="preserve"> należnego </w:t>
      </w:r>
      <w:r w:rsidR="003B2AFE">
        <w:rPr>
          <w:rFonts w:ascii="Times New Roman" w:hAnsi="Times New Roman" w:cs="Times New Roman"/>
          <w:sz w:val="24"/>
          <w:szCs w:val="24"/>
        </w:rPr>
        <w:t xml:space="preserve"> im</w:t>
      </w:r>
      <w:r w:rsidR="00B848F6">
        <w:rPr>
          <w:rFonts w:ascii="Times New Roman" w:hAnsi="Times New Roman" w:cs="Times New Roman"/>
          <w:sz w:val="24"/>
          <w:szCs w:val="24"/>
        </w:rPr>
        <w:t xml:space="preserve">  snu, </w:t>
      </w:r>
      <w:r w:rsidR="00F74D05">
        <w:rPr>
          <w:rFonts w:ascii="Times New Roman" w:hAnsi="Times New Roman" w:cs="Times New Roman"/>
          <w:sz w:val="24"/>
          <w:szCs w:val="24"/>
        </w:rPr>
        <w:t xml:space="preserve">konieczności </w:t>
      </w:r>
      <w:r w:rsidR="00FD00A4">
        <w:rPr>
          <w:rFonts w:ascii="Times New Roman" w:hAnsi="Times New Roman" w:cs="Times New Roman"/>
          <w:sz w:val="24"/>
          <w:szCs w:val="24"/>
        </w:rPr>
        <w:t xml:space="preserve"> wystawiania na </w:t>
      </w:r>
      <w:r w:rsidR="005F33E1">
        <w:rPr>
          <w:rFonts w:ascii="Times New Roman" w:hAnsi="Times New Roman" w:cs="Times New Roman"/>
          <w:sz w:val="24"/>
          <w:szCs w:val="24"/>
        </w:rPr>
        <w:t xml:space="preserve"> </w:t>
      </w:r>
      <w:r w:rsidR="00FD00A4">
        <w:rPr>
          <w:rFonts w:ascii="Times New Roman" w:hAnsi="Times New Roman" w:cs="Times New Roman"/>
          <w:sz w:val="24"/>
          <w:szCs w:val="24"/>
        </w:rPr>
        <w:t xml:space="preserve"> kąpiele</w:t>
      </w:r>
      <w:r w:rsidR="00B848F6">
        <w:rPr>
          <w:rFonts w:ascii="Times New Roman" w:hAnsi="Times New Roman" w:cs="Times New Roman"/>
          <w:sz w:val="24"/>
          <w:szCs w:val="24"/>
        </w:rPr>
        <w:t xml:space="preserve"> słoneczn</w:t>
      </w:r>
      <w:r w:rsidR="00FD00A4">
        <w:rPr>
          <w:rFonts w:ascii="Times New Roman" w:hAnsi="Times New Roman" w:cs="Times New Roman"/>
          <w:sz w:val="24"/>
          <w:szCs w:val="24"/>
        </w:rPr>
        <w:t>e</w:t>
      </w:r>
      <w:r w:rsidR="000C47AB">
        <w:rPr>
          <w:rStyle w:val="Odwoanieprzypisudolnego"/>
          <w:rFonts w:ascii="Times New Roman" w:hAnsi="Times New Roman" w:cs="Times New Roman"/>
          <w:sz w:val="24"/>
          <w:szCs w:val="24"/>
        </w:rPr>
        <w:footnoteReference w:id="18"/>
      </w:r>
      <w:r w:rsidR="004C6C5E">
        <w:rPr>
          <w:rFonts w:ascii="Times New Roman" w:hAnsi="Times New Roman" w:cs="Times New Roman"/>
          <w:sz w:val="24"/>
          <w:szCs w:val="24"/>
        </w:rPr>
        <w:t>.</w:t>
      </w:r>
      <w:r w:rsidR="00B6753A">
        <w:rPr>
          <w:rFonts w:ascii="Times New Roman" w:hAnsi="Times New Roman" w:cs="Times New Roman"/>
          <w:sz w:val="24"/>
          <w:szCs w:val="24"/>
        </w:rPr>
        <w:t xml:space="preserve">  </w:t>
      </w:r>
    </w:p>
    <w:p w:rsidR="00557332" w:rsidRDefault="00AF2A9F" w:rsidP="007725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753A">
        <w:rPr>
          <w:rFonts w:ascii="Times New Roman" w:hAnsi="Times New Roman" w:cs="Times New Roman"/>
          <w:sz w:val="24"/>
          <w:szCs w:val="24"/>
        </w:rPr>
        <w:t xml:space="preserve">  </w:t>
      </w:r>
      <w:r w:rsidR="0039482A">
        <w:rPr>
          <w:rFonts w:ascii="Times New Roman" w:hAnsi="Times New Roman" w:cs="Times New Roman"/>
          <w:sz w:val="24"/>
          <w:szCs w:val="24"/>
        </w:rPr>
        <w:t xml:space="preserve"> Poznańskie pismo starało się </w:t>
      </w:r>
      <w:r w:rsidR="004F1144">
        <w:rPr>
          <w:rFonts w:ascii="Times New Roman" w:hAnsi="Times New Roman" w:cs="Times New Roman"/>
          <w:sz w:val="24"/>
          <w:szCs w:val="24"/>
        </w:rPr>
        <w:t xml:space="preserve">wskazywać </w:t>
      </w:r>
      <w:r w:rsidR="0039482A">
        <w:rPr>
          <w:rFonts w:ascii="Times New Roman" w:hAnsi="Times New Roman" w:cs="Times New Roman"/>
          <w:sz w:val="24"/>
          <w:szCs w:val="24"/>
        </w:rPr>
        <w:t xml:space="preserve">matkom kierunek </w:t>
      </w:r>
      <w:r w:rsidR="0060271C">
        <w:rPr>
          <w:rFonts w:ascii="Times New Roman" w:hAnsi="Times New Roman" w:cs="Times New Roman"/>
          <w:sz w:val="24"/>
          <w:szCs w:val="24"/>
        </w:rPr>
        <w:t xml:space="preserve"> prowadzonym przez nie</w:t>
      </w:r>
      <w:r w:rsidR="00C753A0">
        <w:rPr>
          <w:rFonts w:ascii="Times New Roman" w:hAnsi="Times New Roman" w:cs="Times New Roman"/>
          <w:sz w:val="24"/>
          <w:szCs w:val="24"/>
        </w:rPr>
        <w:t xml:space="preserve"> pracom</w:t>
      </w:r>
      <w:r>
        <w:rPr>
          <w:rFonts w:ascii="Times New Roman" w:hAnsi="Times New Roman" w:cs="Times New Roman"/>
          <w:sz w:val="24"/>
          <w:szCs w:val="24"/>
        </w:rPr>
        <w:t xml:space="preserve"> wychowawczym</w:t>
      </w:r>
      <w:r w:rsidR="0039482A">
        <w:rPr>
          <w:rFonts w:ascii="Times New Roman" w:hAnsi="Times New Roman" w:cs="Times New Roman"/>
          <w:sz w:val="24"/>
          <w:szCs w:val="24"/>
        </w:rPr>
        <w:t>, wyjaśniając, że  z jedn</w:t>
      </w:r>
      <w:r w:rsidR="00725DDD">
        <w:rPr>
          <w:rFonts w:ascii="Times New Roman" w:hAnsi="Times New Roman" w:cs="Times New Roman"/>
          <w:sz w:val="24"/>
          <w:szCs w:val="24"/>
        </w:rPr>
        <w:t>ej strony muszą</w:t>
      </w:r>
      <w:r w:rsidR="0039482A">
        <w:rPr>
          <w:rFonts w:ascii="Times New Roman" w:hAnsi="Times New Roman" w:cs="Times New Roman"/>
          <w:sz w:val="24"/>
          <w:szCs w:val="24"/>
        </w:rPr>
        <w:t xml:space="preserve"> budzić </w:t>
      </w:r>
      <w:r w:rsidR="00C67028">
        <w:rPr>
          <w:rFonts w:ascii="Times New Roman" w:hAnsi="Times New Roman" w:cs="Times New Roman"/>
          <w:sz w:val="24"/>
          <w:szCs w:val="24"/>
        </w:rPr>
        <w:t xml:space="preserve">  </w:t>
      </w:r>
      <w:r w:rsidR="0039482A">
        <w:rPr>
          <w:rFonts w:ascii="Times New Roman" w:hAnsi="Times New Roman" w:cs="Times New Roman"/>
          <w:sz w:val="24"/>
          <w:szCs w:val="24"/>
        </w:rPr>
        <w:t>w dziecku</w:t>
      </w:r>
      <w:r w:rsidR="00C67028">
        <w:rPr>
          <w:rFonts w:ascii="Times New Roman" w:hAnsi="Times New Roman" w:cs="Times New Roman"/>
          <w:sz w:val="24"/>
          <w:szCs w:val="24"/>
        </w:rPr>
        <w:t xml:space="preserve"> duszę</w:t>
      </w:r>
      <w:r w:rsidR="0039482A">
        <w:rPr>
          <w:rFonts w:ascii="Times New Roman" w:hAnsi="Times New Roman" w:cs="Times New Roman"/>
          <w:sz w:val="24"/>
          <w:szCs w:val="24"/>
        </w:rPr>
        <w:t xml:space="preserve">, czyli zakorzeniać wyższe instynkty, chroniące przed złymi skłonnościami, z drugiej </w:t>
      </w:r>
      <w:r w:rsidR="00725DDD">
        <w:rPr>
          <w:rFonts w:ascii="Times New Roman" w:hAnsi="Times New Roman" w:cs="Times New Roman"/>
          <w:sz w:val="24"/>
          <w:szCs w:val="24"/>
        </w:rPr>
        <w:t>– wdrażać do przyzwyczajeń i wyrabiać dobre nawyki</w:t>
      </w:r>
      <w:r w:rsidR="001469A2">
        <w:rPr>
          <w:rFonts w:ascii="Times New Roman" w:hAnsi="Times New Roman" w:cs="Times New Roman"/>
          <w:sz w:val="24"/>
          <w:szCs w:val="24"/>
        </w:rPr>
        <w:t>.</w:t>
      </w:r>
      <w:r w:rsidR="00725DDD">
        <w:rPr>
          <w:rFonts w:ascii="Times New Roman" w:hAnsi="Times New Roman" w:cs="Times New Roman"/>
          <w:sz w:val="24"/>
          <w:szCs w:val="24"/>
        </w:rPr>
        <w:t xml:space="preserve">  </w:t>
      </w:r>
      <w:r w:rsidR="004F1144">
        <w:rPr>
          <w:rFonts w:ascii="Times New Roman" w:hAnsi="Times New Roman" w:cs="Times New Roman"/>
          <w:sz w:val="24"/>
          <w:szCs w:val="24"/>
        </w:rPr>
        <w:t xml:space="preserve">Przypominało, że od najmłodszych lat życia </w:t>
      </w:r>
      <w:r w:rsidR="00B6753A">
        <w:rPr>
          <w:rFonts w:ascii="Times New Roman" w:hAnsi="Times New Roman" w:cs="Times New Roman"/>
          <w:sz w:val="24"/>
          <w:szCs w:val="24"/>
        </w:rPr>
        <w:t xml:space="preserve"> należy</w:t>
      </w:r>
      <w:r w:rsidR="008161B8">
        <w:rPr>
          <w:rFonts w:ascii="Times New Roman" w:hAnsi="Times New Roman" w:cs="Times New Roman"/>
          <w:sz w:val="24"/>
          <w:szCs w:val="24"/>
        </w:rPr>
        <w:t xml:space="preserve"> uczyć </w:t>
      </w:r>
      <w:r w:rsidR="00951964">
        <w:rPr>
          <w:rFonts w:ascii="Times New Roman" w:hAnsi="Times New Roman" w:cs="Times New Roman"/>
          <w:sz w:val="24"/>
          <w:szCs w:val="24"/>
        </w:rPr>
        <w:t xml:space="preserve"> </w:t>
      </w:r>
      <w:r w:rsidR="008161B8">
        <w:rPr>
          <w:rFonts w:ascii="Times New Roman" w:hAnsi="Times New Roman" w:cs="Times New Roman"/>
          <w:sz w:val="24"/>
          <w:szCs w:val="24"/>
        </w:rPr>
        <w:t>form grzecznościowych,</w:t>
      </w:r>
      <w:r w:rsidR="004F1144">
        <w:rPr>
          <w:rFonts w:ascii="Times New Roman" w:hAnsi="Times New Roman" w:cs="Times New Roman"/>
          <w:sz w:val="24"/>
          <w:szCs w:val="24"/>
        </w:rPr>
        <w:t xml:space="preserve"> zwalczać kłamstwo</w:t>
      </w:r>
      <w:r w:rsidR="008161B8">
        <w:rPr>
          <w:rFonts w:ascii="Times New Roman" w:hAnsi="Times New Roman" w:cs="Times New Roman"/>
          <w:sz w:val="24"/>
          <w:szCs w:val="24"/>
        </w:rPr>
        <w:t xml:space="preserve"> i </w:t>
      </w:r>
      <w:r w:rsidR="004F1144">
        <w:rPr>
          <w:rFonts w:ascii="Times New Roman" w:hAnsi="Times New Roman" w:cs="Times New Roman"/>
          <w:sz w:val="24"/>
          <w:szCs w:val="24"/>
        </w:rPr>
        <w:t xml:space="preserve"> lenistwo, </w:t>
      </w:r>
      <w:r w:rsidR="00F90DBA">
        <w:rPr>
          <w:rFonts w:ascii="Times New Roman" w:hAnsi="Times New Roman" w:cs="Times New Roman"/>
          <w:sz w:val="24"/>
          <w:szCs w:val="24"/>
        </w:rPr>
        <w:t xml:space="preserve">nadmiernie </w:t>
      </w:r>
      <w:r w:rsidR="008161B8">
        <w:rPr>
          <w:rFonts w:ascii="Times New Roman" w:hAnsi="Times New Roman" w:cs="Times New Roman"/>
          <w:sz w:val="24"/>
          <w:szCs w:val="24"/>
        </w:rPr>
        <w:t xml:space="preserve"> nie przemęczać pracą, </w:t>
      </w:r>
      <w:r w:rsidR="00C67028">
        <w:rPr>
          <w:rFonts w:ascii="Times New Roman" w:hAnsi="Times New Roman" w:cs="Times New Roman"/>
          <w:sz w:val="24"/>
          <w:szCs w:val="24"/>
        </w:rPr>
        <w:t xml:space="preserve"> </w:t>
      </w:r>
      <w:r w:rsidR="008161B8">
        <w:rPr>
          <w:rFonts w:ascii="Times New Roman" w:hAnsi="Times New Roman" w:cs="Times New Roman"/>
          <w:sz w:val="24"/>
          <w:szCs w:val="24"/>
        </w:rPr>
        <w:t>wykorzystywać  różnorodne metody wychowania</w:t>
      </w:r>
      <w:r w:rsidR="00F20555">
        <w:rPr>
          <w:rFonts w:ascii="Times New Roman" w:hAnsi="Times New Roman" w:cs="Times New Roman"/>
          <w:sz w:val="24"/>
          <w:szCs w:val="24"/>
        </w:rPr>
        <w:t>, a przede wszystkim nie bić, nie poszturchiwać i nie wyzywać</w:t>
      </w:r>
      <w:r w:rsidR="001469A2">
        <w:rPr>
          <w:rFonts w:ascii="Times New Roman" w:hAnsi="Times New Roman" w:cs="Times New Roman"/>
          <w:sz w:val="24"/>
          <w:szCs w:val="24"/>
        </w:rPr>
        <w:t>. Wśród udzielanych wskazówek  dotyczących karania zwracano uwagę, aby   dociekać  motywów niewłaściwego postępku dziecka,  stosować karę bez poniżania jego godności</w:t>
      </w:r>
      <w:r w:rsidR="0024399B">
        <w:rPr>
          <w:rFonts w:ascii="Times New Roman" w:hAnsi="Times New Roman" w:cs="Times New Roman"/>
          <w:sz w:val="24"/>
          <w:szCs w:val="24"/>
        </w:rPr>
        <w:t xml:space="preserve"> –</w:t>
      </w:r>
      <w:r w:rsidR="001469A2">
        <w:rPr>
          <w:rFonts w:ascii="Times New Roman" w:hAnsi="Times New Roman" w:cs="Times New Roman"/>
          <w:sz w:val="24"/>
          <w:szCs w:val="24"/>
        </w:rPr>
        <w:t xml:space="preserve"> „jak </w:t>
      </w:r>
      <w:r w:rsidR="00FB2F41">
        <w:rPr>
          <w:rFonts w:ascii="Times New Roman" w:hAnsi="Times New Roman" w:cs="Times New Roman"/>
          <w:sz w:val="24"/>
          <w:szCs w:val="24"/>
        </w:rPr>
        <w:t xml:space="preserve">dobry ojciec”, a nie jak „kat”,  nie dopuszczać do sytuacji stosowania </w:t>
      </w:r>
      <w:r w:rsidR="00E95374">
        <w:rPr>
          <w:rFonts w:ascii="Times New Roman" w:hAnsi="Times New Roman" w:cs="Times New Roman"/>
          <w:sz w:val="24"/>
          <w:szCs w:val="24"/>
        </w:rPr>
        <w:t>kar tylko przez jednego rodzica i wymierzania  ich w silnych emocjach,</w:t>
      </w:r>
      <w:r w:rsidR="00FB2F41">
        <w:rPr>
          <w:rFonts w:ascii="Times New Roman" w:hAnsi="Times New Roman" w:cs="Times New Roman"/>
          <w:sz w:val="24"/>
          <w:szCs w:val="24"/>
        </w:rPr>
        <w:t xml:space="preserve"> różnicować wykorzystywane  wzmocnienia negatywne, utrzymywać uzgodnioną przez małżonków jednolitą  linię wychowawczą</w:t>
      </w:r>
      <w:r w:rsidR="00F20555">
        <w:rPr>
          <w:rFonts w:ascii="Times New Roman" w:hAnsi="Times New Roman" w:cs="Times New Roman"/>
          <w:sz w:val="24"/>
          <w:szCs w:val="24"/>
        </w:rPr>
        <w:t>.</w:t>
      </w:r>
      <w:r w:rsidR="008161B8">
        <w:rPr>
          <w:rFonts w:ascii="Times New Roman" w:hAnsi="Times New Roman" w:cs="Times New Roman"/>
          <w:sz w:val="24"/>
          <w:szCs w:val="24"/>
        </w:rPr>
        <w:t xml:space="preserve"> </w:t>
      </w:r>
      <w:r w:rsidR="00951964">
        <w:rPr>
          <w:rFonts w:ascii="Times New Roman" w:hAnsi="Times New Roman" w:cs="Times New Roman"/>
          <w:sz w:val="24"/>
          <w:szCs w:val="24"/>
        </w:rPr>
        <w:t xml:space="preserve">Przestrzegano też przed </w:t>
      </w:r>
      <w:r w:rsidR="00C9174A">
        <w:rPr>
          <w:rFonts w:ascii="Times New Roman" w:hAnsi="Times New Roman" w:cs="Times New Roman"/>
          <w:sz w:val="24"/>
          <w:szCs w:val="24"/>
        </w:rPr>
        <w:t>niedopuszczalnym</w:t>
      </w:r>
      <w:r w:rsidR="0024399B">
        <w:rPr>
          <w:rFonts w:ascii="Times New Roman" w:hAnsi="Times New Roman" w:cs="Times New Roman"/>
          <w:sz w:val="24"/>
          <w:szCs w:val="24"/>
        </w:rPr>
        <w:t xml:space="preserve"> faworyzowaniem </w:t>
      </w:r>
      <w:r w:rsidR="0024399B">
        <w:rPr>
          <w:rFonts w:ascii="Times New Roman" w:hAnsi="Times New Roman" w:cs="Times New Roman"/>
          <w:sz w:val="24"/>
          <w:szCs w:val="24"/>
        </w:rPr>
        <w:lastRenderedPageBreak/>
        <w:t>któregoś z potomstwa, szczególnie najmłodszych członków rodziny,  które prowadziło zwykle do antagoniz</w:t>
      </w:r>
      <w:r w:rsidR="007D225A">
        <w:rPr>
          <w:rFonts w:ascii="Times New Roman" w:hAnsi="Times New Roman" w:cs="Times New Roman"/>
          <w:sz w:val="24"/>
          <w:szCs w:val="24"/>
        </w:rPr>
        <w:t>owania i  nienawiści mię</w:t>
      </w:r>
      <w:r w:rsidR="0024399B">
        <w:rPr>
          <w:rFonts w:ascii="Times New Roman" w:hAnsi="Times New Roman" w:cs="Times New Roman"/>
          <w:sz w:val="24"/>
          <w:szCs w:val="24"/>
        </w:rPr>
        <w:t>dzy rodzeństwem</w:t>
      </w:r>
      <w:r w:rsidR="0024399B">
        <w:rPr>
          <w:rStyle w:val="Odwoanieprzypisudolnego"/>
          <w:rFonts w:ascii="Times New Roman" w:hAnsi="Times New Roman" w:cs="Times New Roman"/>
          <w:sz w:val="24"/>
          <w:szCs w:val="24"/>
        </w:rPr>
        <w:footnoteReference w:id="19"/>
      </w:r>
      <w:r w:rsidR="0024399B">
        <w:rPr>
          <w:rFonts w:ascii="Times New Roman" w:hAnsi="Times New Roman" w:cs="Times New Roman"/>
          <w:sz w:val="24"/>
          <w:szCs w:val="24"/>
        </w:rPr>
        <w:t>.</w:t>
      </w:r>
    </w:p>
    <w:p w:rsidR="00A56A7A" w:rsidRDefault="00A56A7A" w:rsidP="007725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 sytuacjach, kiedy kobiety nie mogły w pełni wywiązywać się ze swoich macierzyńskich obowiązków spowodowanych </w:t>
      </w:r>
      <w:r w:rsidR="003D06D0">
        <w:rPr>
          <w:rFonts w:ascii="Times New Roman" w:hAnsi="Times New Roman" w:cs="Times New Roman"/>
          <w:sz w:val="24"/>
          <w:szCs w:val="24"/>
        </w:rPr>
        <w:t xml:space="preserve"> aktywnością</w:t>
      </w:r>
      <w:r w:rsidR="00C9174A">
        <w:rPr>
          <w:rFonts w:ascii="Times New Roman" w:hAnsi="Times New Roman" w:cs="Times New Roman"/>
          <w:sz w:val="24"/>
          <w:szCs w:val="24"/>
        </w:rPr>
        <w:t xml:space="preserve"> zawodową, </w:t>
      </w:r>
      <w:r>
        <w:rPr>
          <w:rFonts w:ascii="Times New Roman" w:hAnsi="Times New Roman" w:cs="Times New Roman"/>
          <w:sz w:val="24"/>
          <w:szCs w:val="24"/>
        </w:rPr>
        <w:t xml:space="preserve"> pomocą  niesioną  mężowi w gospodarstwie rolnym lub w innych obszarach jego zatrudnienia</w:t>
      </w:r>
      <w:r w:rsidR="0060271C">
        <w:rPr>
          <w:rFonts w:ascii="Times New Roman" w:hAnsi="Times New Roman" w:cs="Times New Roman"/>
          <w:sz w:val="24"/>
          <w:szCs w:val="24"/>
        </w:rPr>
        <w:t>,</w:t>
      </w:r>
      <w:r>
        <w:rPr>
          <w:rFonts w:ascii="Times New Roman" w:hAnsi="Times New Roman" w:cs="Times New Roman"/>
          <w:sz w:val="24"/>
          <w:szCs w:val="24"/>
        </w:rPr>
        <w:t xml:space="preserve"> redakcja periodyku proponowała oddawanie dzieci </w:t>
      </w:r>
      <w:r w:rsidR="00092450">
        <w:rPr>
          <w:rFonts w:ascii="Times New Roman" w:hAnsi="Times New Roman" w:cs="Times New Roman"/>
          <w:sz w:val="24"/>
          <w:szCs w:val="24"/>
        </w:rPr>
        <w:t xml:space="preserve">do </w:t>
      </w:r>
      <w:r w:rsidR="006933E4">
        <w:rPr>
          <w:rFonts w:ascii="Times New Roman" w:hAnsi="Times New Roman" w:cs="Times New Roman"/>
          <w:sz w:val="24"/>
          <w:szCs w:val="24"/>
        </w:rPr>
        <w:t xml:space="preserve">żłobków  lub </w:t>
      </w:r>
      <w:r>
        <w:rPr>
          <w:rFonts w:ascii="Times New Roman" w:hAnsi="Times New Roman" w:cs="Times New Roman"/>
          <w:sz w:val="24"/>
          <w:szCs w:val="24"/>
        </w:rPr>
        <w:t xml:space="preserve"> ochronek.</w:t>
      </w:r>
      <w:r w:rsidR="006933E4">
        <w:rPr>
          <w:rFonts w:ascii="Times New Roman" w:hAnsi="Times New Roman" w:cs="Times New Roman"/>
          <w:sz w:val="24"/>
          <w:szCs w:val="24"/>
        </w:rPr>
        <w:t xml:space="preserve"> Szczególnie te drugie traktowano</w:t>
      </w:r>
      <w:r>
        <w:rPr>
          <w:rFonts w:ascii="Times New Roman" w:hAnsi="Times New Roman" w:cs="Times New Roman"/>
          <w:sz w:val="24"/>
          <w:szCs w:val="24"/>
        </w:rPr>
        <w:t xml:space="preserve"> </w:t>
      </w:r>
      <w:r w:rsidR="006933E4">
        <w:rPr>
          <w:rFonts w:ascii="Times New Roman" w:hAnsi="Times New Roman" w:cs="Times New Roman"/>
          <w:sz w:val="24"/>
          <w:szCs w:val="24"/>
        </w:rPr>
        <w:t xml:space="preserve"> </w:t>
      </w:r>
      <w:r>
        <w:rPr>
          <w:rFonts w:ascii="Times New Roman" w:hAnsi="Times New Roman" w:cs="Times New Roman"/>
          <w:sz w:val="24"/>
          <w:szCs w:val="24"/>
        </w:rPr>
        <w:t>jako niezwykłe dobrodziejstwo</w:t>
      </w:r>
      <w:r w:rsidR="006933E4">
        <w:rPr>
          <w:rFonts w:ascii="Times New Roman" w:hAnsi="Times New Roman" w:cs="Times New Roman"/>
          <w:sz w:val="24"/>
          <w:szCs w:val="24"/>
        </w:rPr>
        <w:t>,   podkreślając</w:t>
      </w:r>
      <w:r w:rsidR="00704FDE">
        <w:rPr>
          <w:rFonts w:ascii="Times New Roman" w:hAnsi="Times New Roman" w:cs="Times New Roman"/>
          <w:sz w:val="24"/>
          <w:szCs w:val="24"/>
        </w:rPr>
        <w:t>, że miejsce to gwarantowało im bezpieczne spędzenie kilku godzin dziennie</w:t>
      </w:r>
      <w:r w:rsidR="00092450">
        <w:rPr>
          <w:rFonts w:ascii="Times New Roman" w:hAnsi="Times New Roman" w:cs="Times New Roman"/>
          <w:sz w:val="24"/>
          <w:szCs w:val="24"/>
        </w:rPr>
        <w:t xml:space="preserve"> pod nadzorem wyspecjalizowanych </w:t>
      </w:r>
      <w:r w:rsidR="007C30F5">
        <w:rPr>
          <w:rFonts w:ascii="Times New Roman" w:hAnsi="Times New Roman" w:cs="Times New Roman"/>
          <w:sz w:val="24"/>
          <w:szCs w:val="24"/>
        </w:rPr>
        <w:t xml:space="preserve">sił, </w:t>
      </w:r>
      <w:r w:rsidR="00704FDE">
        <w:rPr>
          <w:rFonts w:ascii="Times New Roman" w:hAnsi="Times New Roman" w:cs="Times New Roman"/>
          <w:sz w:val="24"/>
          <w:szCs w:val="24"/>
        </w:rPr>
        <w:t xml:space="preserve"> w czystym</w:t>
      </w:r>
      <w:r w:rsidR="007C30F5">
        <w:rPr>
          <w:rFonts w:ascii="Times New Roman" w:hAnsi="Times New Roman" w:cs="Times New Roman"/>
          <w:sz w:val="24"/>
          <w:szCs w:val="24"/>
        </w:rPr>
        <w:t xml:space="preserve"> i jasnym</w:t>
      </w:r>
      <w:r w:rsidR="00704FDE">
        <w:rPr>
          <w:rFonts w:ascii="Times New Roman" w:hAnsi="Times New Roman" w:cs="Times New Roman"/>
          <w:sz w:val="24"/>
          <w:szCs w:val="24"/>
        </w:rPr>
        <w:t xml:space="preserve"> pomieszczeniu </w:t>
      </w:r>
      <w:r w:rsidR="007C30F5">
        <w:rPr>
          <w:rFonts w:ascii="Times New Roman" w:hAnsi="Times New Roman" w:cs="Times New Roman"/>
          <w:sz w:val="24"/>
          <w:szCs w:val="24"/>
        </w:rPr>
        <w:t xml:space="preserve"> oraz </w:t>
      </w:r>
      <w:r w:rsidR="00704FDE">
        <w:rPr>
          <w:rFonts w:ascii="Times New Roman" w:hAnsi="Times New Roman" w:cs="Times New Roman"/>
          <w:sz w:val="24"/>
          <w:szCs w:val="24"/>
        </w:rPr>
        <w:t xml:space="preserve"> przyległym ogródku, </w:t>
      </w:r>
      <w:r w:rsidR="00C9174A">
        <w:rPr>
          <w:rFonts w:ascii="Times New Roman" w:hAnsi="Times New Roman" w:cs="Times New Roman"/>
          <w:sz w:val="24"/>
          <w:szCs w:val="24"/>
        </w:rPr>
        <w:t xml:space="preserve">a także zdrowe </w:t>
      </w:r>
      <w:r w:rsidR="00704FDE">
        <w:rPr>
          <w:rFonts w:ascii="Times New Roman" w:hAnsi="Times New Roman" w:cs="Times New Roman"/>
          <w:sz w:val="24"/>
          <w:szCs w:val="24"/>
        </w:rPr>
        <w:t>pożywienie w postaci ciepłego pos</w:t>
      </w:r>
      <w:r w:rsidR="00092450">
        <w:rPr>
          <w:rFonts w:ascii="Times New Roman" w:hAnsi="Times New Roman" w:cs="Times New Roman"/>
          <w:sz w:val="24"/>
          <w:szCs w:val="24"/>
        </w:rPr>
        <w:t xml:space="preserve">iłku i </w:t>
      </w:r>
      <w:r w:rsidR="00704FDE">
        <w:rPr>
          <w:rFonts w:ascii="Times New Roman" w:hAnsi="Times New Roman" w:cs="Times New Roman"/>
          <w:sz w:val="24"/>
          <w:szCs w:val="24"/>
        </w:rPr>
        <w:t>zabawy w gronie rówieśników</w:t>
      </w:r>
      <w:r w:rsidR="00092450">
        <w:rPr>
          <w:rFonts w:ascii="Times New Roman" w:hAnsi="Times New Roman" w:cs="Times New Roman"/>
          <w:sz w:val="24"/>
          <w:szCs w:val="24"/>
        </w:rPr>
        <w:t>.</w:t>
      </w:r>
      <w:r w:rsidR="00704FDE">
        <w:rPr>
          <w:rFonts w:ascii="Times New Roman" w:hAnsi="Times New Roman" w:cs="Times New Roman"/>
          <w:sz w:val="24"/>
          <w:szCs w:val="24"/>
        </w:rPr>
        <w:t xml:space="preserve"> </w:t>
      </w:r>
      <w:r w:rsidR="00092450">
        <w:rPr>
          <w:rFonts w:ascii="Times New Roman" w:hAnsi="Times New Roman" w:cs="Times New Roman"/>
          <w:sz w:val="24"/>
          <w:szCs w:val="24"/>
        </w:rPr>
        <w:t xml:space="preserve"> </w:t>
      </w:r>
      <w:r w:rsidR="000874E1">
        <w:rPr>
          <w:rFonts w:ascii="Times New Roman" w:hAnsi="Times New Roman" w:cs="Times New Roman"/>
          <w:sz w:val="24"/>
          <w:szCs w:val="24"/>
        </w:rPr>
        <w:t xml:space="preserve">Matkom zaś wspomniane instytucje </w:t>
      </w:r>
      <w:r w:rsidR="00092450">
        <w:rPr>
          <w:rFonts w:ascii="Times New Roman" w:hAnsi="Times New Roman" w:cs="Times New Roman"/>
          <w:sz w:val="24"/>
          <w:szCs w:val="24"/>
        </w:rPr>
        <w:t>dawały</w:t>
      </w:r>
      <w:r w:rsidR="000874E1">
        <w:rPr>
          <w:rFonts w:ascii="Times New Roman" w:hAnsi="Times New Roman" w:cs="Times New Roman"/>
          <w:sz w:val="24"/>
          <w:szCs w:val="24"/>
        </w:rPr>
        <w:t xml:space="preserve"> </w:t>
      </w:r>
      <w:r w:rsidR="007C30F5">
        <w:rPr>
          <w:rFonts w:ascii="Times New Roman" w:hAnsi="Times New Roman" w:cs="Times New Roman"/>
          <w:sz w:val="24"/>
          <w:szCs w:val="24"/>
        </w:rPr>
        <w:t xml:space="preserve"> świadomość pozostawienia potomstwa pod dobrą </w:t>
      </w:r>
      <w:r w:rsidR="003B2AFE">
        <w:rPr>
          <w:rFonts w:ascii="Times New Roman" w:hAnsi="Times New Roman" w:cs="Times New Roman"/>
          <w:sz w:val="24"/>
          <w:szCs w:val="24"/>
        </w:rPr>
        <w:t xml:space="preserve"> opieką</w:t>
      </w:r>
      <w:r w:rsidR="00092450">
        <w:rPr>
          <w:rFonts w:ascii="Times New Roman" w:hAnsi="Times New Roman" w:cs="Times New Roman"/>
          <w:sz w:val="24"/>
          <w:szCs w:val="24"/>
        </w:rPr>
        <w:t xml:space="preserve">, </w:t>
      </w:r>
      <w:r w:rsidR="003D06D0">
        <w:rPr>
          <w:rFonts w:ascii="Times New Roman" w:hAnsi="Times New Roman" w:cs="Times New Roman"/>
          <w:sz w:val="24"/>
          <w:szCs w:val="24"/>
        </w:rPr>
        <w:t xml:space="preserve"> </w:t>
      </w:r>
      <w:r w:rsidR="00092450">
        <w:rPr>
          <w:rFonts w:ascii="Times New Roman" w:hAnsi="Times New Roman" w:cs="Times New Roman"/>
          <w:sz w:val="24"/>
          <w:szCs w:val="24"/>
        </w:rPr>
        <w:t xml:space="preserve">a tym samym  umożliwiały  </w:t>
      </w:r>
      <w:r w:rsidR="007C30F5">
        <w:rPr>
          <w:rFonts w:ascii="Times New Roman" w:hAnsi="Times New Roman" w:cs="Times New Roman"/>
          <w:sz w:val="24"/>
          <w:szCs w:val="24"/>
        </w:rPr>
        <w:t xml:space="preserve">im </w:t>
      </w:r>
      <w:r w:rsidR="00092450">
        <w:rPr>
          <w:rFonts w:ascii="Times New Roman" w:hAnsi="Times New Roman" w:cs="Times New Roman"/>
          <w:sz w:val="24"/>
          <w:szCs w:val="24"/>
        </w:rPr>
        <w:t>spokojną</w:t>
      </w:r>
      <w:r w:rsidR="003D06D0">
        <w:rPr>
          <w:rFonts w:ascii="Times New Roman" w:hAnsi="Times New Roman" w:cs="Times New Roman"/>
          <w:sz w:val="24"/>
          <w:szCs w:val="24"/>
        </w:rPr>
        <w:t xml:space="preserve"> prac</w:t>
      </w:r>
      <w:r w:rsidR="007C30F5">
        <w:rPr>
          <w:rFonts w:ascii="Times New Roman" w:hAnsi="Times New Roman" w:cs="Times New Roman"/>
          <w:sz w:val="24"/>
          <w:szCs w:val="24"/>
        </w:rPr>
        <w:t>ę</w:t>
      </w:r>
      <w:r w:rsidR="003D06D0">
        <w:rPr>
          <w:rStyle w:val="Odwoanieprzypisudolnego"/>
          <w:rFonts w:ascii="Times New Roman" w:hAnsi="Times New Roman" w:cs="Times New Roman"/>
          <w:sz w:val="24"/>
          <w:szCs w:val="24"/>
        </w:rPr>
        <w:footnoteReference w:id="20"/>
      </w:r>
      <w:r w:rsidR="002C0F0D">
        <w:rPr>
          <w:rFonts w:ascii="Times New Roman" w:hAnsi="Times New Roman" w:cs="Times New Roman"/>
          <w:sz w:val="24"/>
          <w:szCs w:val="24"/>
        </w:rPr>
        <w:t>.</w:t>
      </w:r>
    </w:p>
    <w:p w:rsidR="000874E1" w:rsidRDefault="000874E1" w:rsidP="000874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Równie ważnym zadaniem </w:t>
      </w:r>
      <w:r w:rsidR="00766118">
        <w:rPr>
          <w:rFonts w:ascii="Times New Roman" w:hAnsi="Times New Roman" w:cs="Times New Roman"/>
          <w:sz w:val="24"/>
          <w:szCs w:val="24"/>
        </w:rPr>
        <w:t xml:space="preserve">wyznaczonym </w:t>
      </w:r>
      <w:r w:rsidR="0060271C">
        <w:rPr>
          <w:rFonts w:ascii="Times New Roman" w:hAnsi="Times New Roman" w:cs="Times New Roman"/>
          <w:sz w:val="24"/>
          <w:szCs w:val="24"/>
        </w:rPr>
        <w:t xml:space="preserve">kobiecie </w:t>
      </w:r>
      <w:r w:rsidR="00766118">
        <w:rPr>
          <w:rFonts w:ascii="Times New Roman" w:hAnsi="Times New Roman" w:cs="Times New Roman"/>
          <w:sz w:val="24"/>
          <w:szCs w:val="24"/>
        </w:rPr>
        <w:t>przez „Gazetę” jako  najlepszej nauczycielki</w:t>
      </w:r>
      <w:r>
        <w:rPr>
          <w:rFonts w:ascii="Times New Roman" w:hAnsi="Times New Roman" w:cs="Times New Roman"/>
          <w:sz w:val="24"/>
          <w:szCs w:val="24"/>
        </w:rPr>
        <w:t xml:space="preserve"> swoich dzieci</w:t>
      </w:r>
      <w:r w:rsidR="007C30F5">
        <w:rPr>
          <w:rFonts w:ascii="Times New Roman" w:hAnsi="Times New Roman" w:cs="Times New Roman"/>
          <w:sz w:val="24"/>
          <w:szCs w:val="24"/>
        </w:rPr>
        <w:t xml:space="preserve">,  była troska </w:t>
      </w:r>
      <w:r>
        <w:rPr>
          <w:rFonts w:ascii="Times New Roman" w:hAnsi="Times New Roman" w:cs="Times New Roman"/>
          <w:sz w:val="24"/>
          <w:szCs w:val="24"/>
        </w:rPr>
        <w:t xml:space="preserve"> o  ich wychowanie religijne. </w:t>
      </w:r>
      <w:r w:rsidR="007C30F5">
        <w:rPr>
          <w:rFonts w:ascii="Times New Roman" w:hAnsi="Times New Roman" w:cs="Times New Roman"/>
          <w:sz w:val="24"/>
          <w:szCs w:val="24"/>
        </w:rPr>
        <w:t xml:space="preserve"> </w:t>
      </w:r>
      <w:r w:rsidR="00E01101">
        <w:rPr>
          <w:rFonts w:ascii="Times New Roman" w:hAnsi="Times New Roman" w:cs="Times New Roman"/>
          <w:sz w:val="24"/>
          <w:szCs w:val="24"/>
        </w:rPr>
        <w:t>Sądzono</w:t>
      </w:r>
      <w:r>
        <w:rPr>
          <w:rFonts w:ascii="Times New Roman" w:hAnsi="Times New Roman" w:cs="Times New Roman"/>
          <w:sz w:val="24"/>
          <w:szCs w:val="24"/>
        </w:rPr>
        <w:t>, że</w:t>
      </w:r>
      <w:r w:rsidR="00766118">
        <w:rPr>
          <w:rFonts w:ascii="Times New Roman" w:hAnsi="Times New Roman" w:cs="Times New Roman"/>
          <w:sz w:val="24"/>
          <w:szCs w:val="24"/>
        </w:rPr>
        <w:t xml:space="preserve"> każda matka </w:t>
      </w:r>
      <w:r w:rsidR="00E01101">
        <w:rPr>
          <w:rFonts w:ascii="Times New Roman" w:hAnsi="Times New Roman" w:cs="Times New Roman"/>
          <w:sz w:val="24"/>
          <w:szCs w:val="24"/>
        </w:rPr>
        <w:t xml:space="preserve"> powinna </w:t>
      </w:r>
      <w:r>
        <w:rPr>
          <w:rFonts w:ascii="Times New Roman" w:hAnsi="Times New Roman" w:cs="Times New Roman"/>
          <w:sz w:val="24"/>
          <w:szCs w:val="24"/>
        </w:rPr>
        <w:t xml:space="preserve"> być</w:t>
      </w:r>
      <w:r w:rsidR="00E01101">
        <w:rPr>
          <w:rFonts w:ascii="Times New Roman" w:hAnsi="Times New Roman" w:cs="Times New Roman"/>
          <w:sz w:val="24"/>
          <w:szCs w:val="24"/>
        </w:rPr>
        <w:t xml:space="preserve"> </w:t>
      </w:r>
      <w:r>
        <w:rPr>
          <w:rFonts w:ascii="Times New Roman" w:hAnsi="Times New Roman" w:cs="Times New Roman"/>
          <w:sz w:val="24"/>
          <w:szCs w:val="24"/>
        </w:rPr>
        <w:t xml:space="preserve"> świadomą swojej wiary katoliczką</w:t>
      </w:r>
      <w:r w:rsidR="00E01101">
        <w:rPr>
          <w:rFonts w:ascii="Times New Roman" w:hAnsi="Times New Roman" w:cs="Times New Roman"/>
          <w:sz w:val="24"/>
          <w:szCs w:val="24"/>
        </w:rPr>
        <w:t xml:space="preserve">, daleką od powierzchownego </w:t>
      </w:r>
      <w:r w:rsidR="00A31618">
        <w:rPr>
          <w:rFonts w:ascii="Times New Roman" w:hAnsi="Times New Roman" w:cs="Times New Roman"/>
          <w:sz w:val="24"/>
          <w:szCs w:val="24"/>
        </w:rPr>
        <w:t xml:space="preserve"> i jedynie zewnętrznego</w:t>
      </w:r>
      <w:r w:rsidR="00A65A47">
        <w:rPr>
          <w:rFonts w:ascii="Times New Roman" w:hAnsi="Times New Roman" w:cs="Times New Roman"/>
          <w:sz w:val="24"/>
          <w:szCs w:val="24"/>
        </w:rPr>
        <w:t xml:space="preserve"> </w:t>
      </w:r>
      <w:r w:rsidR="00A31618">
        <w:rPr>
          <w:rFonts w:ascii="Times New Roman" w:hAnsi="Times New Roman" w:cs="Times New Roman"/>
          <w:sz w:val="24"/>
          <w:szCs w:val="24"/>
        </w:rPr>
        <w:t xml:space="preserve">jej wyznawania. Dla </w:t>
      </w:r>
      <w:r w:rsidR="00766118">
        <w:rPr>
          <w:rFonts w:ascii="Times New Roman" w:hAnsi="Times New Roman" w:cs="Times New Roman"/>
          <w:sz w:val="24"/>
          <w:szCs w:val="24"/>
        </w:rPr>
        <w:t xml:space="preserve">przypomnienia, a czasami uzupełnienia wiedzy </w:t>
      </w:r>
      <w:r w:rsidR="00A6169C">
        <w:rPr>
          <w:rFonts w:ascii="Times New Roman" w:hAnsi="Times New Roman" w:cs="Times New Roman"/>
          <w:sz w:val="24"/>
          <w:szCs w:val="24"/>
        </w:rPr>
        <w:t xml:space="preserve">ewangelicznej </w:t>
      </w:r>
      <w:r w:rsidR="00930160">
        <w:rPr>
          <w:rFonts w:ascii="Times New Roman" w:hAnsi="Times New Roman" w:cs="Times New Roman"/>
          <w:sz w:val="24"/>
          <w:szCs w:val="24"/>
        </w:rPr>
        <w:t xml:space="preserve"> i</w:t>
      </w:r>
      <w:r w:rsidR="00A6169C">
        <w:rPr>
          <w:rFonts w:ascii="Times New Roman" w:hAnsi="Times New Roman" w:cs="Times New Roman"/>
          <w:sz w:val="24"/>
          <w:szCs w:val="24"/>
        </w:rPr>
        <w:t xml:space="preserve"> </w:t>
      </w:r>
      <w:r w:rsidR="00766118">
        <w:rPr>
          <w:rFonts w:ascii="Times New Roman" w:hAnsi="Times New Roman" w:cs="Times New Roman"/>
          <w:sz w:val="24"/>
          <w:szCs w:val="24"/>
        </w:rPr>
        <w:t>zawartej</w:t>
      </w:r>
      <w:r w:rsidR="00A6169C">
        <w:rPr>
          <w:rFonts w:ascii="Times New Roman" w:hAnsi="Times New Roman" w:cs="Times New Roman"/>
          <w:sz w:val="24"/>
          <w:szCs w:val="24"/>
        </w:rPr>
        <w:t xml:space="preserve"> w przykazaniach kościelnych drukowano artykuły na temat  męczeńskiego traktowania pierwszych chrześcijan, wyjaśniano fragmenty „Pisma Świętego”,   tłumaczono</w:t>
      </w:r>
      <w:r w:rsidR="00A6169C" w:rsidRPr="00A6169C">
        <w:rPr>
          <w:rFonts w:ascii="Times New Roman" w:hAnsi="Times New Roman" w:cs="Times New Roman"/>
          <w:sz w:val="24"/>
          <w:szCs w:val="24"/>
        </w:rPr>
        <w:t xml:space="preserve"> </w:t>
      </w:r>
      <w:r w:rsidR="00A6169C">
        <w:rPr>
          <w:rFonts w:ascii="Times New Roman" w:hAnsi="Times New Roman" w:cs="Times New Roman"/>
          <w:sz w:val="24"/>
          <w:szCs w:val="24"/>
        </w:rPr>
        <w:t>tajemnice niepokalanego poczęcia, życia pozagrobowego, znaczenia</w:t>
      </w:r>
      <w:r>
        <w:rPr>
          <w:rFonts w:ascii="Times New Roman" w:hAnsi="Times New Roman" w:cs="Times New Roman"/>
          <w:sz w:val="24"/>
          <w:szCs w:val="24"/>
        </w:rPr>
        <w:t xml:space="preserve"> </w:t>
      </w:r>
      <w:r w:rsidR="00A6169C">
        <w:rPr>
          <w:rFonts w:ascii="Times New Roman" w:hAnsi="Times New Roman" w:cs="Times New Roman"/>
          <w:sz w:val="24"/>
          <w:szCs w:val="24"/>
        </w:rPr>
        <w:t xml:space="preserve">dla zbawienia duszy </w:t>
      </w:r>
      <w:r>
        <w:rPr>
          <w:rFonts w:ascii="Times New Roman" w:hAnsi="Times New Roman" w:cs="Times New Roman"/>
          <w:sz w:val="24"/>
          <w:szCs w:val="24"/>
        </w:rPr>
        <w:t>spowiedzi</w:t>
      </w:r>
      <w:r w:rsidR="00A6169C">
        <w:rPr>
          <w:rFonts w:ascii="Times New Roman" w:hAnsi="Times New Roman" w:cs="Times New Roman"/>
          <w:sz w:val="24"/>
          <w:szCs w:val="24"/>
        </w:rPr>
        <w:t>, modlitwy różańcowej,</w:t>
      </w:r>
      <w:r>
        <w:rPr>
          <w:rFonts w:ascii="Times New Roman" w:hAnsi="Times New Roman" w:cs="Times New Roman"/>
          <w:sz w:val="24"/>
          <w:szCs w:val="24"/>
        </w:rPr>
        <w:t xml:space="preserve"> </w:t>
      </w:r>
      <w:r w:rsidR="00A6169C">
        <w:rPr>
          <w:rFonts w:ascii="Times New Roman" w:hAnsi="Times New Roman" w:cs="Times New Roman"/>
          <w:sz w:val="24"/>
          <w:szCs w:val="24"/>
        </w:rPr>
        <w:t xml:space="preserve">aktywnego </w:t>
      </w:r>
      <w:r>
        <w:rPr>
          <w:rFonts w:ascii="Times New Roman" w:hAnsi="Times New Roman" w:cs="Times New Roman"/>
          <w:sz w:val="24"/>
          <w:szCs w:val="24"/>
        </w:rPr>
        <w:t xml:space="preserve"> </w:t>
      </w:r>
      <w:r w:rsidR="00A6169C">
        <w:rPr>
          <w:rFonts w:ascii="Times New Roman" w:hAnsi="Times New Roman" w:cs="Times New Roman"/>
          <w:sz w:val="24"/>
          <w:szCs w:val="24"/>
        </w:rPr>
        <w:t xml:space="preserve"> uczestniczenia</w:t>
      </w:r>
      <w:r>
        <w:rPr>
          <w:rFonts w:ascii="Times New Roman" w:hAnsi="Times New Roman" w:cs="Times New Roman"/>
          <w:sz w:val="24"/>
          <w:szCs w:val="24"/>
        </w:rPr>
        <w:t xml:space="preserve"> </w:t>
      </w:r>
      <w:r w:rsidR="000127DF">
        <w:rPr>
          <w:rFonts w:ascii="Times New Roman" w:hAnsi="Times New Roman" w:cs="Times New Roman"/>
          <w:sz w:val="24"/>
          <w:szCs w:val="24"/>
        </w:rPr>
        <w:t>we</w:t>
      </w:r>
      <w:r w:rsidR="00A6169C">
        <w:rPr>
          <w:rFonts w:ascii="Times New Roman" w:hAnsi="Times New Roman" w:cs="Times New Roman"/>
          <w:sz w:val="24"/>
          <w:szCs w:val="24"/>
        </w:rPr>
        <w:t xml:space="preserve">  </w:t>
      </w:r>
      <w:r>
        <w:rPr>
          <w:rFonts w:ascii="Times New Roman" w:hAnsi="Times New Roman" w:cs="Times New Roman"/>
          <w:sz w:val="24"/>
          <w:szCs w:val="24"/>
        </w:rPr>
        <w:t xml:space="preserve"> mszy</w:t>
      </w:r>
      <w:r w:rsidR="00A6169C">
        <w:rPr>
          <w:rFonts w:ascii="Times New Roman" w:hAnsi="Times New Roman" w:cs="Times New Roman"/>
          <w:sz w:val="24"/>
          <w:szCs w:val="24"/>
        </w:rPr>
        <w:t xml:space="preserve"> św. i nabożeństwach.</w:t>
      </w:r>
      <w:r>
        <w:rPr>
          <w:rFonts w:ascii="Times New Roman" w:hAnsi="Times New Roman" w:cs="Times New Roman"/>
          <w:sz w:val="24"/>
          <w:szCs w:val="24"/>
        </w:rPr>
        <w:t xml:space="preserve"> </w:t>
      </w:r>
      <w:r w:rsidR="00930160">
        <w:rPr>
          <w:rFonts w:ascii="Times New Roman" w:hAnsi="Times New Roman" w:cs="Times New Roman"/>
          <w:sz w:val="24"/>
          <w:szCs w:val="24"/>
        </w:rPr>
        <w:t xml:space="preserve">Podpowiadano, że </w:t>
      </w:r>
      <w:r w:rsidR="00A6169C">
        <w:rPr>
          <w:rFonts w:ascii="Times New Roman" w:hAnsi="Times New Roman" w:cs="Times New Roman"/>
          <w:sz w:val="24"/>
          <w:szCs w:val="24"/>
        </w:rPr>
        <w:t xml:space="preserve"> </w:t>
      </w:r>
      <w:r>
        <w:rPr>
          <w:rFonts w:ascii="Times New Roman" w:hAnsi="Times New Roman" w:cs="Times New Roman"/>
          <w:sz w:val="24"/>
          <w:szCs w:val="24"/>
        </w:rPr>
        <w:t xml:space="preserve"> </w:t>
      </w:r>
      <w:r w:rsidR="00930160">
        <w:rPr>
          <w:rFonts w:ascii="Times New Roman" w:hAnsi="Times New Roman" w:cs="Times New Roman"/>
          <w:sz w:val="24"/>
          <w:szCs w:val="24"/>
        </w:rPr>
        <w:t>tylko</w:t>
      </w:r>
      <w:r>
        <w:rPr>
          <w:rFonts w:ascii="Times New Roman" w:hAnsi="Times New Roman" w:cs="Times New Roman"/>
          <w:sz w:val="24"/>
          <w:szCs w:val="24"/>
        </w:rPr>
        <w:t xml:space="preserve"> w klimacie przepełnionym duchem religijności,  </w:t>
      </w:r>
      <w:r w:rsidR="000127DF">
        <w:rPr>
          <w:rFonts w:ascii="Times New Roman" w:hAnsi="Times New Roman" w:cs="Times New Roman"/>
          <w:sz w:val="24"/>
          <w:szCs w:val="24"/>
        </w:rPr>
        <w:t xml:space="preserve">można </w:t>
      </w:r>
      <w:r>
        <w:rPr>
          <w:rFonts w:ascii="Times New Roman" w:hAnsi="Times New Roman" w:cs="Times New Roman"/>
          <w:sz w:val="24"/>
          <w:szCs w:val="24"/>
        </w:rPr>
        <w:t>skutecznie</w:t>
      </w:r>
      <w:r w:rsidR="0060271C">
        <w:rPr>
          <w:rFonts w:ascii="Times New Roman" w:hAnsi="Times New Roman" w:cs="Times New Roman"/>
          <w:sz w:val="24"/>
          <w:szCs w:val="24"/>
        </w:rPr>
        <w:t>,</w:t>
      </w:r>
      <w:r>
        <w:rPr>
          <w:rFonts w:ascii="Times New Roman" w:hAnsi="Times New Roman" w:cs="Times New Roman"/>
          <w:sz w:val="24"/>
          <w:szCs w:val="24"/>
        </w:rPr>
        <w:t xml:space="preserve"> p</w:t>
      </w:r>
      <w:r w:rsidR="0060794E">
        <w:rPr>
          <w:rFonts w:ascii="Times New Roman" w:hAnsi="Times New Roman" w:cs="Times New Roman"/>
          <w:sz w:val="24"/>
          <w:szCs w:val="24"/>
        </w:rPr>
        <w:t>owoli i systematycznie</w:t>
      </w:r>
      <w:r w:rsidR="00930160">
        <w:rPr>
          <w:rFonts w:ascii="Times New Roman" w:hAnsi="Times New Roman" w:cs="Times New Roman"/>
          <w:sz w:val="24"/>
          <w:szCs w:val="24"/>
        </w:rPr>
        <w:t xml:space="preserve">  wprowadzać  potomstwo </w:t>
      </w:r>
      <w:r>
        <w:rPr>
          <w:rFonts w:ascii="Times New Roman" w:hAnsi="Times New Roman" w:cs="Times New Roman"/>
          <w:sz w:val="24"/>
          <w:szCs w:val="24"/>
        </w:rPr>
        <w:t xml:space="preserve">na drogę wiary. </w:t>
      </w:r>
      <w:r w:rsidR="00930160">
        <w:rPr>
          <w:rFonts w:ascii="Times New Roman" w:hAnsi="Times New Roman" w:cs="Times New Roman"/>
          <w:sz w:val="24"/>
          <w:szCs w:val="24"/>
        </w:rPr>
        <w:t xml:space="preserve">Za  najkorzystniejszy sposób </w:t>
      </w:r>
      <w:r w:rsidR="0060794E">
        <w:rPr>
          <w:rFonts w:ascii="Times New Roman" w:hAnsi="Times New Roman" w:cs="Times New Roman"/>
          <w:sz w:val="24"/>
          <w:szCs w:val="24"/>
        </w:rPr>
        <w:t>wdrażania dzieci do praktyk religijnych,</w:t>
      </w:r>
      <w:r w:rsidR="000127DF">
        <w:rPr>
          <w:rFonts w:ascii="Times New Roman" w:hAnsi="Times New Roman" w:cs="Times New Roman"/>
          <w:sz w:val="24"/>
          <w:szCs w:val="24"/>
        </w:rPr>
        <w:t xml:space="preserve"> czyniący</w:t>
      </w:r>
      <w:r w:rsidR="0060794E">
        <w:rPr>
          <w:rFonts w:ascii="Times New Roman" w:hAnsi="Times New Roman" w:cs="Times New Roman"/>
          <w:sz w:val="24"/>
          <w:szCs w:val="24"/>
        </w:rPr>
        <w:t xml:space="preserve"> </w:t>
      </w:r>
      <w:r w:rsidR="000127DF">
        <w:rPr>
          <w:rFonts w:ascii="Times New Roman" w:hAnsi="Times New Roman" w:cs="Times New Roman"/>
          <w:sz w:val="24"/>
          <w:szCs w:val="24"/>
        </w:rPr>
        <w:t xml:space="preserve">z </w:t>
      </w:r>
      <w:r w:rsidR="0060794E">
        <w:rPr>
          <w:rFonts w:ascii="Times New Roman" w:hAnsi="Times New Roman" w:cs="Times New Roman"/>
          <w:sz w:val="24"/>
          <w:szCs w:val="24"/>
        </w:rPr>
        <w:t xml:space="preserve">ich </w:t>
      </w:r>
      <w:r w:rsidR="00930160">
        <w:rPr>
          <w:rFonts w:ascii="Times New Roman" w:hAnsi="Times New Roman" w:cs="Times New Roman"/>
          <w:sz w:val="24"/>
          <w:szCs w:val="24"/>
        </w:rPr>
        <w:t xml:space="preserve"> wyznawc</w:t>
      </w:r>
      <w:r w:rsidR="000127DF">
        <w:rPr>
          <w:rFonts w:ascii="Times New Roman" w:hAnsi="Times New Roman" w:cs="Times New Roman"/>
          <w:sz w:val="24"/>
          <w:szCs w:val="24"/>
        </w:rPr>
        <w:t>ów</w:t>
      </w:r>
      <w:r w:rsidR="00930160">
        <w:rPr>
          <w:rFonts w:ascii="Times New Roman" w:hAnsi="Times New Roman" w:cs="Times New Roman"/>
          <w:sz w:val="24"/>
          <w:szCs w:val="24"/>
        </w:rPr>
        <w:t xml:space="preserve"> katolickiej wspólnot</w:t>
      </w:r>
      <w:r w:rsidR="0060794E">
        <w:rPr>
          <w:rFonts w:ascii="Times New Roman" w:hAnsi="Times New Roman" w:cs="Times New Roman"/>
          <w:sz w:val="24"/>
          <w:szCs w:val="24"/>
        </w:rPr>
        <w:t>y</w:t>
      </w:r>
      <w:r w:rsidR="000127DF">
        <w:rPr>
          <w:rFonts w:ascii="Times New Roman" w:hAnsi="Times New Roman" w:cs="Times New Roman"/>
          <w:sz w:val="24"/>
          <w:szCs w:val="24"/>
        </w:rPr>
        <w:t>,</w:t>
      </w:r>
      <w:r w:rsidR="0060794E">
        <w:rPr>
          <w:rFonts w:ascii="Times New Roman" w:hAnsi="Times New Roman" w:cs="Times New Roman"/>
          <w:sz w:val="24"/>
          <w:szCs w:val="24"/>
        </w:rPr>
        <w:t xml:space="preserve"> </w:t>
      </w:r>
      <w:r w:rsidR="00930160">
        <w:rPr>
          <w:rFonts w:ascii="Times New Roman" w:hAnsi="Times New Roman" w:cs="Times New Roman"/>
          <w:sz w:val="24"/>
          <w:szCs w:val="24"/>
        </w:rPr>
        <w:t xml:space="preserve"> uznano</w:t>
      </w:r>
      <w:r w:rsidR="0060794E">
        <w:rPr>
          <w:rFonts w:ascii="Times New Roman" w:hAnsi="Times New Roman" w:cs="Times New Roman"/>
          <w:sz w:val="24"/>
          <w:szCs w:val="24"/>
        </w:rPr>
        <w:t xml:space="preserve"> oddziaływanie własnym przykładem.  </w:t>
      </w:r>
      <w:r w:rsidR="00ED7703">
        <w:rPr>
          <w:rFonts w:ascii="Times New Roman" w:hAnsi="Times New Roman" w:cs="Times New Roman"/>
          <w:sz w:val="24"/>
          <w:szCs w:val="24"/>
        </w:rPr>
        <w:t xml:space="preserve"> </w:t>
      </w:r>
      <w:r>
        <w:rPr>
          <w:rFonts w:ascii="Times New Roman" w:hAnsi="Times New Roman" w:cs="Times New Roman"/>
          <w:sz w:val="24"/>
          <w:szCs w:val="24"/>
        </w:rPr>
        <w:t xml:space="preserve">Zobowiązywano </w:t>
      </w:r>
      <w:r w:rsidR="000127DF">
        <w:rPr>
          <w:rFonts w:ascii="Times New Roman" w:hAnsi="Times New Roman" w:cs="Times New Roman"/>
          <w:sz w:val="24"/>
          <w:szCs w:val="24"/>
        </w:rPr>
        <w:t>wiec</w:t>
      </w:r>
      <w:r>
        <w:rPr>
          <w:rFonts w:ascii="Times New Roman" w:hAnsi="Times New Roman" w:cs="Times New Roman"/>
          <w:sz w:val="24"/>
          <w:szCs w:val="24"/>
        </w:rPr>
        <w:t xml:space="preserve"> wszystkie rodzicielki do uczestniczenia w codziennej porannej i wieczornej modlitwie </w:t>
      </w:r>
      <w:r w:rsidR="00ED7703">
        <w:rPr>
          <w:rFonts w:ascii="Times New Roman" w:hAnsi="Times New Roman" w:cs="Times New Roman"/>
          <w:sz w:val="24"/>
          <w:szCs w:val="24"/>
        </w:rPr>
        <w:t xml:space="preserve"> swoich dzieci, uszanowania świąt i niedzieli, </w:t>
      </w:r>
      <w:r w:rsidR="000127DF">
        <w:rPr>
          <w:rFonts w:ascii="Times New Roman" w:hAnsi="Times New Roman" w:cs="Times New Roman"/>
          <w:sz w:val="24"/>
          <w:szCs w:val="24"/>
        </w:rPr>
        <w:t xml:space="preserve">przestrzegania postów, </w:t>
      </w:r>
      <w:r w:rsidR="00ED7703">
        <w:rPr>
          <w:rFonts w:ascii="Times New Roman" w:hAnsi="Times New Roman" w:cs="Times New Roman"/>
          <w:sz w:val="24"/>
          <w:szCs w:val="24"/>
        </w:rPr>
        <w:t xml:space="preserve">przyjmowanie sakramentów św., a przede wszystkim </w:t>
      </w:r>
      <w:r w:rsidR="000127DF">
        <w:rPr>
          <w:rFonts w:ascii="Times New Roman" w:hAnsi="Times New Roman" w:cs="Times New Roman"/>
          <w:sz w:val="24"/>
          <w:szCs w:val="24"/>
        </w:rPr>
        <w:t xml:space="preserve">rzetelnego </w:t>
      </w:r>
      <w:r w:rsidR="00ED7703">
        <w:rPr>
          <w:rFonts w:ascii="Times New Roman" w:hAnsi="Times New Roman" w:cs="Times New Roman"/>
          <w:sz w:val="24"/>
          <w:szCs w:val="24"/>
        </w:rPr>
        <w:t>wypełniani</w:t>
      </w:r>
      <w:r w:rsidR="000127DF">
        <w:rPr>
          <w:rFonts w:ascii="Times New Roman" w:hAnsi="Times New Roman" w:cs="Times New Roman"/>
          <w:sz w:val="24"/>
          <w:szCs w:val="24"/>
        </w:rPr>
        <w:t>a</w:t>
      </w:r>
      <w:r w:rsidR="00ED7703">
        <w:rPr>
          <w:rFonts w:ascii="Times New Roman" w:hAnsi="Times New Roman" w:cs="Times New Roman"/>
          <w:sz w:val="24"/>
          <w:szCs w:val="24"/>
        </w:rPr>
        <w:t xml:space="preserve"> przepisów religijnych</w:t>
      </w:r>
      <w:r w:rsidR="000127DF">
        <w:rPr>
          <w:rFonts w:ascii="Times New Roman" w:hAnsi="Times New Roman" w:cs="Times New Roman"/>
          <w:sz w:val="24"/>
          <w:szCs w:val="24"/>
        </w:rPr>
        <w:t>.</w:t>
      </w:r>
      <w:r w:rsidR="00ED7703">
        <w:rPr>
          <w:rFonts w:ascii="Times New Roman" w:hAnsi="Times New Roman" w:cs="Times New Roman"/>
          <w:sz w:val="24"/>
          <w:szCs w:val="24"/>
        </w:rPr>
        <w:t xml:space="preserve"> </w:t>
      </w:r>
      <w:r>
        <w:rPr>
          <w:rFonts w:ascii="Times New Roman" w:hAnsi="Times New Roman" w:cs="Times New Roman"/>
          <w:sz w:val="24"/>
          <w:szCs w:val="24"/>
        </w:rPr>
        <w:t xml:space="preserve">Czasopismo </w:t>
      </w:r>
      <w:r w:rsidR="00732476">
        <w:rPr>
          <w:rFonts w:ascii="Times New Roman" w:hAnsi="Times New Roman" w:cs="Times New Roman"/>
          <w:sz w:val="24"/>
          <w:szCs w:val="24"/>
        </w:rPr>
        <w:t xml:space="preserve"> zwracało</w:t>
      </w:r>
      <w:r w:rsidR="00E45B21" w:rsidRPr="00E45B21">
        <w:rPr>
          <w:rFonts w:ascii="Times New Roman" w:hAnsi="Times New Roman" w:cs="Times New Roman"/>
          <w:sz w:val="24"/>
          <w:szCs w:val="24"/>
        </w:rPr>
        <w:t xml:space="preserve"> </w:t>
      </w:r>
      <w:r w:rsidR="00E45B21">
        <w:rPr>
          <w:rFonts w:ascii="Times New Roman" w:hAnsi="Times New Roman" w:cs="Times New Roman"/>
          <w:sz w:val="24"/>
          <w:szCs w:val="24"/>
        </w:rPr>
        <w:lastRenderedPageBreak/>
        <w:t>kobietom</w:t>
      </w:r>
      <w:r w:rsidR="00732476">
        <w:rPr>
          <w:rFonts w:ascii="Times New Roman" w:hAnsi="Times New Roman" w:cs="Times New Roman"/>
          <w:sz w:val="24"/>
          <w:szCs w:val="24"/>
        </w:rPr>
        <w:t xml:space="preserve"> uwagę</w:t>
      </w:r>
      <w:r>
        <w:rPr>
          <w:rFonts w:ascii="Times New Roman" w:hAnsi="Times New Roman" w:cs="Times New Roman"/>
          <w:sz w:val="24"/>
          <w:szCs w:val="24"/>
        </w:rPr>
        <w:t xml:space="preserve">, że  wychowanie religijne dzieci musi  prowadzić do utwierdzenia w nich </w:t>
      </w:r>
      <w:r w:rsidR="0060271C">
        <w:rPr>
          <w:rFonts w:ascii="Times New Roman" w:hAnsi="Times New Roman" w:cs="Times New Roman"/>
          <w:sz w:val="24"/>
          <w:szCs w:val="24"/>
        </w:rPr>
        <w:t xml:space="preserve">  prawd</w:t>
      </w:r>
      <w:r w:rsidR="00732476">
        <w:rPr>
          <w:rFonts w:ascii="Times New Roman" w:hAnsi="Times New Roman" w:cs="Times New Roman"/>
          <w:sz w:val="24"/>
          <w:szCs w:val="24"/>
        </w:rPr>
        <w:t xml:space="preserve"> wiary</w:t>
      </w:r>
      <w:r w:rsidR="00E45B21">
        <w:rPr>
          <w:rFonts w:ascii="Times New Roman" w:hAnsi="Times New Roman" w:cs="Times New Roman"/>
          <w:sz w:val="24"/>
          <w:szCs w:val="24"/>
        </w:rPr>
        <w:t>, budzić</w:t>
      </w:r>
      <w:r w:rsidR="00732476">
        <w:rPr>
          <w:rFonts w:ascii="Times New Roman" w:hAnsi="Times New Roman" w:cs="Times New Roman"/>
          <w:sz w:val="24"/>
          <w:szCs w:val="24"/>
        </w:rPr>
        <w:t xml:space="preserve">  miłość</w:t>
      </w:r>
      <w:r>
        <w:rPr>
          <w:rFonts w:ascii="Times New Roman" w:hAnsi="Times New Roman" w:cs="Times New Roman"/>
          <w:sz w:val="24"/>
          <w:szCs w:val="24"/>
        </w:rPr>
        <w:t xml:space="preserve"> </w:t>
      </w:r>
      <w:r w:rsidR="00E45B21">
        <w:rPr>
          <w:rFonts w:ascii="Times New Roman" w:hAnsi="Times New Roman" w:cs="Times New Roman"/>
          <w:sz w:val="24"/>
          <w:szCs w:val="24"/>
        </w:rPr>
        <w:t xml:space="preserve">do </w:t>
      </w:r>
      <w:r>
        <w:rPr>
          <w:rFonts w:ascii="Times New Roman" w:hAnsi="Times New Roman" w:cs="Times New Roman"/>
          <w:sz w:val="24"/>
          <w:szCs w:val="24"/>
        </w:rPr>
        <w:t xml:space="preserve">bliźniego, </w:t>
      </w:r>
      <w:r w:rsidR="00951964">
        <w:rPr>
          <w:rFonts w:ascii="Times New Roman" w:hAnsi="Times New Roman" w:cs="Times New Roman"/>
          <w:sz w:val="24"/>
          <w:szCs w:val="24"/>
        </w:rPr>
        <w:t xml:space="preserve"> </w:t>
      </w:r>
      <w:r w:rsidR="00732476">
        <w:rPr>
          <w:rFonts w:ascii="Times New Roman" w:hAnsi="Times New Roman" w:cs="Times New Roman"/>
          <w:sz w:val="24"/>
          <w:szCs w:val="24"/>
        </w:rPr>
        <w:t>wyrabiać posłuszeństwo, powściągliwość i wstrzemięźliwość, skromność, umiarkowanie</w:t>
      </w:r>
      <w:r>
        <w:rPr>
          <w:rFonts w:ascii="Times New Roman" w:hAnsi="Times New Roman" w:cs="Times New Roman"/>
          <w:sz w:val="24"/>
          <w:szCs w:val="24"/>
        </w:rPr>
        <w:t xml:space="preserve">, </w:t>
      </w:r>
      <w:r w:rsidR="00732476">
        <w:rPr>
          <w:rFonts w:ascii="Times New Roman" w:hAnsi="Times New Roman" w:cs="Times New Roman"/>
          <w:sz w:val="24"/>
          <w:szCs w:val="24"/>
        </w:rPr>
        <w:t xml:space="preserve"> </w:t>
      </w:r>
      <w:r>
        <w:rPr>
          <w:rFonts w:ascii="Times New Roman" w:hAnsi="Times New Roman" w:cs="Times New Roman"/>
          <w:sz w:val="24"/>
          <w:szCs w:val="24"/>
        </w:rPr>
        <w:t xml:space="preserve"> </w:t>
      </w:r>
      <w:r w:rsidR="00E45B21">
        <w:rPr>
          <w:rFonts w:ascii="Times New Roman" w:hAnsi="Times New Roman" w:cs="Times New Roman"/>
          <w:sz w:val="24"/>
          <w:szCs w:val="24"/>
        </w:rPr>
        <w:t>eliminować pychę, fałsz, obłudę</w:t>
      </w:r>
      <w:r w:rsidR="00732476">
        <w:rPr>
          <w:rFonts w:ascii="Times New Roman" w:hAnsi="Times New Roman" w:cs="Times New Roman"/>
          <w:sz w:val="24"/>
          <w:szCs w:val="24"/>
        </w:rPr>
        <w:t xml:space="preserve"> i </w:t>
      </w:r>
      <w:r>
        <w:rPr>
          <w:rFonts w:ascii="Times New Roman" w:hAnsi="Times New Roman" w:cs="Times New Roman"/>
          <w:sz w:val="24"/>
          <w:szCs w:val="24"/>
        </w:rPr>
        <w:t>zazdroś</w:t>
      </w:r>
      <w:r w:rsidR="00E45B21">
        <w:rPr>
          <w:rFonts w:ascii="Times New Roman" w:hAnsi="Times New Roman" w:cs="Times New Roman"/>
          <w:sz w:val="24"/>
          <w:szCs w:val="24"/>
        </w:rPr>
        <w:t>ć</w:t>
      </w:r>
      <w:r w:rsidR="00A6169C">
        <w:rPr>
          <w:rStyle w:val="Odwoanieprzypisudolnego"/>
          <w:rFonts w:ascii="Times New Roman" w:hAnsi="Times New Roman" w:cs="Times New Roman"/>
          <w:sz w:val="24"/>
          <w:szCs w:val="24"/>
        </w:rPr>
        <w:footnoteReference w:id="21"/>
      </w:r>
      <w:r w:rsidR="00732476">
        <w:rPr>
          <w:rFonts w:ascii="Times New Roman" w:hAnsi="Times New Roman" w:cs="Times New Roman"/>
          <w:sz w:val="24"/>
          <w:szCs w:val="24"/>
        </w:rPr>
        <w:t>.</w:t>
      </w:r>
    </w:p>
    <w:p w:rsidR="00584885" w:rsidRDefault="00584885" w:rsidP="000874E1">
      <w:pPr>
        <w:spacing w:after="0" w:line="360" w:lineRule="auto"/>
        <w:jc w:val="both"/>
        <w:rPr>
          <w:rFonts w:ascii="Times New Roman" w:hAnsi="Times New Roman" w:cs="Times New Roman"/>
          <w:sz w:val="24"/>
          <w:szCs w:val="24"/>
        </w:rPr>
      </w:pPr>
    </w:p>
    <w:p w:rsidR="00584885" w:rsidRPr="00584885" w:rsidRDefault="00584885" w:rsidP="0058488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Troska o przyszłość dorastającego potomstwa</w:t>
      </w:r>
    </w:p>
    <w:p w:rsidR="002C0F0D" w:rsidRDefault="000127DF" w:rsidP="002C0F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0F0D">
        <w:rPr>
          <w:rFonts w:ascii="Times New Roman" w:hAnsi="Times New Roman" w:cs="Times New Roman"/>
          <w:sz w:val="24"/>
          <w:szCs w:val="24"/>
        </w:rPr>
        <w:t xml:space="preserve">Na łamach periodyku pojawiały się teksty dotyczące konieczności  sprostania zadaniu właściwego  postępowania z dorastającą młodzieżą, w której </w:t>
      </w:r>
      <w:r w:rsidR="0060271C">
        <w:rPr>
          <w:rFonts w:ascii="Times New Roman" w:hAnsi="Times New Roman" w:cs="Times New Roman"/>
          <w:sz w:val="24"/>
          <w:szCs w:val="24"/>
        </w:rPr>
        <w:t xml:space="preserve">zaczynała </w:t>
      </w:r>
      <w:r w:rsidR="002C0F0D">
        <w:rPr>
          <w:rFonts w:ascii="Times New Roman" w:hAnsi="Times New Roman" w:cs="Times New Roman"/>
          <w:sz w:val="24"/>
          <w:szCs w:val="24"/>
        </w:rPr>
        <w:t xml:space="preserve">budzić się samodzielność i siła, </w:t>
      </w:r>
      <w:r w:rsidR="0060271C">
        <w:rPr>
          <w:rFonts w:ascii="Times New Roman" w:hAnsi="Times New Roman" w:cs="Times New Roman"/>
          <w:sz w:val="24"/>
          <w:szCs w:val="24"/>
        </w:rPr>
        <w:t xml:space="preserve"> </w:t>
      </w:r>
      <w:r w:rsidR="002336DC">
        <w:rPr>
          <w:rFonts w:ascii="Times New Roman" w:hAnsi="Times New Roman" w:cs="Times New Roman"/>
          <w:sz w:val="24"/>
          <w:szCs w:val="24"/>
        </w:rPr>
        <w:t xml:space="preserve"> </w:t>
      </w:r>
      <w:proofErr w:type="spellStart"/>
      <w:r w:rsidR="002336DC">
        <w:rPr>
          <w:rFonts w:ascii="Times New Roman" w:hAnsi="Times New Roman" w:cs="Times New Roman"/>
          <w:sz w:val="24"/>
          <w:szCs w:val="24"/>
        </w:rPr>
        <w:t>powodujace</w:t>
      </w:r>
      <w:proofErr w:type="spellEnd"/>
      <w:r w:rsidR="0060271C">
        <w:rPr>
          <w:rFonts w:ascii="Times New Roman" w:hAnsi="Times New Roman" w:cs="Times New Roman"/>
          <w:sz w:val="24"/>
          <w:szCs w:val="24"/>
        </w:rPr>
        <w:t>,</w:t>
      </w:r>
      <w:r w:rsidR="00C67028">
        <w:rPr>
          <w:rFonts w:ascii="Times New Roman" w:hAnsi="Times New Roman" w:cs="Times New Roman"/>
          <w:sz w:val="24"/>
          <w:szCs w:val="24"/>
        </w:rPr>
        <w:t xml:space="preserve"> </w:t>
      </w:r>
      <w:r w:rsidR="002C0F0D">
        <w:rPr>
          <w:rFonts w:ascii="Times New Roman" w:hAnsi="Times New Roman" w:cs="Times New Roman"/>
          <w:sz w:val="24"/>
          <w:szCs w:val="24"/>
        </w:rPr>
        <w:t xml:space="preserve"> że </w:t>
      </w:r>
      <w:r w:rsidR="00F90DBA">
        <w:rPr>
          <w:rFonts w:ascii="Times New Roman" w:hAnsi="Times New Roman" w:cs="Times New Roman"/>
          <w:sz w:val="24"/>
          <w:szCs w:val="24"/>
        </w:rPr>
        <w:t xml:space="preserve"> za zbędną </w:t>
      </w:r>
      <w:r w:rsidR="00C9174A">
        <w:rPr>
          <w:rFonts w:ascii="Times New Roman" w:hAnsi="Times New Roman" w:cs="Times New Roman"/>
          <w:sz w:val="24"/>
          <w:szCs w:val="24"/>
        </w:rPr>
        <w:t xml:space="preserve"> </w:t>
      </w:r>
      <w:r w:rsidR="00F90DBA">
        <w:rPr>
          <w:rFonts w:ascii="Times New Roman" w:hAnsi="Times New Roman" w:cs="Times New Roman"/>
          <w:sz w:val="24"/>
          <w:szCs w:val="24"/>
        </w:rPr>
        <w:t xml:space="preserve"> uważała</w:t>
      </w:r>
      <w:r w:rsidR="00C67028">
        <w:rPr>
          <w:rFonts w:ascii="Times New Roman" w:hAnsi="Times New Roman" w:cs="Times New Roman"/>
          <w:sz w:val="24"/>
          <w:szCs w:val="24"/>
        </w:rPr>
        <w:t xml:space="preserve"> </w:t>
      </w:r>
      <w:r w:rsidR="00F90DBA">
        <w:rPr>
          <w:rFonts w:ascii="Times New Roman" w:hAnsi="Times New Roman" w:cs="Times New Roman"/>
          <w:sz w:val="24"/>
          <w:szCs w:val="24"/>
        </w:rPr>
        <w:t xml:space="preserve"> </w:t>
      </w:r>
      <w:r w:rsidR="00C9174A">
        <w:rPr>
          <w:rFonts w:ascii="Times New Roman" w:hAnsi="Times New Roman" w:cs="Times New Roman"/>
          <w:sz w:val="24"/>
          <w:szCs w:val="24"/>
        </w:rPr>
        <w:t>już</w:t>
      </w:r>
      <w:r w:rsidR="00C67028">
        <w:rPr>
          <w:rFonts w:ascii="Times New Roman" w:hAnsi="Times New Roman" w:cs="Times New Roman"/>
          <w:sz w:val="24"/>
          <w:szCs w:val="24"/>
        </w:rPr>
        <w:t xml:space="preserve"> </w:t>
      </w:r>
      <w:r w:rsidR="002C0F0D">
        <w:rPr>
          <w:rFonts w:ascii="Times New Roman" w:hAnsi="Times New Roman" w:cs="Times New Roman"/>
          <w:sz w:val="24"/>
          <w:szCs w:val="24"/>
        </w:rPr>
        <w:t xml:space="preserve"> </w:t>
      </w:r>
      <w:r w:rsidR="00951964">
        <w:rPr>
          <w:rFonts w:ascii="Times New Roman" w:hAnsi="Times New Roman" w:cs="Times New Roman"/>
          <w:sz w:val="24"/>
          <w:szCs w:val="24"/>
        </w:rPr>
        <w:t xml:space="preserve">ona </w:t>
      </w:r>
      <w:r w:rsidR="002C0F0D">
        <w:rPr>
          <w:rFonts w:ascii="Times New Roman" w:hAnsi="Times New Roman" w:cs="Times New Roman"/>
          <w:sz w:val="24"/>
          <w:szCs w:val="24"/>
        </w:rPr>
        <w:t>zwier</w:t>
      </w:r>
      <w:r w:rsidR="00C67028">
        <w:rPr>
          <w:rFonts w:ascii="Times New Roman" w:hAnsi="Times New Roman" w:cs="Times New Roman"/>
          <w:sz w:val="24"/>
          <w:szCs w:val="24"/>
        </w:rPr>
        <w:t>zchność, opiekuńczość, rozkazy i</w:t>
      </w:r>
      <w:r w:rsidR="00F90DBA">
        <w:rPr>
          <w:rFonts w:ascii="Times New Roman" w:hAnsi="Times New Roman" w:cs="Times New Roman"/>
          <w:sz w:val="24"/>
          <w:szCs w:val="24"/>
        </w:rPr>
        <w:t xml:space="preserve"> zalecenia</w:t>
      </w:r>
      <w:r w:rsidR="00C9174A">
        <w:rPr>
          <w:rFonts w:ascii="Times New Roman" w:hAnsi="Times New Roman" w:cs="Times New Roman"/>
          <w:sz w:val="24"/>
          <w:szCs w:val="24"/>
        </w:rPr>
        <w:t xml:space="preserve"> starszych</w:t>
      </w:r>
      <w:r w:rsidR="0060271C">
        <w:rPr>
          <w:rFonts w:ascii="Times New Roman" w:hAnsi="Times New Roman" w:cs="Times New Roman"/>
          <w:sz w:val="24"/>
          <w:szCs w:val="24"/>
        </w:rPr>
        <w:t xml:space="preserve">, a posłuch dorosłym </w:t>
      </w:r>
      <w:r w:rsidR="00F90DBA">
        <w:rPr>
          <w:rFonts w:ascii="Times New Roman" w:hAnsi="Times New Roman" w:cs="Times New Roman"/>
          <w:sz w:val="24"/>
          <w:szCs w:val="24"/>
        </w:rPr>
        <w:t xml:space="preserve"> </w:t>
      </w:r>
      <w:r w:rsidR="0060271C">
        <w:rPr>
          <w:rFonts w:ascii="Times New Roman" w:hAnsi="Times New Roman" w:cs="Times New Roman"/>
          <w:sz w:val="24"/>
          <w:szCs w:val="24"/>
        </w:rPr>
        <w:t>zastąpiony został toczonymi z nimi gorącymi sporami i dyskusjami.</w:t>
      </w:r>
      <w:r w:rsidR="00F90DBA">
        <w:rPr>
          <w:rFonts w:ascii="Times New Roman" w:hAnsi="Times New Roman" w:cs="Times New Roman"/>
          <w:sz w:val="24"/>
          <w:szCs w:val="24"/>
        </w:rPr>
        <w:t xml:space="preserve"> </w:t>
      </w:r>
      <w:r w:rsidR="0060271C">
        <w:rPr>
          <w:rFonts w:ascii="Times New Roman" w:hAnsi="Times New Roman" w:cs="Times New Roman"/>
          <w:sz w:val="24"/>
          <w:szCs w:val="24"/>
        </w:rPr>
        <w:t xml:space="preserve"> </w:t>
      </w:r>
      <w:r w:rsidR="002C0F0D">
        <w:rPr>
          <w:rFonts w:ascii="Times New Roman" w:hAnsi="Times New Roman" w:cs="Times New Roman"/>
          <w:sz w:val="24"/>
          <w:szCs w:val="24"/>
        </w:rPr>
        <w:t xml:space="preserve">Za ważny  obowiązek </w:t>
      </w:r>
      <w:r w:rsidR="00C67028">
        <w:rPr>
          <w:rFonts w:ascii="Times New Roman" w:hAnsi="Times New Roman" w:cs="Times New Roman"/>
          <w:sz w:val="24"/>
          <w:szCs w:val="24"/>
        </w:rPr>
        <w:t xml:space="preserve">uznano  </w:t>
      </w:r>
      <w:r w:rsidR="002C0F0D">
        <w:rPr>
          <w:rFonts w:ascii="Times New Roman" w:hAnsi="Times New Roman" w:cs="Times New Roman"/>
          <w:sz w:val="24"/>
          <w:szCs w:val="24"/>
        </w:rPr>
        <w:t xml:space="preserve">traktowanie takich </w:t>
      </w:r>
      <w:proofErr w:type="spellStart"/>
      <w:r w:rsidR="002C0F0D">
        <w:rPr>
          <w:rFonts w:ascii="Times New Roman" w:hAnsi="Times New Roman" w:cs="Times New Roman"/>
          <w:sz w:val="24"/>
          <w:szCs w:val="24"/>
        </w:rPr>
        <w:t>zachowań</w:t>
      </w:r>
      <w:proofErr w:type="spellEnd"/>
      <w:r w:rsidR="002C0F0D">
        <w:rPr>
          <w:rFonts w:ascii="Times New Roman" w:hAnsi="Times New Roman" w:cs="Times New Roman"/>
          <w:sz w:val="24"/>
          <w:szCs w:val="24"/>
        </w:rPr>
        <w:t xml:space="preserve"> jako naturalną kolej rzeczy, ale  wymagano też, aby konsekwentnie uświadamiać młode osoby, że posłuszeństwo i </w:t>
      </w:r>
      <w:r w:rsidR="00C9174A">
        <w:rPr>
          <w:rFonts w:ascii="Times New Roman" w:hAnsi="Times New Roman" w:cs="Times New Roman"/>
          <w:sz w:val="24"/>
          <w:szCs w:val="24"/>
        </w:rPr>
        <w:t xml:space="preserve"> respekt wobec </w:t>
      </w:r>
      <w:r w:rsidR="002C0F0D">
        <w:rPr>
          <w:rFonts w:ascii="Times New Roman" w:hAnsi="Times New Roman" w:cs="Times New Roman"/>
          <w:sz w:val="24"/>
          <w:szCs w:val="24"/>
        </w:rPr>
        <w:t xml:space="preserve">  rodziców jest sprawą nadrzędną  dopóki przebywają </w:t>
      </w:r>
      <w:r w:rsidR="00C9174A">
        <w:rPr>
          <w:rFonts w:ascii="Times New Roman" w:hAnsi="Times New Roman" w:cs="Times New Roman"/>
          <w:sz w:val="24"/>
          <w:szCs w:val="24"/>
        </w:rPr>
        <w:t xml:space="preserve"> we wspólnym</w:t>
      </w:r>
      <w:r w:rsidR="002C0F0D">
        <w:rPr>
          <w:rFonts w:ascii="Times New Roman" w:hAnsi="Times New Roman" w:cs="Times New Roman"/>
          <w:sz w:val="24"/>
          <w:szCs w:val="24"/>
        </w:rPr>
        <w:t xml:space="preserve"> domu</w:t>
      </w:r>
      <w:r w:rsidR="00691D98">
        <w:rPr>
          <w:rStyle w:val="Odwoanieprzypisudolnego"/>
          <w:rFonts w:ascii="Times New Roman" w:hAnsi="Times New Roman" w:cs="Times New Roman"/>
          <w:sz w:val="24"/>
          <w:szCs w:val="24"/>
        </w:rPr>
        <w:footnoteReference w:id="22"/>
      </w:r>
      <w:r w:rsidR="00691D98">
        <w:rPr>
          <w:rFonts w:ascii="Times New Roman" w:hAnsi="Times New Roman" w:cs="Times New Roman"/>
          <w:sz w:val="24"/>
          <w:szCs w:val="24"/>
        </w:rPr>
        <w:t>.</w:t>
      </w:r>
    </w:p>
    <w:p w:rsidR="00586E3D" w:rsidRDefault="002C0F0D" w:rsidP="007725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43F7">
        <w:rPr>
          <w:rFonts w:ascii="Times New Roman" w:hAnsi="Times New Roman" w:cs="Times New Roman"/>
          <w:sz w:val="24"/>
          <w:szCs w:val="24"/>
        </w:rPr>
        <w:t>„</w:t>
      </w:r>
      <w:r w:rsidR="00E47AA9">
        <w:rPr>
          <w:rFonts w:ascii="Times New Roman" w:hAnsi="Times New Roman" w:cs="Times New Roman"/>
          <w:sz w:val="24"/>
          <w:szCs w:val="24"/>
        </w:rPr>
        <w:t>Gazeta</w:t>
      </w:r>
      <w:r w:rsidR="004F43F7">
        <w:rPr>
          <w:rFonts w:ascii="Times New Roman" w:hAnsi="Times New Roman" w:cs="Times New Roman"/>
          <w:sz w:val="24"/>
          <w:szCs w:val="24"/>
        </w:rPr>
        <w:t>”</w:t>
      </w:r>
      <w:r w:rsidR="00E47AA9">
        <w:rPr>
          <w:rFonts w:ascii="Times New Roman" w:hAnsi="Times New Roman" w:cs="Times New Roman"/>
          <w:sz w:val="24"/>
          <w:szCs w:val="24"/>
        </w:rPr>
        <w:t xml:space="preserve"> uczulała matki, aby stosunkowo wcześnie zadbały o maniery towarzyskie swoich </w:t>
      </w:r>
      <w:r w:rsidR="00AD3C88">
        <w:rPr>
          <w:rFonts w:ascii="Times New Roman" w:hAnsi="Times New Roman" w:cs="Times New Roman"/>
          <w:sz w:val="24"/>
          <w:szCs w:val="24"/>
        </w:rPr>
        <w:t xml:space="preserve">córek i </w:t>
      </w:r>
      <w:r w:rsidR="00E47AA9">
        <w:rPr>
          <w:rFonts w:ascii="Times New Roman" w:hAnsi="Times New Roman" w:cs="Times New Roman"/>
          <w:sz w:val="24"/>
          <w:szCs w:val="24"/>
        </w:rPr>
        <w:t xml:space="preserve">synów, dzięki którym zdobędą w przyszłości szacunek i poważanie </w:t>
      </w:r>
      <w:r w:rsidR="00B57DCA">
        <w:rPr>
          <w:rFonts w:ascii="Times New Roman" w:hAnsi="Times New Roman" w:cs="Times New Roman"/>
          <w:sz w:val="24"/>
          <w:szCs w:val="24"/>
        </w:rPr>
        <w:t xml:space="preserve"> w kręgach</w:t>
      </w:r>
      <w:r w:rsidR="00E47AA9">
        <w:rPr>
          <w:rFonts w:ascii="Times New Roman" w:hAnsi="Times New Roman" w:cs="Times New Roman"/>
          <w:sz w:val="24"/>
          <w:szCs w:val="24"/>
        </w:rPr>
        <w:t xml:space="preserve"> znajomych  i </w:t>
      </w:r>
      <w:r w:rsidR="00B57DCA">
        <w:rPr>
          <w:rFonts w:ascii="Times New Roman" w:hAnsi="Times New Roman" w:cs="Times New Roman"/>
          <w:sz w:val="24"/>
          <w:szCs w:val="24"/>
        </w:rPr>
        <w:t xml:space="preserve">wśród </w:t>
      </w:r>
      <w:r w:rsidR="00E47AA9">
        <w:rPr>
          <w:rFonts w:ascii="Times New Roman" w:hAnsi="Times New Roman" w:cs="Times New Roman"/>
          <w:sz w:val="24"/>
          <w:szCs w:val="24"/>
        </w:rPr>
        <w:t xml:space="preserve">zwierzchników. </w:t>
      </w:r>
      <w:r w:rsidR="00AD3C88">
        <w:rPr>
          <w:rFonts w:ascii="Times New Roman" w:hAnsi="Times New Roman" w:cs="Times New Roman"/>
          <w:sz w:val="24"/>
          <w:szCs w:val="24"/>
        </w:rPr>
        <w:t>Dbałość o przymio</w:t>
      </w:r>
      <w:r w:rsidR="00616B8E">
        <w:rPr>
          <w:rFonts w:ascii="Times New Roman" w:hAnsi="Times New Roman" w:cs="Times New Roman"/>
          <w:sz w:val="24"/>
          <w:szCs w:val="24"/>
        </w:rPr>
        <w:t xml:space="preserve">ty  dziewcząt  postrzegano   w </w:t>
      </w:r>
      <w:r w:rsidR="00AD3C88">
        <w:rPr>
          <w:rFonts w:ascii="Times New Roman" w:hAnsi="Times New Roman" w:cs="Times New Roman"/>
          <w:sz w:val="24"/>
          <w:szCs w:val="24"/>
        </w:rPr>
        <w:t xml:space="preserve">oddawaniu </w:t>
      </w:r>
      <w:r w:rsidR="002F4BF6">
        <w:rPr>
          <w:rFonts w:ascii="Times New Roman" w:hAnsi="Times New Roman" w:cs="Times New Roman"/>
          <w:sz w:val="24"/>
          <w:szCs w:val="24"/>
        </w:rPr>
        <w:t xml:space="preserve"> poważania</w:t>
      </w:r>
      <w:r w:rsidR="00AD3C88">
        <w:rPr>
          <w:rFonts w:ascii="Times New Roman" w:hAnsi="Times New Roman" w:cs="Times New Roman"/>
          <w:sz w:val="24"/>
          <w:szCs w:val="24"/>
        </w:rPr>
        <w:t xml:space="preserve"> ludziom w starszym  wiekiem</w:t>
      </w:r>
      <w:r w:rsidR="00F90DBA">
        <w:rPr>
          <w:rFonts w:ascii="Times New Roman" w:hAnsi="Times New Roman" w:cs="Times New Roman"/>
          <w:sz w:val="24"/>
          <w:szCs w:val="24"/>
        </w:rPr>
        <w:t>,</w:t>
      </w:r>
      <w:r w:rsidR="00AD3C88">
        <w:rPr>
          <w:rFonts w:ascii="Times New Roman" w:hAnsi="Times New Roman" w:cs="Times New Roman"/>
          <w:sz w:val="24"/>
          <w:szCs w:val="24"/>
        </w:rPr>
        <w:t xml:space="preserve"> niezależ</w:t>
      </w:r>
      <w:r w:rsidR="00586E3D">
        <w:rPr>
          <w:rFonts w:ascii="Times New Roman" w:hAnsi="Times New Roman" w:cs="Times New Roman"/>
          <w:sz w:val="24"/>
          <w:szCs w:val="24"/>
        </w:rPr>
        <w:t xml:space="preserve">nie od ich statusu społecznego, </w:t>
      </w:r>
      <w:r w:rsidR="00AD3C88">
        <w:rPr>
          <w:rFonts w:ascii="Times New Roman" w:hAnsi="Times New Roman" w:cs="Times New Roman"/>
          <w:sz w:val="24"/>
          <w:szCs w:val="24"/>
        </w:rPr>
        <w:t>zrównoważonym zachowaniu w miejscach publicznych, bez</w:t>
      </w:r>
      <w:r w:rsidR="009E6D32">
        <w:rPr>
          <w:rFonts w:ascii="Times New Roman" w:hAnsi="Times New Roman" w:cs="Times New Roman"/>
          <w:sz w:val="24"/>
          <w:szCs w:val="24"/>
        </w:rPr>
        <w:t xml:space="preserve"> krzykliwości, głośnego śmiechu i</w:t>
      </w:r>
      <w:r w:rsidR="00AD3C88">
        <w:rPr>
          <w:rFonts w:ascii="Times New Roman" w:hAnsi="Times New Roman" w:cs="Times New Roman"/>
          <w:sz w:val="24"/>
          <w:szCs w:val="24"/>
        </w:rPr>
        <w:t xml:space="preserve"> </w:t>
      </w:r>
      <w:r w:rsidR="00B57DCA">
        <w:rPr>
          <w:rFonts w:ascii="Times New Roman" w:hAnsi="Times New Roman" w:cs="Times New Roman"/>
          <w:sz w:val="24"/>
          <w:szCs w:val="24"/>
        </w:rPr>
        <w:t xml:space="preserve"> </w:t>
      </w:r>
      <w:r w:rsidR="00AD3C88">
        <w:rPr>
          <w:rFonts w:ascii="Times New Roman" w:hAnsi="Times New Roman" w:cs="Times New Roman"/>
          <w:sz w:val="24"/>
          <w:szCs w:val="24"/>
        </w:rPr>
        <w:t xml:space="preserve">wywoływania kłótni, </w:t>
      </w:r>
      <w:r w:rsidR="009E6D32">
        <w:rPr>
          <w:rFonts w:ascii="Times New Roman" w:hAnsi="Times New Roman" w:cs="Times New Roman"/>
          <w:sz w:val="24"/>
          <w:szCs w:val="24"/>
        </w:rPr>
        <w:t>grzecznym odnoszeniu się do obcych poprzez powstrzymywanie się od szydzenia i wyśmiewania</w:t>
      </w:r>
      <w:r w:rsidR="002C1833">
        <w:rPr>
          <w:rFonts w:ascii="Times New Roman" w:hAnsi="Times New Roman" w:cs="Times New Roman"/>
          <w:sz w:val="24"/>
          <w:szCs w:val="24"/>
        </w:rPr>
        <w:t>, umiejętności</w:t>
      </w:r>
      <w:r w:rsidR="002F4BF6">
        <w:rPr>
          <w:rFonts w:ascii="Times New Roman" w:hAnsi="Times New Roman" w:cs="Times New Roman"/>
          <w:sz w:val="24"/>
          <w:szCs w:val="24"/>
        </w:rPr>
        <w:t xml:space="preserve"> płynnego wypowiadania się, </w:t>
      </w:r>
      <w:r w:rsidR="002C1833">
        <w:rPr>
          <w:rFonts w:ascii="Times New Roman" w:hAnsi="Times New Roman" w:cs="Times New Roman"/>
          <w:sz w:val="24"/>
          <w:szCs w:val="24"/>
        </w:rPr>
        <w:t xml:space="preserve">słuchania </w:t>
      </w:r>
      <w:r w:rsidR="002F4BF6">
        <w:rPr>
          <w:rFonts w:ascii="Times New Roman" w:hAnsi="Times New Roman" w:cs="Times New Roman"/>
          <w:sz w:val="24"/>
          <w:szCs w:val="24"/>
        </w:rPr>
        <w:t xml:space="preserve"> innych, a czasami i </w:t>
      </w:r>
      <w:r w:rsidR="002C1833">
        <w:rPr>
          <w:rFonts w:ascii="Times New Roman" w:hAnsi="Times New Roman" w:cs="Times New Roman"/>
          <w:sz w:val="24"/>
          <w:szCs w:val="24"/>
        </w:rPr>
        <w:t xml:space="preserve"> milczenia,</w:t>
      </w:r>
      <w:r w:rsidR="002F4BF6">
        <w:rPr>
          <w:rFonts w:ascii="Times New Roman" w:hAnsi="Times New Roman" w:cs="Times New Roman"/>
          <w:sz w:val="24"/>
          <w:szCs w:val="24"/>
        </w:rPr>
        <w:t xml:space="preserve"> </w:t>
      </w:r>
      <w:r w:rsidR="00586E3D">
        <w:rPr>
          <w:rFonts w:ascii="Times New Roman" w:hAnsi="Times New Roman" w:cs="Times New Roman"/>
          <w:sz w:val="24"/>
          <w:szCs w:val="24"/>
        </w:rPr>
        <w:t>czy też w dobieraniu stosownego  do sytuacji ubioru</w:t>
      </w:r>
      <w:r w:rsidR="002F4BF6">
        <w:rPr>
          <w:rFonts w:ascii="Times New Roman" w:hAnsi="Times New Roman" w:cs="Times New Roman"/>
          <w:sz w:val="24"/>
          <w:szCs w:val="24"/>
        </w:rPr>
        <w:t>.</w:t>
      </w:r>
      <w:r w:rsidR="00616B8E">
        <w:rPr>
          <w:rFonts w:ascii="Times New Roman" w:hAnsi="Times New Roman" w:cs="Times New Roman"/>
          <w:sz w:val="24"/>
          <w:szCs w:val="24"/>
        </w:rPr>
        <w:t xml:space="preserve"> </w:t>
      </w:r>
      <w:r w:rsidR="009E6D32">
        <w:rPr>
          <w:rFonts w:ascii="Times New Roman" w:hAnsi="Times New Roman" w:cs="Times New Roman"/>
          <w:sz w:val="24"/>
          <w:szCs w:val="24"/>
        </w:rPr>
        <w:t>Wreszcie tłumaczono, że szlachetna młoda dama „woli raczej sama znieść krzywdę, niż ukrzywdzić kogokolwiek”</w:t>
      </w:r>
      <w:r w:rsidR="009E6D32">
        <w:rPr>
          <w:rStyle w:val="Odwoanieprzypisudolnego"/>
          <w:rFonts w:ascii="Times New Roman" w:hAnsi="Times New Roman" w:cs="Times New Roman"/>
          <w:sz w:val="24"/>
          <w:szCs w:val="24"/>
        </w:rPr>
        <w:footnoteReference w:id="23"/>
      </w:r>
      <w:r w:rsidR="002F4BF6">
        <w:rPr>
          <w:rFonts w:ascii="Times New Roman" w:hAnsi="Times New Roman" w:cs="Times New Roman"/>
          <w:sz w:val="24"/>
          <w:szCs w:val="24"/>
        </w:rPr>
        <w:t>.</w:t>
      </w:r>
      <w:r w:rsidR="009E6D32">
        <w:rPr>
          <w:rFonts w:ascii="Times New Roman" w:hAnsi="Times New Roman" w:cs="Times New Roman"/>
          <w:sz w:val="24"/>
          <w:szCs w:val="24"/>
        </w:rPr>
        <w:t xml:space="preserve">  </w:t>
      </w:r>
    </w:p>
    <w:p w:rsidR="00EC5D8B" w:rsidRDefault="00586E3D" w:rsidP="007725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4BF6">
        <w:rPr>
          <w:rFonts w:ascii="Times New Roman" w:hAnsi="Times New Roman" w:cs="Times New Roman"/>
          <w:sz w:val="24"/>
          <w:szCs w:val="24"/>
        </w:rPr>
        <w:t>Z kolei w</w:t>
      </w:r>
      <w:r w:rsidR="00B57DCA">
        <w:rPr>
          <w:rFonts w:ascii="Times New Roman" w:hAnsi="Times New Roman" w:cs="Times New Roman"/>
          <w:sz w:val="24"/>
          <w:szCs w:val="24"/>
        </w:rPr>
        <w:t xml:space="preserve">yrobienie </w:t>
      </w:r>
      <w:r w:rsidR="00AD3C88">
        <w:rPr>
          <w:rFonts w:ascii="Times New Roman" w:hAnsi="Times New Roman" w:cs="Times New Roman"/>
          <w:sz w:val="24"/>
          <w:szCs w:val="24"/>
        </w:rPr>
        <w:t xml:space="preserve"> synów </w:t>
      </w:r>
      <w:r w:rsidR="00B57DCA">
        <w:rPr>
          <w:rFonts w:ascii="Times New Roman" w:hAnsi="Times New Roman" w:cs="Times New Roman"/>
          <w:sz w:val="24"/>
          <w:szCs w:val="24"/>
        </w:rPr>
        <w:t xml:space="preserve">objawiać się miało </w:t>
      </w:r>
      <w:r w:rsidR="00C753A0">
        <w:rPr>
          <w:rFonts w:ascii="Times New Roman" w:hAnsi="Times New Roman" w:cs="Times New Roman"/>
          <w:sz w:val="24"/>
          <w:szCs w:val="24"/>
        </w:rPr>
        <w:t>„</w:t>
      </w:r>
      <w:r w:rsidR="00B57DCA">
        <w:rPr>
          <w:rFonts w:ascii="Times New Roman" w:hAnsi="Times New Roman" w:cs="Times New Roman"/>
          <w:sz w:val="24"/>
          <w:szCs w:val="24"/>
        </w:rPr>
        <w:t>gładkimi</w:t>
      </w:r>
      <w:r w:rsidR="00C753A0">
        <w:rPr>
          <w:rFonts w:ascii="Times New Roman" w:hAnsi="Times New Roman" w:cs="Times New Roman"/>
          <w:sz w:val="24"/>
          <w:szCs w:val="24"/>
        </w:rPr>
        <w:t xml:space="preserve">” </w:t>
      </w:r>
      <w:r w:rsidR="00B57DCA">
        <w:rPr>
          <w:rFonts w:ascii="Times New Roman" w:hAnsi="Times New Roman" w:cs="Times New Roman"/>
          <w:sz w:val="24"/>
          <w:szCs w:val="24"/>
        </w:rPr>
        <w:t xml:space="preserve"> </w:t>
      </w:r>
      <w:r w:rsidR="00862192">
        <w:rPr>
          <w:rFonts w:ascii="Times New Roman" w:hAnsi="Times New Roman" w:cs="Times New Roman"/>
          <w:sz w:val="24"/>
          <w:szCs w:val="24"/>
        </w:rPr>
        <w:t>formami</w:t>
      </w:r>
      <w:r w:rsidR="008144B8">
        <w:rPr>
          <w:rFonts w:ascii="Times New Roman" w:hAnsi="Times New Roman" w:cs="Times New Roman"/>
          <w:sz w:val="24"/>
          <w:szCs w:val="24"/>
        </w:rPr>
        <w:t xml:space="preserve"> bycia</w:t>
      </w:r>
      <w:r w:rsidR="00862192">
        <w:rPr>
          <w:rFonts w:ascii="Times New Roman" w:hAnsi="Times New Roman" w:cs="Times New Roman"/>
          <w:sz w:val="24"/>
          <w:szCs w:val="24"/>
        </w:rPr>
        <w:t>, naturalną</w:t>
      </w:r>
      <w:r>
        <w:rPr>
          <w:rFonts w:ascii="Times New Roman" w:hAnsi="Times New Roman" w:cs="Times New Roman"/>
          <w:sz w:val="24"/>
          <w:szCs w:val="24"/>
        </w:rPr>
        <w:t xml:space="preserve"> i niewymuszoną</w:t>
      </w:r>
      <w:r w:rsidR="00B57DCA">
        <w:rPr>
          <w:rFonts w:ascii="Times New Roman" w:hAnsi="Times New Roman" w:cs="Times New Roman"/>
          <w:sz w:val="24"/>
          <w:szCs w:val="24"/>
        </w:rPr>
        <w:t xml:space="preserve"> grzecznością </w:t>
      </w:r>
      <w:r w:rsidR="00862192">
        <w:rPr>
          <w:rFonts w:ascii="Times New Roman" w:hAnsi="Times New Roman" w:cs="Times New Roman"/>
          <w:sz w:val="24"/>
          <w:szCs w:val="24"/>
        </w:rPr>
        <w:t>oraz</w:t>
      </w:r>
      <w:r w:rsidR="00B57DCA">
        <w:rPr>
          <w:rFonts w:ascii="Times New Roman" w:hAnsi="Times New Roman" w:cs="Times New Roman"/>
          <w:sz w:val="24"/>
          <w:szCs w:val="24"/>
        </w:rPr>
        <w:t xml:space="preserve"> uprzejmością</w:t>
      </w:r>
      <w:r w:rsidR="002F4BF6">
        <w:rPr>
          <w:rFonts w:ascii="Times New Roman" w:hAnsi="Times New Roman" w:cs="Times New Roman"/>
          <w:sz w:val="24"/>
          <w:szCs w:val="24"/>
        </w:rPr>
        <w:t xml:space="preserve">.  </w:t>
      </w:r>
      <w:r w:rsidR="00862192">
        <w:rPr>
          <w:rFonts w:ascii="Times New Roman" w:hAnsi="Times New Roman" w:cs="Times New Roman"/>
          <w:sz w:val="24"/>
          <w:szCs w:val="24"/>
        </w:rPr>
        <w:t>W szczególności w stosunku do kobiet wymagano rycerskości i usłużności, a  w kontaktach ze starszymi osobami</w:t>
      </w:r>
      <w:r w:rsidR="00C753A0">
        <w:rPr>
          <w:rFonts w:ascii="Times New Roman" w:hAnsi="Times New Roman" w:cs="Times New Roman"/>
          <w:sz w:val="24"/>
          <w:szCs w:val="24"/>
        </w:rPr>
        <w:t xml:space="preserve"> –</w:t>
      </w:r>
      <w:r w:rsidR="00862192">
        <w:rPr>
          <w:rFonts w:ascii="Times New Roman" w:hAnsi="Times New Roman" w:cs="Times New Roman"/>
          <w:sz w:val="24"/>
          <w:szCs w:val="24"/>
        </w:rPr>
        <w:t xml:space="preserve"> oddawania im </w:t>
      </w:r>
      <w:r w:rsidR="00862192">
        <w:rPr>
          <w:rFonts w:ascii="Times New Roman" w:hAnsi="Times New Roman" w:cs="Times New Roman"/>
          <w:sz w:val="24"/>
          <w:szCs w:val="24"/>
        </w:rPr>
        <w:lastRenderedPageBreak/>
        <w:t xml:space="preserve">głębokiego szacunku.  </w:t>
      </w:r>
      <w:r w:rsidR="00B57DCA">
        <w:rPr>
          <w:rFonts w:ascii="Times New Roman" w:hAnsi="Times New Roman" w:cs="Times New Roman"/>
          <w:sz w:val="24"/>
          <w:szCs w:val="24"/>
        </w:rPr>
        <w:t xml:space="preserve">Postulowano </w:t>
      </w:r>
      <w:r w:rsidR="00862192">
        <w:rPr>
          <w:rFonts w:ascii="Times New Roman" w:hAnsi="Times New Roman" w:cs="Times New Roman"/>
          <w:sz w:val="24"/>
          <w:szCs w:val="24"/>
        </w:rPr>
        <w:t xml:space="preserve"> eliminowanie</w:t>
      </w:r>
      <w:r w:rsidR="00B57DCA">
        <w:rPr>
          <w:rFonts w:ascii="Times New Roman" w:hAnsi="Times New Roman" w:cs="Times New Roman"/>
          <w:sz w:val="24"/>
          <w:szCs w:val="24"/>
        </w:rPr>
        <w:t xml:space="preserve">  prostackich </w:t>
      </w:r>
      <w:proofErr w:type="spellStart"/>
      <w:r w:rsidR="00B57DCA">
        <w:rPr>
          <w:rFonts w:ascii="Times New Roman" w:hAnsi="Times New Roman" w:cs="Times New Roman"/>
          <w:sz w:val="24"/>
          <w:szCs w:val="24"/>
        </w:rPr>
        <w:t>zachowań</w:t>
      </w:r>
      <w:proofErr w:type="spellEnd"/>
      <w:r w:rsidR="00B57DCA">
        <w:rPr>
          <w:rFonts w:ascii="Times New Roman" w:hAnsi="Times New Roman" w:cs="Times New Roman"/>
          <w:sz w:val="24"/>
          <w:szCs w:val="24"/>
        </w:rPr>
        <w:t>, takich jak: trzymanie rąk</w:t>
      </w:r>
      <w:r w:rsidR="00862192" w:rsidRPr="00862192">
        <w:rPr>
          <w:rFonts w:ascii="Times New Roman" w:hAnsi="Times New Roman" w:cs="Times New Roman"/>
          <w:sz w:val="24"/>
          <w:szCs w:val="24"/>
        </w:rPr>
        <w:t xml:space="preserve"> </w:t>
      </w:r>
      <w:r w:rsidR="00862192">
        <w:rPr>
          <w:rFonts w:ascii="Times New Roman" w:hAnsi="Times New Roman" w:cs="Times New Roman"/>
          <w:sz w:val="24"/>
          <w:szCs w:val="24"/>
        </w:rPr>
        <w:t>w kieszeni, pos</w:t>
      </w:r>
      <w:r w:rsidR="00616B8E">
        <w:rPr>
          <w:rFonts w:ascii="Times New Roman" w:hAnsi="Times New Roman" w:cs="Times New Roman"/>
          <w:sz w:val="24"/>
          <w:szCs w:val="24"/>
        </w:rPr>
        <w:t>ługiwanie</w:t>
      </w:r>
      <w:r w:rsidR="00862192">
        <w:rPr>
          <w:rFonts w:ascii="Times New Roman" w:hAnsi="Times New Roman" w:cs="Times New Roman"/>
          <w:sz w:val="24"/>
          <w:szCs w:val="24"/>
        </w:rPr>
        <w:t xml:space="preserve"> się chusteczką do nosa w obecności innych,</w:t>
      </w:r>
      <w:r w:rsidR="00B57DCA">
        <w:rPr>
          <w:rFonts w:ascii="Times New Roman" w:hAnsi="Times New Roman" w:cs="Times New Roman"/>
          <w:sz w:val="24"/>
          <w:szCs w:val="24"/>
        </w:rPr>
        <w:t xml:space="preserve"> </w:t>
      </w:r>
      <w:r w:rsidR="00862192">
        <w:rPr>
          <w:rFonts w:ascii="Times New Roman" w:hAnsi="Times New Roman" w:cs="Times New Roman"/>
          <w:sz w:val="24"/>
          <w:szCs w:val="24"/>
        </w:rPr>
        <w:t xml:space="preserve">głośne kasłanie lub ziewanie, </w:t>
      </w:r>
      <w:r w:rsidR="00B57DCA">
        <w:rPr>
          <w:rFonts w:ascii="Times New Roman" w:hAnsi="Times New Roman" w:cs="Times New Roman"/>
          <w:sz w:val="24"/>
          <w:szCs w:val="24"/>
        </w:rPr>
        <w:t>bezceremonialne przepychanie się w tłoku</w:t>
      </w:r>
      <w:r w:rsidR="00862192">
        <w:rPr>
          <w:rFonts w:ascii="Times New Roman" w:hAnsi="Times New Roman" w:cs="Times New Roman"/>
          <w:sz w:val="24"/>
          <w:szCs w:val="24"/>
        </w:rPr>
        <w:t>, czytanie lub zerkanie na cudzą korespondencję</w:t>
      </w:r>
      <w:r w:rsidR="00691D98">
        <w:rPr>
          <w:rStyle w:val="Odwoanieprzypisudolnego"/>
          <w:rFonts w:ascii="Times New Roman" w:hAnsi="Times New Roman" w:cs="Times New Roman"/>
          <w:sz w:val="24"/>
          <w:szCs w:val="24"/>
        </w:rPr>
        <w:footnoteReference w:id="24"/>
      </w:r>
      <w:r w:rsidR="00691D98">
        <w:rPr>
          <w:rFonts w:ascii="Times New Roman" w:hAnsi="Times New Roman" w:cs="Times New Roman"/>
          <w:sz w:val="24"/>
          <w:szCs w:val="24"/>
        </w:rPr>
        <w:t>.</w:t>
      </w:r>
      <w:r w:rsidR="00862192">
        <w:rPr>
          <w:rFonts w:ascii="Times New Roman" w:hAnsi="Times New Roman" w:cs="Times New Roman"/>
          <w:sz w:val="24"/>
          <w:szCs w:val="24"/>
        </w:rPr>
        <w:t xml:space="preserve"> </w:t>
      </w:r>
      <w:r w:rsidR="00691D98">
        <w:rPr>
          <w:rFonts w:ascii="Times New Roman" w:hAnsi="Times New Roman" w:cs="Times New Roman"/>
          <w:sz w:val="24"/>
          <w:szCs w:val="24"/>
        </w:rPr>
        <w:t xml:space="preserve"> </w:t>
      </w:r>
    </w:p>
    <w:p w:rsidR="00C753A0" w:rsidRDefault="00C753A0" w:rsidP="00C753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 ile </w:t>
      </w:r>
      <w:r w:rsidR="00616B8E">
        <w:rPr>
          <w:rFonts w:ascii="Times New Roman" w:hAnsi="Times New Roman" w:cs="Times New Roman"/>
          <w:sz w:val="24"/>
          <w:szCs w:val="24"/>
        </w:rPr>
        <w:t xml:space="preserve"> edukacji</w:t>
      </w:r>
      <w:r>
        <w:rPr>
          <w:rFonts w:ascii="Times New Roman" w:hAnsi="Times New Roman" w:cs="Times New Roman"/>
          <w:sz w:val="24"/>
          <w:szCs w:val="24"/>
        </w:rPr>
        <w:t xml:space="preserve"> chłopców po ukończeniu szkoły powszechnej nie poświęcano większej uwagi, gdyż w zależności od uzdolnień, zainteresowań czy możliwości finansowych każdy zawód był społecznie akceptowany  i mógł być przez nich  zdobywa</w:t>
      </w:r>
      <w:r w:rsidR="00616B8E">
        <w:rPr>
          <w:rFonts w:ascii="Times New Roman" w:hAnsi="Times New Roman" w:cs="Times New Roman"/>
          <w:sz w:val="24"/>
          <w:szCs w:val="24"/>
        </w:rPr>
        <w:t xml:space="preserve">ny, to w przypadku  dziewcząt  </w:t>
      </w:r>
      <w:r>
        <w:rPr>
          <w:rFonts w:ascii="Times New Roman" w:hAnsi="Times New Roman" w:cs="Times New Roman"/>
          <w:sz w:val="24"/>
          <w:szCs w:val="24"/>
        </w:rPr>
        <w:t>występowano do matek</w:t>
      </w:r>
      <w:r w:rsidR="00586E3D" w:rsidRPr="00586E3D">
        <w:rPr>
          <w:rFonts w:ascii="Times New Roman" w:hAnsi="Times New Roman" w:cs="Times New Roman"/>
          <w:sz w:val="24"/>
          <w:szCs w:val="24"/>
        </w:rPr>
        <w:t xml:space="preserve"> </w:t>
      </w:r>
      <w:r w:rsidR="00586E3D">
        <w:rPr>
          <w:rFonts w:ascii="Times New Roman" w:hAnsi="Times New Roman" w:cs="Times New Roman"/>
          <w:sz w:val="24"/>
          <w:szCs w:val="24"/>
        </w:rPr>
        <w:t>z apelem</w:t>
      </w:r>
      <w:r>
        <w:rPr>
          <w:rFonts w:ascii="Times New Roman" w:hAnsi="Times New Roman" w:cs="Times New Roman"/>
          <w:sz w:val="24"/>
          <w:szCs w:val="24"/>
        </w:rPr>
        <w:t xml:space="preserve">, aby zajęły się  zapewnieniem przyszłości  swoim córkom. Nie przewidywano dla nich długiego kształcenia kończącego się uzyskaniem dyplomu uniwersyteckiego, ale uważano, że  zamążpójście powinna poprzedzić </w:t>
      </w:r>
      <w:r w:rsidR="00462315">
        <w:rPr>
          <w:rFonts w:ascii="Times New Roman" w:hAnsi="Times New Roman" w:cs="Times New Roman"/>
          <w:sz w:val="24"/>
          <w:szCs w:val="24"/>
        </w:rPr>
        <w:t xml:space="preserve"> solidna </w:t>
      </w:r>
      <w:r>
        <w:rPr>
          <w:rFonts w:ascii="Times New Roman" w:hAnsi="Times New Roman" w:cs="Times New Roman"/>
          <w:sz w:val="24"/>
          <w:szCs w:val="24"/>
        </w:rPr>
        <w:t xml:space="preserve">nauka, która wyposaży je w umiejętności prowadzenia domu, albo –  w konkretną profesję. Dlatego </w:t>
      </w:r>
      <w:r w:rsidR="00272596">
        <w:rPr>
          <w:rFonts w:ascii="Times New Roman" w:hAnsi="Times New Roman" w:cs="Times New Roman"/>
          <w:sz w:val="24"/>
          <w:szCs w:val="24"/>
        </w:rPr>
        <w:t xml:space="preserve"> proponowano im</w:t>
      </w:r>
      <w:r>
        <w:rPr>
          <w:rFonts w:ascii="Times New Roman" w:hAnsi="Times New Roman" w:cs="Times New Roman"/>
          <w:sz w:val="24"/>
          <w:szCs w:val="24"/>
        </w:rPr>
        <w:t xml:space="preserve"> szkoły gospodarcze lub seminaria nauczycielskie</w:t>
      </w:r>
      <w:r w:rsidR="004677F8">
        <w:rPr>
          <w:rFonts w:ascii="Times New Roman" w:hAnsi="Times New Roman" w:cs="Times New Roman"/>
          <w:sz w:val="24"/>
          <w:szCs w:val="24"/>
        </w:rPr>
        <w:t xml:space="preserve">. Dopiero pod koniec lat trzydziestych   zaczęto  zachęcać  do </w:t>
      </w:r>
      <w:r w:rsidR="00272596">
        <w:rPr>
          <w:rFonts w:ascii="Times New Roman" w:hAnsi="Times New Roman" w:cs="Times New Roman"/>
          <w:sz w:val="24"/>
          <w:szCs w:val="24"/>
        </w:rPr>
        <w:t xml:space="preserve"> podejmowania </w:t>
      </w:r>
      <w:r w:rsidR="004677F8">
        <w:rPr>
          <w:rFonts w:ascii="Times New Roman" w:hAnsi="Times New Roman" w:cs="Times New Roman"/>
          <w:sz w:val="24"/>
          <w:szCs w:val="24"/>
        </w:rPr>
        <w:t>zawodu akuszerki</w:t>
      </w:r>
      <w:r w:rsidR="00F90DBA">
        <w:rPr>
          <w:rFonts w:ascii="Times New Roman" w:hAnsi="Times New Roman" w:cs="Times New Roman"/>
          <w:sz w:val="24"/>
          <w:szCs w:val="24"/>
        </w:rPr>
        <w:t>,</w:t>
      </w:r>
      <w:r w:rsidR="004677F8">
        <w:rPr>
          <w:rFonts w:ascii="Times New Roman" w:hAnsi="Times New Roman" w:cs="Times New Roman"/>
          <w:sz w:val="24"/>
          <w:szCs w:val="24"/>
        </w:rPr>
        <w:t xml:space="preserve"> </w:t>
      </w:r>
      <w:r w:rsidR="00F90DBA">
        <w:rPr>
          <w:rFonts w:ascii="Times New Roman" w:hAnsi="Times New Roman" w:cs="Times New Roman"/>
          <w:sz w:val="24"/>
          <w:szCs w:val="24"/>
        </w:rPr>
        <w:t xml:space="preserve"> </w:t>
      </w:r>
      <w:r w:rsidR="004677F8">
        <w:rPr>
          <w:rFonts w:ascii="Times New Roman" w:hAnsi="Times New Roman" w:cs="Times New Roman"/>
          <w:sz w:val="24"/>
          <w:szCs w:val="24"/>
        </w:rPr>
        <w:t xml:space="preserve"> masażystki</w:t>
      </w:r>
      <w:r w:rsidR="00F90DBA">
        <w:rPr>
          <w:rFonts w:ascii="Times New Roman" w:hAnsi="Times New Roman" w:cs="Times New Roman"/>
          <w:sz w:val="24"/>
          <w:szCs w:val="24"/>
        </w:rPr>
        <w:t xml:space="preserve"> czy innych </w:t>
      </w:r>
      <w:r w:rsidR="00803F99">
        <w:rPr>
          <w:rFonts w:ascii="Times New Roman" w:hAnsi="Times New Roman" w:cs="Times New Roman"/>
          <w:sz w:val="24"/>
          <w:szCs w:val="24"/>
        </w:rPr>
        <w:t>zawodów</w:t>
      </w:r>
      <w:r w:rsidR="003C5B66">
        <w:rPr>
          <w:rFonts w:ascii="Times New Roman" w:hAnsi="Times New Roman" w:cs="Times New Roman"/>
          <w:sz w:val="24"/>
          <w:szCs w:val="24"/>
        </w:rPr>
        <w:t xml:space="preserve">. </w:t>
      </w:r>
      <w:r w:rsidR="00603BB1">
        <w:rPr>
          <w:rFonts w:ascii="Times New Roman" w:hAnsi="Times New Roman" w:cs="Times New Roman"/>
          <w:sz w:val="24"/>
          <w:szCs w:val="24"/>
        </w:rPr>
        <w:t xml:space="preserve"> P</w:t>
      </w:r>
      <w:r w:rsidR="003C5B66">
        <w:rPr>
          <w:rFonts w:ascii="Times New Roman" w:hAnsi="Times New Roman" w:cs="Times New Roman"/>
          <w:sz w:val="24"/>
          <w:szCs w:val="24"/>
        </w:rPr>
        <w:t>ierwsze</w:t>
      </w:r>
      <w:r w:rsidR="00F90DBA">
        <w:rPr>
          <w:rFonts w:ascii="Times New Roman" w:hAnsi="Times New Roman" w:cs="Times New Roman"/>
          <w:sz w:val="24"/>
          <w:szCs w:val="24"/>
        </w:rPr>
        <w:t xml:space="preserve"> z wymienionych szkół </w:t>
      </w:r>
      <w:r w:rsidR="003C5B66">
        <w:rPr>
          <w:rFonts w:ascii="Times New Roman" w:hAnsi="Times New Roman" w:cs="Times New Roman"/>
          <w:sz w:val="24"/>
          <w:szCs w:val="24"/>
        </w:rPr>
        <w:t xml:space="preserve"> </w:t>
      </w:r>
      <w:r w:rsidR="00F90DBA">
        <w:rPr>
          <w:rFonts w:ascii="Times New Roman" w:hAnsi="Times New Roman" w:cs="Times New Roman"/>
          <w:sz w:val="24"/>
          <w:szCs w:val="24"/>
        </w:rPr>
        <w:t xml:space="preserve"> </w:t>
      </w:r>
      <w:r w:rsidR="003C5B66">
        <w:rPr>
          <w:rFonts w:ascii="Times New Roman" w:hAnsi="Times New Roman" w:cs="Times New Roman"/>
          <w:sz w:val="24"/>
          <w:szCs w:val="24"/>
        </w:rPr>
        <w:t xml:space="preserve">miały </w:t>
      </w:r>
      <w:r w:rsidR="00B469A1">
        <w:rPr>
          <w:rFonts w:ascii="Times New Roman" w:hAnsi="Times New Roman" w:cs="Times New Roman"/>
          <w:sz w:val="24"/>
          <w:szCs w:val="24"/>
        </w:rPr>
        <w:t xml:space="preserve"> </w:t>
      </w:r>
      <w:r w:rsidR="003C5B66">
        <w:rPr>
          <w:rFonts w:ascii="Times New Roman" w:hAnsi="Times New Roman" w:cs="Times New Roman"/>
          <w:sz w:val="24"/>
          <w:szCs w:val="24"/>
        </w:rPr>
        <w:t xml:space="preserve"> </w:t>
      </w:r>
      <w:r w:rsidR="00B469A1">
        <w:rPr>
          <w:rFonts w:ascii="Times New Roman" w:hAnsi="Times New Roman" w:cs="Times New Roman"/>
          <w:sz w:val="24"/>
          <w:szCs w:val="24"/>
        </w:rPr>
        <w:t>przygotować do roli dobrej gospodyni  i  matki</w:t>
      </w:r>
      <w:r w:rsidR="00586E3D">
        <w:rPr>
          <w:rFonts w:ascii="Times New Roman" w:hAnsi="Times New Roman" w:cs="Times New Roman"/>
          <w:sz w:val="24"/>
          <w:szCs w:val="24"/>
        </w:rPr>
        <w:t>,</w:t>
      </w:r>
      <w:r w:rsidR="00B469A1">
        <w:rPr>
          <w:rFonts w:ascii="Times New Roman" w:hAnsi="Times New Roman" w:cs="Times New Roman"/>
          <w:sz w:val="24"/>
          <w:szCs w:val="24"/>
        </w:rPr>
        <w:t xml:space="preserve"> ucząc  </w:t>
      </w:r>
      <w:r w:rsidR="0056724B">
        <w:rPr>
          <w:rFonts w:ascii="Times New Roman" w:hAnsi="Times New Roman" w:cs="Times New Roman"/>
          <w:sz w:val="24"/>
          <w:szCs w:val="24"/>
        </w:rPr>
        <w:t xml:space="preserve">przede wszystkim </w:t>
      </w:r>
      <w:r w:rsidR="003C5B66">
        <w:rPr>
          <w:rFonts w:ascii="Times New Roman" w:hAnsi="Times New Roman" w:cs="Times New Roman"/>
          <w:sz w:val="24"/>
          <w:szCs w:val="24"/>
        </w:rPr>
        <w:t xml:space="preserve">ekonomizacji prowadzenia domu, szycia, gotowania, pieczenia, robienia przetworów w postaci win, kompotów, powideł, </w:t>
      </w:r>
      <w:r w:rsidR="00B469A1">
        <w:rPr>
          <w:rFonts w:ascii="Times New Roman" w:hAnsi="Times New Roman" w:cs="Times New Roman"/>
          <w:sz w:val="24"/>
          <w:szCs w:val="24"/>
        </w:rPr>
        <w:t xml:space="preserve">marmolad, a oprócz tego  poprawnego pisania i wysławiania się, wychowywania dzieci, pielęgnowania chorych, śpiewu i </w:t>
      </w:r>
      <w:r w:rsidR="003C5B66">
        <w:rPr>
          <w:rFonts w:ascii="Times New Roman" w:hAnsi="Times New Roman" w:cs="Times New Roman"/>
          <w:sz w:val="24"/>
          <w:szCs w:val="24"/>
        </w:rPr>
        <w:t xml:space="preserve"> obcowania</w:t>
      </w:r>
      <w:r w:rsidR="00B469A1">
        <w:rPr>
          <w:rFonts w:ascii="Times New Roman" w:hAnsi="Times New Roman" w:cs="Times New Roman"/>
          <w:sz w:val="24"/>
          <w:szCs w:val="24"/>
        </w:rPr>
        <w:t xml:space="preserve"> </w:t>
      </w:r>
      <w:r w:rsidR="003C5B66">
        <w:rPr>
          <w:rFonts w:ascii="Times New Roman" w:hAnsi="Times New Roman" w:cs="Times New Roman"/>
          <w:sz w:val="24"/>
          <w:szCs w:val="24"/>
        </w:rPr>
        <w:t>towarzyskiego</w:t>
      </w:r>
      <w:r w:rsidR="00803F99">
        <w:rPr>
          <w:rFonts w:ascii="Times New Roman" w:hAnsi="Times New Roman" w:cs="Times New Roman"/>
          <w:sz w:val="24"/>
          <w:szCs w:val="24"/>
        </w:rPr>
        <w:t>.</w:t>
      </w:r>
      <w:r w:rsidR="00B469A1">
        <w:rPr>
          <w:rFonts w:ascii="Times New Roman" w:hAnsi="Times New Roman" w:cs="Times New Roman"/>
          <w:sz w:val="24"/>
          <w:szCs w:val="24"/>
        </w:rPr>
        <w:t xml:space="preserve"> </w:t>
      </w:r>
      <w:r w:rsidR="003C5B66">
        <w:rPr>
          <w:rFonts w:ascii="Times New Roman" w:hAnsi="Times New Roman" w:cs="Times New Roman"/>
          <w:sz w:val="24"/>
          <w:szCs w:val="24"/>
        </w:rPr>
        <w:t xml:space="preserve"> </w:t>
      </w:r>
      <w:r w:rsidR="00603BB1">
        <w:rPr>
          <w:rFonts w:ascii="Times New Roman" w:hAnsi="Times New Roman" w:cs="Times New Roman"/>
          <w:sz w:val="24"/>
          <w:szCs w:val="24"/>
        </w:rPr>
        <w:t>Te drugie</w:t>
      </w:r>
      <w:r w:rsidR="007E7F90">
        <w:rPr>
          <w:rFonts w:ascii="Times New Roman" w:hAnsi="Times New Roman" w:cs="Times New Roman"/>
          <w:sz w:val="24"/>
          <w:szCs w:val="24"/>
        </w:rPr>
        <w:t xml:space="preserve"> – </w:t>
      </w:r>
      <w:r w:rsidR="00603BB1">
        <w:rPr>
          <w:rFonts w:ascii="Times New Roman" w:hAnsi="Times New Roman" w:cs="Times New Roman"/>
          <w:sz w:val="24"/>
          <w:szCs w:val="24"/>
        </w:rPr>
        <w:t xml:space="preserve"> przeznaczano raczej dla dziewcząt, które przy powojennym niedoborze mężczyzn, </w:t>
      </w:r>
      <w:r w:rsidR="00616B8E">
        <w:rPr>
          <w:rFonts w:ascii="Times New Roman" w:hAnsi="Times New Roman" w:cs="Times New Roman"/>
          <w:sz w:val="24"/>
          <w:szCs w:val="24"/>
        </w:rPr>
        <w:t>nie mogły liczyć na zmianę stanu cywilnego</w:t>
      </w:r>
      <w:r w:rsidR="007E7F90">
        <w:rPr>
          <w:rFonts w:ascii="Times New Roman" w:hAnsi="Times New Roman" w:cs="Times New Roman"/>
          <w:sz w:val="24"/>
          <w:szCs w:val="24"/>
        </w:rPr>
        <w:t xml:space="preserve">, ewentualnie </w:t>
      </w:r>
      <w:r w:rsidR="00F90DBA">
        <w:rPr>
          <w:rFonts w:ascii="Times New Roman" w:hAnsi="Times New Roman" w:cs="Times New Roman"/>
          <w:sz w:val="24"/>
          <w:szCs w:val="24"/>
        </w:rPr>
        <w:t xml:space="preserve"> ukończenie ich traktowano</w:t>
      </w:r>
      <w:r w:rsidR="007E7F90">
        <w:rPr>
          <w:rFonts w:ascii="Times New Roman" w:hAnsi="Times New Roman" w:cs="Times New Roman"/>
          <w:sz w:val="24"/>
          <w:szCs w:val="24"/>
        </w:rPr>
        <w:t xml:space="preserve"> jako zabezpieczenie egzystencji w pr</w:t>
      </w:r>
      <w:r w:rsidR="00616B8E">
        <w:rPr>
          <w:rFonts w:ascii="Times New Roman" w:hAnsi="Times New Roman" w:cs="Times New Roman"/>
          <w:sz w:val="24"/>
          <w:szCs w:val="24"/>
        </w:rPr>
        <w:t xml:space="preserve">zypadku wczesnego wdowieństwa. </w:t>
      </w:r>
      <w:r w:rsidR="007E7F90">
        <w:rPr>
          <w:rFonts w:ascii="Times New Roman" w:hAnsi="Times New Roman" w:cs="Times New Roman"/>
          <w:sz w:val="24"/>
          <w:szCs w:val="24"/>
        </w:rPr>
        <w:t>Zachęcając matki do</w:t>
      </w:r>
      <w:r w:rsidR="00D52F2B">
        <w:rPr>
          <w:rFonts w:ascii="Times New Roman" w:hAnsi="Times New Roman" w:cs="Times New Roman"/>
          <w:sz w:val="24"/>
          <w:szCs w:val="24"/>
        </w:rPr>
        <w:t xml:space="preserve"> </w:t>
      </w:r>
      <w:r w:rsidR="00D52F2B" w:rsidRPr="00272596">
        <w:rPr>
          <w:rFonts w:ascii="Times New Roman" w:hAnsi="Times New Roman" w:cs="Times New Roman"/>
          <w:sz w:val="24"/>
          <w:szCs w:val="24"/>
        </w:rPr>
        <w:t>wyboru</w:t>
      </w:r>
      <w:r w:rsidR="007E7F90" w:rsidRPr="00272596">
        <w:rPr>
          <w:rFonts w:ascii="Times New Roman" w:hAnsi="Times New Roman" w:cs="Times New Roman"/>
          <w:sz w:val="24"/>
          <w:szCs w:val="24"/>
        </w:rPr>
        <w:t xml:space="preserve"> </w:t>
      </w:r>
      <w:r w:rsidR="007E7F90">
        <w:rPr>
          <w:rFonts w:ascii="Times New Roman" w:hAnsi="Times New Roman" w:cs="Times New Roman"/>
          <w:sz w:val="24"/>
          <w:szCs w:val="24"/>
        </w:rPr>
        <w:t>dla swych córek  tej</w:t>
      </w:r>
      <w:r w:rsidR="00E95374" w:rsidRPr="00E95374">
        <w:rPr>
          <w:rFonts w:ascii="Times New Roman" w:hAnsi="Times New Roman" w:cs="Times New Roman"/>
          <w:sz w:val="24"/>
          <w:szCs w:val="24"/>
        </w:rPr>
        <w:t xml:space="preserve"> </w:t>
      </w:r>
      <w:r w:rsidR="00E95374">
        <w:rPr>
          <w:rFonts w:ascii="Times New Roman" w:hAnsi="Times New Roman" w:cs="Times New Roman"/>
          <w:sz w:val="24"/>
          <w:szCs w:val="24"/>
        </w:rPr>
        <w:t xml:space="preserve">drogi  </w:t>
      </w:r>
      <w:r w:rsidR="007E7F90">
        <w:rPr>
          <w:rFonts w:ascii="Times New Roman" w:hAnsi="Times New Roman" w:cs="Times New Roman"/>
          <w:sz w:val="24"/>
          <w:szCs w:val="24"/>
        </w:rPr>
        <w:t>edukacyjnej</w:t>
      </w:r>
      <w:r w:rsidR="00462315">
        <w:rPr>
          <w:rFonts w:ascii="Times New Roman" w:hAnsi="Times New Roman" w:cs="Times New Roman"/>
          <w:sz w:val="24"/>
          <w:szCs w:val="24"/>
        </w:rPr>
        <w:t>,</w:t>
      </w:r>
      <w:r w:rsidR="007E7F90">
        <w:rPr>
          <w:rFonts w:ascii="Times New Roman" w:hAnsi="Times New Roman" w:cs="Times New Roman"/>
          <w:sz w:val="24"/>
          <w:szCs w:val="24"/>
        </w:rPr>
        <w:t xml:space="preserve">  podawano  adresy najbliżej zlokalizowanych zakładów kształcenia nauczycieli,</w:t>
      </w:r>
      <w:r w:rsidR="00E95374">
        <w:rPr>
          <w:rFonts w:ascii="Times New Roman" w:hAnsi="Times New Roman" w:cs="Times New Roman"/>
          <w:sz w:val="24"/>
          <w:szCs w:val="24"/>
        </w:rPr>
        <w:t xml:space="preserve"> informowano o  stawianych przez nie wymaganiach</w:t>
      </w:r>
      <w:r w:rsidR="007E7F90">
        <w:rPr>
          <w:rFonts w:ascii="Times New Roman" w:hAnsi="Times New Roman" w:cs="Times New Roman"/>
          <w:sz w:val="24"/>
          <w:szCs w:val="24"/>
        </w:rPr>
        <w:t xml:space="preserve"> oraz</w:t>
      </w:r>
      <w:r w:rsidR="00E95374">
        <w:rPr>
          <w:rFonts w:ascii="Times New Roman" w:hAnsi="Times New Roman" w:cs="Times New Roman"/>
          <w:sz w:val="24"/>
          <w:szCs w:val="24"/>
        </w:rPr>
        <w:t xml:space="preserve">  o </w:t>
      </w:r>
      <w:r w:rsidR="007E7F90">
        <w:rPr>
          <w:rFonts w:ascii="Times New Roman" w:hAnsi="Times New Roman" w:cs="Times New Roman"/>
          <w:sz w:val="24"/>
          <w:szCs w:val="24"/>
        </w:rPr>
        <w:t>możliwości</w:t>
      </w:r>
      <w:r w:rsidR="00E95374">
        <w:rPr>
          <w:rFonts w:ascii="Times New Roman" w:hAnsi="Times New Roman" w:cs="Times New Roman"/>
          <w:sz w:val="24"/>
          <w:szCs w:val="24"/>
        </w:rPr>
        <w:t>ach</w:t>
      </w:r>
      <w:r w:rsidR="007E7F90">
        <w:rPr>
          <w:rFonts w:ascii="Times New Roman" w:hAnsi="Times New Roman" w:cs="Times New Roman"/>
          <w:sz w:val="24"/>
          <w:szCs w:val="24"/>
        </w:rPr>
        <w:t xml:space="preserve"> pozyskiwania  państwowych stypendiów</w:t>
      </w:r>
      <w:r w:rsidR="00086866">
        <w:rPr>
          <w:rStyle w:val="Odwoanieprzypisudolnego"/>
          <w:rFonts w:ascii="Times New Roman" w:hAnsi="Times New Roman" w:cs="Times New Roman"/>
          <w:sz w:val="24"/>
          <w:szCs w:val="24"/>
        </w:rPr>
        <w:footnoteReference w:id="25"/>
      </w:r>
      <w:r w:rsidR="00086866">
        <w:rPr>
          <w:rFonts w:ascii="Times New Roman" w:hAnsi="Times New Roman" w:cs="Times New Roman"/>
          <w:sz w:val="24"/>
          <w:szCs w:val="24"/>
        </w:rPr>
        <w:t xml:space="preserve">. </w:t>
      </w:r>
      <w:r w:rsidR="001A2EFE">
        <w:rPr>
          <w:rFonts w:ascii="Times New Roman" w:hAnsi="Times New Roman" w:cs="Times New Roman"/>
          <w:sz w:val="24"/>
          <w:szCs w:val="24"/>
        </w:rPr>
        <w:t xml:space="preserve"> Jasno wyrażano jednak stanowisko, że po wyjściu za mąż kobieta powinna zrezygnować z  pracy w szkole </w:t>
      </w:r>
      <w:r w:rsidR="00586E3D">
        <w:rPr>
          <w:rFonts w:ascii="Times New Roman" w:hAnsi="Times New Roman" w:cs="Times New Roman"/>
          <w:sz w:val="24"/>
          <w:szCs w:val="24"/>
        </w:rPr>
        <w:t xml:space="preserve"> zarówno</w:t>
      </w:r>
      <w:r w:rsidR="001A2EFE">
        <w:rPr>
          <w:rFonts w:ascii="Times New Roman" w:hAnsi="Times New Roman" w:cs="Times New Roman"/>
          <w:sz w:val="24"/>
          <w:szCs w:val="24"/>
        </w:rPr>
        <w:t xml:space="preserve">  z powodu trudności pogodzenia  obowiązków zawodowych z rodzinnymi, </w:t>
      </w:r>
      <w:r w:rsidR="00586E3D">
        <w:rPr>
          <w:rFonts w:ascii="Times New Roman" w:hAnsi="Times New Roman" w:cs="Times New Roman"/>
          <w:sz w:val="24"/>
          <w:szCs w:val="24"/>
        </w:rPr>
        <w:t xml:space="preserve"> jak i ze względu</w:t>
      </w:r>
      <w:r w:rsidR="00953A1D">
        <w:rPr>
          <w:rFonts w:ascii="Times New Roman" w:hAnsi="Times New Roman" w:cs="Times New Roman"/>
          <w:sz w:val="24"/>
          <w:szCs w:val="24"/>
        </w:rPr>
        <w:t xml:space="preserve"> </w:t>
      </w:r>
      <w:r w:rsidR="001A2EFE">
        <w:rPr>
          <w:rFonts w:ascii="Times New Roman" w:hAnsi="Times New Roman" w:cs="Times New Roman"/>
          <w:sz w:val="24"/>
          <w:szCs w:val="24"/>
        </w:rPr>
        <w:t xml:space="preserve">  na </w:t>
      </w:r>
      <w:r w:rsidR="00953A1D">
        <w:rPr>
          <w:rFonts w:ascii="Times New Roman" w:hAnsi="Times New Roman" w:cs="Times New Roman"/>
          <w:sz w:val="24"/>
          <w:szCs w:val="24"/>
        </w:rPr>
        <w:t>fakt możliwości zajścia w ciążę, który to stan, obserwowany przez  starsze dzieci ze szkoły powszechnej</w:t>
      </w:r>
      <w:r w:rsidR="00953A1D" w:rsidRPr="00953A1D">
        <w:rPr>
          <w:rFonts w:ascii="Times New Roman" w:hAnsi="Times New Roman" w:cs="Times New Roman"/>
          <w:sz w:val="24"/>
          <w:szCs w:val="24"/>
        </w:rPr>
        <w:t xml:space="preserve"> </w:t>
      </w:r>
      <w:r w:rsidR="00953A1D">
        <w:rPr>
          <w:rFonts w:ascii="Times New Roman" w:hAnsi="Times New Roman" w:cs="Times New Roman"/>
          <w:sz w:val="24"/>
          <w:szCs w:val="24"/>
        </w:rPr>
        <w:t>traktowano jako przedwczesne ich uświadamianie.</w:t>
      </w:r>
      <w:r w:rsidR="001A2EFE">
        <w:rPr>
          <w:rFonts w:ascii="Times New Roman" w:hAnsi="Times New Roman" w:cs="Times New Roman"/>
          <w:sz w:val="24"/>
          <w:szCs w:val="24"/>
        </w:rPr>
        <w:t xml:space="preserve"> </w:t>
      </w:r>
      <w:r w:rsidR="00462315">
        <w:rPr>
          <w:rFonts w:ascii="Times New Roman" w:hAnsi="Times New Roman" w:cs="Times New Roman"/>
          <w:sz w:val="24"/>
          <w:szCs w:val="24"/>
        </w:rPr>
        <w:t xml:space="preserve"> W</w:t>
      </w:r>
      <w:r w:rsidR="00953A1D">
        <w:rPr>
          <w:rFonts w:ascii="Times New Roman" w:hAnsi="Times New Roman" w:cs="Times New Roman"/>
          <w:sz w:val="24"/>
          <w:szCs w:val="24"/>
        </w:rPr>
        <w:t xml:space="preserve">yjaśniano: </w:t>
      </w:r>
      <w:r w:rsidR="00953A1D" w:rsidRPr="00953A1D">
        <w:rPr>
          <w:rFonts w:ascii="Times New Roman" w:hAnsi="Times New Roman" w:cs="Times New Roman"/>
          <w:sz w:val="24"/>
          <w:szCs w:val="24"/>
        </w:rPr>
        <w:t xml:space="preserve">„Jeżeli już koniecznie zamężne mają pozostać na stanowiskach, niechże tedy wysłane zostaną wraz z rodzinami na Kresy Wschodnie, gdzie jest ogromny brak </w:t>
      </w:r>
      <w:r w:rsidR="00953A1D" w:rsidRPr="00953A1D">
        <w:rPr>
          <w:rFonts w:ascii="Times New Roman" w:hAnsi="Times New Roman" w:cs="Times New Roman"/>
          <w:sz w:val="24"/>
          <w:szCs w:val="24"/>
        </w:rPr>
        <w:lastRenderedPageBreak/>
        <w:t>sił nauczycielskich; Tam  wyżej podane powody nie będą prawdopodobnie ludności  tamtejszej tak bardzo raziły, jak rażą w naszych kulturalnych   dzielnicach”</w:t>
      </w:r>
      <w:r w:rsidR="00953A1D">
        <w:rPr>
          <w:rStyle w:val="Odwoanieprzypisudolnego"/>
          <w:rFonts w:ascii="Times New Roman" w:hAnsi="Times New Roman" w:cs="Times New Roman"/>
          <w:sz w:val="24"/>
          <w:szCs w:val="24"/>
        </w:rPr>
        <w:footnoteReference w:id="26"/>
      </w:r>
      <w:r w:rsidR="00E95374">
        <w:rPr>
          <w:rFonts w:ascii="Times New Roman" w:hAnsi="Times New Roman" w:cs="Times New Roman"/>
          <w:sz w:val="24"/>
          <w:szCs w:val="24"/>
        </w:rPr>
        <w:t xml:space="preserve">. </w:t>
      </w:r>
      <w:r w:rsidR="00E02875">
        <w:rPr>
          <w:rFonts w:ascii="Times New Roman" w:hAnsi="Times New Roman" w:cs="Times New Roman"/>
          <w:sz w:val="24"/>
          <w:szCs w:val="24"/>
        </w:rPr>
        <w:t xml:space="preserve"> </w:t>
      </w:r>
    </w:p>
    <w:p w:rsidR="002C0F0D" w:rsidRDefault="002C0F0D" w:rsidP="00C753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58FF">
        <w:rPr>
          <w:rFonts w:ascii="Times New Roman" w:hAnsi="Times New Roman" w:cs="Times New Roman"/>
          <w:sz w:val="24"/>
          <w:szCs w:val="24"/>
        </w:rPr>
        <w:t>Do obszaru powinności matki zaliczano również jej udział w wyda</w:t>
      </w:r>
      <w:r w:rsidR="0056724B">
        <w:rPr>
          <w:rFonts w:ascii="Times New Roman" w:hAnsi="Times New Roman" w:cs="Times New Roman"/>
          <w:sz w:val="24"/>
          <w:szCs w:val="24"/>
        </w:rPr>
        <w:t>wa</w:t>
      </w:r>
      <w:r w:rsidR="005D58FF">
        <w:rPr>
          <w:rFonts w:ascii="Times New Roman" w:hAnsi="Times New Roman" w:cs="Times New Roman"/>
          <w:sz w:val="24"/>
          <w:szCs w:val="24"/>
        </w:rPr>
        <w:t xml:space="preserve">niu za mąż </w:t>
      </w:r>
      <w:r w:rsidR="00F90DBA">
        <w:rPr>
          <w:rFonts w:ascii="Times New Roman" w:hAnsi="Times New Roman" w:cs="Times New Roman"/>
          <w:sz w:val="24"/>
          <w:szCs w:val="24"/>
        </w:rPr>
        <w:t xml:space="preserve"> dorosłyc</w:t>
      </w:r>
      <w:r w:rsidR="008F1B65">
        <w:rPr>
          <w:rFonts w:ascii="Times New Roman" w:hAnsi="Times New Roman" w:cs="Times New Roman"/>
          <w:sz w:val="24"/>
          <w:szCs w:val="24"/>
        </w:rPr>
        <w:t>h</w:t>
      </w:r>
      <w:r w:rsidR="005D58FF">
        <w:rPr>
          <w:rFonts w:ascii="Times New Roman" w:hAnsi="Times New Roman" w:cs="Times New Roman"/>
          <w:sz w:val="24"/>
          <w:szCs w:val="24"/>
        </w:rPr>
        <w:t xml:space="preserve"> córek. Do najistotniejszych kwestii, które  należało wziąć pod uwagę przy  </w:t>
      </w:r>
      <w:r w:rsidR="00272596">
        <w:rPr>
          <w:rFonts w:ascii="Times New Roman" w:hAnsi="Times New Roman" w:cs="Times New Roman"/>
          <w:sz w:val="24"/>
          <w:szCs w:val="24"/>
        </w:rPr>
        <w:t xml:space="preserve"> poszukiwaniu </w:t>
      </w:r>
      <w:r w:rsidR="005D58FF">
        <w:rPr>
          <w:rFonts w:ascii="Times New Roman" w:hAnsi="Times New Roman" w:cs="Times New Roman"/>
          <w:sz w:val="24"/>
          <w:szCs w:val="24"/>
        </w:rPr>
        <w:t>odpowiedniego kandydata zaliczono: po pierwsze,  wywodzenie się z podobnego środowiska i posiadanie zbliżone</w:t>
      </w:r>
      <w:r w:rsidR="00D7757B">
        <w:rPr>
          <w:rFonts w:ascii="Times New Roman" w:hAnsi="Times New Roman" w:cs="Times New Roman"/>
          <w:sz w:val="24"/>
          <w:szCs w:val="24"/>
        </w:rPr>
        <w:t>go</w:t>
      </w:r>
      <w:r w:rsidR="005D58FF">
        <w:rPr>
          <w:rFonts w:ascii="Times New Roman" w:hAnsi="Times New Roman" w:cs="Times New Roman"/>
          <w:sz w:val="24"/>
          <w:szCs w:val="24"/>
        </w:rPr>
        <w:t xml:space="preserve"> </w:t>
      </w:r>
      <w:r w:rsidR="00D7757B">
        <w:rPr>
          <w:rFonts w:ascii="Times New Roman" w:hAnsi="Times New Roman" w:cs="Times New Roman"/>
          <w:sz w:val="24"/>
          <w:szCs w:val="24"/>
        </w:rPr>
        <w:t>majątku</w:t>
      </w:r>
      <w:r w:rsidR="005D58FF">
        <w:rPr>
          <w:rFonts w:ascii="Times New Roman" w:hAnsi="Times New Roman" w:cs="Times New Roman"/>
          <w:sz w:val="24"/>
          <w:szCs w:val="24"/>
        </w:rPr>
        <w:t xml:space="preserve">; po drugie, </w:t>
      </w:r>
      <w:r w:rsidR="00D7757B">
        <w:rPr>
          <w:rFonts w:ascii="Times New Roman" w:hAnsi="Times New Roman" w:cs="Times New Roman"/>
          <w:sz w:val="24"/>
          <w:szCs w:val="24"/>
        </w:rPr>
        <w:t xml:space="preserve"> odpowiedni wiek – wybranek dużo starszy „jej [młodej żony] nie uszanuje, ale dręczy swoimi chorobami, zazdrością, utyskiwaniem, wmawia jej lekkomyślność i chęć strojenia się dla zabawy, jednym słowem wszystkiego tego </w:t>
      </w:r>
      <w:proofErr w:type="spellStart"/>
      <w:r w:rsidR="00D7757B">
        <w:rPr>
          <w:rFonts w:ascii="Times New Roman" w:hAnsi="Times New Roman" w:cs="Times New Roman"/>
          <w:sz w:val="24"/>
          <w:szCs w:val="24"/>
        </w:rPr>
        <w:t>czem</w:t>
      </w:r>
      <w:proofErr w:type="spellEnd"/>
      <w:r w:rsidR="00D7757B">
        <w:rPr>
          <w:rFonts w:ascii="Times New Roman" w:hAnsi="Times New Roman" w:cs="Times New Roman"/>
          <w:sz w:val="24"/>
          <w:szCs w:val="24"/>
        </w:rPr>
        <w:t xml:space="preserve"> żyje młodość, </w:t>
      </w:r>
      <w:r w:rsidR="004C5874">
        <w:rPr>
          <w:rFonts w:ascii="Times New Roman" w:hAnsi="Times New Roman" w:cs="Times New Roman"/>
          <w:sz w:val="24"/>
          <w:szCs w:val="24"/>
        </w:rPr>
        <w:t>a starość już znieść nie może”</w:t>
      </w:r>
      <w:r w:rsidR="00E02875">
        <w:rPr>
          <w:rStyle w:val="Odwoanieprzypisudolnego"/>
          <w:rFonts w:ascii="Times New Roman" w:hAnsi="Times New Roman" w:cs="Times New Roman"/>
          <w:sz w:val="24"/>
          <w:szCs w:val="24"/>
        </w:rPr>
        <w:footnoteReference w:id="27"/>
      </w:r>
      <w:r w:rsidR="004C5874">
        <w:rPr>
          <w:rFonts w:ascii="Times New Roman" w:hAnsi="Times New Roman" w:cs="Times New Roman"/>
          <w:sz w:val="24"/>
          <w:szCs w:val="24"/>
        </w:rPr>
        <w:t>, natomiast kawaler zbyt młody</w:t>
      </w:r>
      <w:r w:rsidR="00C9174A">
        <w:rPr>
          <w:rFonts w:ascii="Times New Roman" w:hAnsi="Times New Roman" w:cs="Times New Roman"/>
          <w:sz w:val="24"/>
          <w:szCs w:val="24"/>
        </w:rPr>
        <w:t xml:space="preserve"> – </w:t>
      </w:r>
      <w:r w:rsidR="004C5874">
        <w:rPr>
          <w:rFonts w:ascii="Times New Roman" w:hAnsi="Times New Roman" w:cs="Times New Roman"/>
          <w:sz w:val="24"/>
          <w:szCs w:val="24"/>
        </w:rPr>
        <w:t xml:space="preserve"> z czasem </w:t>
      </w:r>
      <w:r w:rsidR="00D7757B">
        <w:rPr>
          <w:rFonts w:ascii="Times New Roman" w:hAnsi="Times New Roman" w:cs="Times New Roman"/>
          <w:sz w:val="24"/>
          <w:szCs w:val="24"/>
        </w:rPr>
        <w:t xml:space="preserve"> </w:t>
      </w:r>
      <w:r w:rsidR="004C5874">
        <w:rPr>
          <w:rFonts w:ascii="Times New Roman" w:hAnsi="Times New Roman" w:cs="Times New Roman"/>
          <w:sz w:val="24"/>
          <w:szCs w:val="24"/>
        </w:rPr>
        <w:t>znajdzie</w:t>
      </w:r>
      <w:r w:rsidR="00D7757B">
        <w:rPr>
          <w:rFonts w:ascii="Times New Roman" w:hAnsi="Times New Roman" w:cs="Times New Roman"/>
          <w:sz w:val="24"/>
          <w:szCs w:val="24"/>
        </w:rPr>
        <w:t xml:space="preserve">  </w:t>
      </w:r>
      <w:r w:rsidR="004C5874">
        <w:rPr>
          <w:rFonts w:ascii="Times New Roman" w:hAnsi="Times New Roman" w:cs="Times New Roman"/>
          <w:sz w:val="24"/>
          <w:szCs w:val="24"/>
        </w:rPr>
        <w:t xml:space="preserve">nowe towarzystwo,  przepuszczając </w:t>
      </w:r>
      <w:r w:rsidR="00462315">
        <w:rPr>
          <w:rFonts w:ascii="Times New Roman" w:hAnsi="Times New Roman" w:cs="Times New Roman"/>
          <w:sz w:val="24"/>
          <w:szCs w:val="24"/>
        </w:rPr>
        <w:t>powoli cały dobytek, po trzecie</w:t>
      </w:r>
      <w:r w:rsidR="00803F99">
        <w:rPr>
          <w:rFonts w:ascii="Times New Roman" w:hAnsi="Times New Roman" w:cs="Times New Roman"/>
          <w:sz w:val="24"/>
          <w:szCs w:val="24"/>
        </w:rPr>
        <w:t xml:space="preserve">, </w:t>
      </w:r>
      <w:r w:rsidR="004C5874">
        <w:rPr>
          <w:rFonts w:ascii="Times New Roman" w:hAnsi="Times New Roman" w:cs="Times New Roman"/>
          <w:sz w:val="24"/>
          <w:szCs w:val="24"/>
        </w:rPr>
        <w:t xml:space="preserve"> </w:t>
      </w:r>
      <w:r w:rsidR="00E02875">
        <w:rPr>
          <w:rFonts w:ascii="Times New Roman" w:hAnsi="Times New Roman" w:cs="Times New Roman"/>
          <w:sz w:val="24"/>
          <w:szCs w:val="24"/>
        </w:rPr>
        <w:t xml:space="preserve"> dobrą</w:t>
      </w:r>
      <w:r w:rsidR="004C5874">
        <w:rPr>
          <w:rFonts w:ascii="Times New Roman" w:hAnsi="Times New Roman" w:cs="Times New Roman"/>
          <w:sz w:val="24"/>
          <w:szCs w:val="24"/>
        </w:rPr>
        <w:t xml:space="preserve">  kondycję fizyczną</w:t>
      </w:r>
      <w:r w:rsidR="00E02875">
        <w:rPr>
          <w:rFonts w:ascii="Times New Roman" w:hAnsi="Times New Roman" w:cs="Times New Roman"/>
          <w:sz w:val="24"/>
          <w:szCs w:val="24"/>
        </w:rPr>
        <w:t>,</w:t>
      </w:r>
      <w:r w:rsidR="004C5874">
        <w:rPr>
          <w:rFonts w:ascii="Times New Roman" w:hAnsi="Times New Roman" w:cs="Times New Roman"/>
          <w:sz w:val="24"/>
          <w:szCs w:val="24"/>
        </w:rPr>
        <w:t xml:space="preserve"> któr</w:t>
      </w:r>
      <w:r w:rsidR="00E02875">
        <w:rPr>
          <w:rFonts w:ascii="Times New Roman" w:hAnsi="Times New Roman" w:cs="Times New Roman"/>
          <w:sz w:val="24"/>
          <w:szCs w:val="24"/>
        </w:rPr>
        <w:t xml:space="preserve">a </w:t>
      </w:r>
      <w:r w:rsidR="004C5874">
        <w:rPr>
          <w:rFonts w:ascii="Times New Roman" w:hAnsi="Times New Roman" w:cs="Times New Roman"/>
          <w:sz w:val="24"/>
          <w:szCs w:val="24"/>
        </w:rPr>
        <w:t xml:space="preserve">zapewni  długotrwałość związku i zdrowe </w:t>
      </w:r>
      <w:r w:rsidR="00E02875">
        <w:rPr>
          <w:rFonts w:ascii="Times New Roman" w:hAnsi="Times New Roman" w:cs="Times New Roman"/>
          <w:sz w:val="24"/>
          <w:szCs w:val="24"/>
        </w:rPr>
        <w:t>potomstwo</w:t>
      </w:r>
      <w:r w:rsidR="00C9174A">
        <w:rPr>
          <w:rFonts w:ascii="Times New Roman" w:hAnsi="Times New Roman" w:cs="Times New Roman"/>
          <w:sz w:val="24"/>
          <w:szCs w:val="24"/>
        </w:rPr>
        <w:t>. Za istotn</w:t>
      </w:r>
      <w:r w:rsidR="0023269E">
        <w:rPr>
          <w:rFonts w:ascii="Times New Roman" w:hAnsi="Times New Roman" w:cs="Times New Roman"/>
          <w:sz w:val="24"/>
          <w:szCs w:val="24"/>
        </w:rPr>
        <w:t>ą</w:t>
      </w:r>
      <w:r w:rsidR="00C9174A">
        <w:rPr>
          <w:rFonts w:ascii="Times New Roman" w:hAnsi="Times New Roman" w:cs="Times New Roman"/>
          <w:sz w:val="24"/>
          <w:szCs w:val="24"/>
        </w:rPr>
        <w:t xml:space="preserve"> przyjmowano również</w:t>
      </w:r>
      <w:r w:rsidR="00E02875">
        <w:rPr>
          <w:rFonts w:ascii="Times New Roman" w:hAnsi="Times New Roman" w:cs="Times New Roman"/>
          <w:sz w:val="24"/>
          <w:szCs w:val="24"/>
        </w:rPr>
        <w:t xml:space="preserve"> znajomość r</w:t>
      </w:r>
      <w:r w:rsidR="0023269E">
        <w:rPr>
          <w:rFonts w:ascii="Times New Roman" w:hAnsi="Times New Roman" w:cs="Times New Roman"/>
          <w:sz w:val="24"/>
          <w:szCs w:val="24"/>
        </w:rPr>
        <w:t>odziny przyszłego zięcia, dającą</w:t>
      </w:r>
      <w:r w:rsidR="00E02875">
        <w:rPr>
          <w:rFonts w:ascii="Times New Roman" w:hAnsi="Times New Roman" w:cs="Times New Roman"/>
          <w:sz w:val="24"/>
          <w:szCs w:val="24"/>
        </w:rPr>
        <w:t xml:space="preserve"> obraz </w:t>
      </w:r>
      <w:r w:rsidR="00586E3D">
        <w:rPr>
          <w:rFonts w:ascii="Times New Roman" w:hAnsi="Times New Roman" w:cs="Times New Roman"/>
          <w:sz w:val="24"/>
          <w:szCs w:val="24"/>
        </w:rPr>
        <w:t xml:space="preserve">panujących w niej </w:t>
      </w:r>
      <w:r w:rsidR="00E02875">
        <w:rPr>
          <w:rFonts w:ascii="Times New Roman" w:hAnsi="Times New Roman" w:cs="Times New Roman"/>
          <w:sz w:val="24"/>
          <w:szCs w:val="24"/>
        </w:rPr>
        <w:t>stosunków</w:t>
      </w:r>
      <w:r w:rsidR="00E02875">
        <w:rPr>
          <w:rStyle w:val="Odwoanieprzypisudolnego"/>
          <w:rFonts w:ascii="Times New Roman" w:hAnsi="Times New Roman" w:cs="Times New Roman"/>
          <w:sz w:val="24"/>
          <w:szCs w:val="24"/>
        </w:rPr>
        <w:footnoteReference w:id="28"/>
      </w:r>
      <w:r w:rsidR="00E02875">
        <w:rPr>
          <w:rFonts w:ascii="Times New Roman" w:hAnsi="Times New Roman" w:cs="Times New Roman"/>
          <w:sz w:val="24"/>
          <w:szCs w:val="24"/>
        </w:rPr>
        <w:t>.</w:t>
      </w:r>
    </w:p>
    <w:p w:rsidR="001E05E1" w:rsidRDefault="001E05E1" w:rsidP="00C753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Treści zamieszczane w poznańskim periodyku nie tylko odnosiły się do opisu </w:t>
      </w:r>
      <w:r w:rsidR="00DE242A">
        <w:rPr>
          <w:rFonts w:ascii="Times New Roman" w:hAnsi="Times New Roman" w:cs="Times New Roman"/>
          <w:sz w:val="24"/>
          <w:szCs w:val="24"/>
        </w:rPr>
        <w:t xml:space="preserve">domowych </w:t>
      </w:r>
      <w:r>
        <w:rPr>
          <w:rFonts w:ascii="Times New Roman" w:hAnsi="Times New Roman" w:cs="Times New Roman"/>
          <w:sz w:val="24"/>
          <w:szCs w:val="24"/>
        </w:rPr>
        <w:t xml:space="preserve">obowiązków kobiet, ale </w:t>
      </w:r>
      <w:r w:rsidR="00DE242A">
        <w:rPr>
          <w:rFonts w:ascii="Times New Roman" w:hAnsi="Times New Roman" w:cs="Times New Roman"/>
          <w:sz w:val="24"/>
          <w:szCs w:val="24"/>
        </w:rPr>
        <w:t xml:space="preserve"> </w:t>
      </w:r>
      <w:r>
        <w:rPr>
          <w:rFonts w:ascii="Times New Roman" w:hAnsi="Times New Roman" w:cs="Times New Roman"/>
          <w:sz w:val="24"/>
          <w:szCs w:val="24"/>
        </w:rPr>
        <w:t xml:space="preserve">wskazywały </w:t>
      </w:r>
      <w:r w:rsidR="00DE242A">
        <w:rPr>
          <w:rFonts w:ascii="Times New Roman" w:hAnsi="Times New Roman" w:cs="Times New Roman"/>
          <w:sz w:val="24"/>
          <w:szCs w:val="24"/>
        </w:rPr>
        <w:t xml:space="preserve"> również </w:t>
      </w:r>
      <w:r>
        <w:rPr>
          <w:rFonts w:ascii="Times New Roman" w:hAnsi="Times New Roman" w:cs="Times New Roman"/>
          <w:sz w:val="24"/>
          <w:szCs w:val="24"/>
        </w:rPr>
        <w:t xml:space="preserve">na konieczność </w:t>
      </w:r>
      <w:r w:rsidR="00DE242A">
        <w:rPr>
          <w:rFonts w:ascii="Times New Roman" w:hAnsi="Times New Roman" w:cs="Times New Roman"/>
          <w:sz w:val="24"/>
          <w:szCs w:val="24"/>
        </w:rPr>
        <w:t>dbania przez nie o własne zdrowie psychiczne i fizyczne. Proponowano</w:t>
      </w:r>
      <w:r w:rsidR="008F1B65">
        <w:rPr>
          <w:rFonts w:ascii="Times New Roman" w:hAnsi="Times New Roman" w:cs="Times New Roman"/>
          <w:sz w:val="24"/>
          <w:szCs w:val="24"/>
        </w:rPr>
        <w:t xml:space="preserve">, aby </w:t>
      </w:r>
      <w:r w:rsidR="00DE242A">
        <w:rPr>
          <w:rFonts w:ascii="Times New Roman" w:hAnsi="Times New Roman" w:cs="Times New Roman"/>
          <w:sz w:val="24"/>
          <w:szCs w:val="24"/>
        </w:rPr>
        <w:t xml:space="preserve"> co pewien</w:t>
      </w:r>
      <w:r w:rsidR="008F1B65">
        <w:rPr>
          <w:rFonts w:ascii="Times New Roman" w:hAnsi="Times New Roman" w:cs="Times New Roman"/>
          <w:sz w:val="24"/>
          <w:szCs w:val="24"/>
        </w:rPr>
        <w:t xml:space="preserve"> czas odrywały</w:t>
      </w:r>
      <w:r w:rsidR="00DE242A">
        <w:rPr>
          <w:rFonts w:ascii="Times New Roman" w:hAnsi="Times New Roman" w:cs="Times New Roman"/>
          <w:sz w:val="24"/>
          <w:szCs w:val="24"/>
        </w:rPr>
        <w:t xml:space="preserve"> się od  wyczerpuj</w:t>
      </w:r>
      <w:r w:rsidR="00A86476">
        <w:rPr>
          <w:rFonts w:ascii="Times New Roman" w:hAnsi="Times New Roman" w:cs="Times New Roman"/>
          <w:sz w:val="24"/>
          <w:szCs w:val="24"/>
        </w:rPr>
        <w:t>ącej i monotonnej  codzienności i dzięki  pomocnemu</w:t>
      </w:r>
      <w:r w:rsidR="00DE242A">
        <w:rPr>
          <w:rFonts w:ascii="Times New Roman" w:hAnsi="Times New Roman" w:cs="Times New Roman"/>
          <w:sz w:val="24"/>
          <w:szCs w:val="24"/>
        </w:rPr>
        <w:t xml:space="preserve"> udzi</w:t>
      </w:r>
      <w:r w:rsidR="00A86476">
        <w:rPr>
          <w:rFonts w:ascii="Times New Roman" w:hAnsi="Times New Roman" w:cs="Times New Roman"/>
          <w:sz w:val="24"/>
          <w:szCs w:val="24"/>
        </w:rPr>
        <w:t>ałowi przyjaciółek lub  sąsiadek mogły pozwolić sobie</w:t>
      </w:r>
      <w:r w:rsidR="00DE242A">
        <w:rPr>
          <w:rFonts w:ascii="Times New Roman" w:hAnsi="Times New Roman" w:cs="Times New Roman"/>
          <w:sz w:val="24"/>
          <w:szCs w:val="24"/>
        </w:rPr>
        <w:t xml:space="preserve"> na kilkugodzinny, a nawet kilkudniowy odpoczynek</w:t>
      </w:r>
      <w:r w:rsidR="00A86476">
        <w:rPr>
          <w:rFonts w:ascii="Times New Roman" w:hAnsi="Times New Roman" w:cs="Times New Roman"/>
          <w:sz w:val="24"/>
          <w:szCs w:val="24"/>
        </w:rPr>
        <w:t xml:space="preserve"> regenerujący ich siły.</w:t>
      </w:r>
      <w:r w:rsidR="00DE242A">
        <w:rPr>
          <w:rFonts w:ascii="Times New Roman" w:hAnsi="Times New Roman" w:cs="Times New Roman"/>
          <w:sz w:val="24"/>
          <w:szCs w:val="24"/>
        </w:rPr>
        <w:t xml:space="preserve">  Wspólne zastępowanie się </w:t>
      </w:r>
      <w:r w:rsidR="00681167">
        <w:rPr>
          <w:rFonts w:ascii="Times New Roman" w:hAnsi="Times New Roman" w:cs="Times New Roman"/>
          <w:sz w:val="24"/>
          <w:szCs w:val="24"/>
        </w:rPr>
        <w:t xml:space="preserve">w pracach gospodarskich i w opiece nad dziećmi  uznano za </w:t>
      </w:r>
      <w:r w:rsidR="00A86476">
        <w:rPr>
          <w:rFonts w:ascii="Times New Roman" w:hAnsi="Times New Roman" w:cs="Times New Roman"/>
          <w:sz w:val="24"/>
          <w:szCs w:val="24"/>
        </w:rPr>
        <w:t xml:space="preserve"> pomysł </w:t>
      </w:r>
      <w:r w:rsidR="00681167">
        <w:rPr>
          <w:rFonts w:ascii="Times New Roman" w:hAnsi="Times New Roman" w:cs="Times New Roman"/>
          <w:sz w:val="24"/>
          <w:szCs w:val="24"/>
        </w:rPr>
        <w:t xml:space="preserve"> godny urzeczywi</w:t>
      </w:r>
      <w:r w:rsidR="00CE1711">
        <w:rPr>
          <w:rFonts w:ascii="Times New Roman" w:hAnsi="Times New Roman" w:cs="Times New Roman"/>
          <w:sz w:val="24"/>
          <w:szCs w:val="24"/>
        </w:rPr>
        <w:t>stniania, skutkujący  większym</w:t>
      </w:r>
      <w:r w:rsidR="00681167">
        <w:rPr>
          <w:rFonts w:ascii="Times New Roman" w:hAnsi="Times New Roman" w:cs="Times New Roman"/>
          <w:sz w:val="24"/>
          <w:szCs w:val="24"/>
        </w:rPr>
        <w:t xml:space="preserve"> zapałem do dalszej pracy</w:t>
      </w:r>
      <w:r w:rsidR="00BD3552">
        <w:rPr>
          <w:rFonts w:ascii="Times New Roman" w:hAnsi="Times New Roman" w:cs="Times New Roman"/>
          <w:sz w:val="24"/>
          <w:szCs w:val="24"/>
        </w:rPr>
        <w:t>.</w:t>
      </w:r>
      <w:r w:rsidR="00681167">
        <w:rPr>
          <w:rFonts w:ascii="Times New Roman" w:hAnsi="Times New Roman" w:cs="Times New Roman"/>
          <w:sz w:val="24"/>
          <w:szCs w:val="24"/>
        </w:rPr>
        <w:t xml:space="preserve"> Podobny pogląd</w:t>
      </w:r>
      <w:r w:rsidR="00A86476">
        <w:rPr>
          <w:rFonts w:ascii="Times New Roman" w:hAnsi="Times New Roman" w:cs="Times New Roman"/>
          <w:sz w:val="24"/>
          <w:szCs w:val="24"/>
        </w:rPr>
        <w:t xml:space="preserve">, </w:t>
      </w:r>
      <w:r w:rsidR="0023269E">
        <w:rPr>
          <w:rFonts w:ascii="Times New Roman" w:hAnsi="Times New Roman" w:cs="Times New Roman"/>
          <w:sz w:val="24"/>
          <w:szCs w:val="24"/>
        </w:rPr>
        <w:t xml:space="preserve"> dotyczący </w:t>
      </w:r>
      <w:r w:rsidR="00A86476">
        <w:rPr>
          <w:rFonts w:ascii="Times New Roman" w:hAnsi="Times New Roman" w:cs="Times New Roman"/>
          <w:sz w:val="24"/>
          <w:szCs w:val="24"/>
        </w:rPr>
        <w:t xml:space="preserve">przejawiania większej troski o własną zdrowotność, </w:t>
      </w:r>
      <w:r w:rsidR="00681167">
        <w:rPr>
          <w:rFonts w:ascii="Times New Roman" w:hAnsi="Times New Roman" w:cs="Times New Roman"/>
          <w:sz w:val="24"/>
          <w:szCs w:val="24"/>
        </w:rPr>
        <w:t xml:space="preserve"> wyrażano</w:t>
      </w:r>
      <w:r w:rsidR="00BD3552">
        <w:rPr>
          <w:rFonts w:ascii="Times New Roman" w:hAnsi="Times New Roman" w:cs="Times New Roman"/>
          <w:sz w:val="24"/>
          <w:szCs w:val="24"/>
        </w:rPr>
        <w:t xml:space="preserve"> w przypadku </w:t>
      </w:r>
      <w:r w:rsidR="00C1341B">
        <w:rPr>
          <w:rFonts w:ascii="Times New Roman" w:hAnsi="Times New Roman" w:cs="Times New Roman"/>
          <w:sz w:val="24"/>
          <w:szCs w:val="24"/>
        </w:rPr>
        <w:t>niedopuszczania  do zaniedbań związanych z  rozwijającymi  się chorobami poprzez lekceważenie ich  objawów. W szcz</w:t>
      </w:r>
      <w:r w:rsidR="00E45B21">
        <w:rPr>
          <w:rFonts w:ascii="Times New Roman" w:hAnsi="Times New Roman" w:cs="Times New Roman"/>
          <w:sz w:val="24"/>
          <w:szCs w:val="24"/>
        </w:rPr>
        <w:t>ególności, wskazywano na typowe</w:t>
      </w:r>
      <w:r w:rsidR="00C1341B">
        <w:rPr>
          <w:rFonts w:ascii="Times New Roman" w:hAnsi="Times New Roman" w:cs="Times New Roman"/>
          <w:sz w:val="24"/>
          <w:szCs w:val="24"/>
        </w:rPr>
        <w:t xml:space="preserve"> oznaki nieprawidłowości w funkcjonowaniu organizmu spowodowane </w:t>
      </w:r>
      <w:r w:rsidR="00AD7298">
        <w:rPr>
          <w:rFonts w:ascii="Times New Roman" w:hAnsi="Times New Roman" w:cs="Times New Roman"/>
          <w:sz w:val="24"/>
          <w:szCs w:val="24"/>
        </w:rPr>
        <w:t>zaburzeniami narządów kobiecych, nowotworami i gruźlicą</w:t>
      </w:r>
      <w:r w:rsidR="00681167">
        <w:rPr>
          <w:rStyle w:val="Odwoanieprzypisudolnego"/>
          <w:rFonts w:ascii="Times New Roman" w:hAnsi="Times New Roman" w:cs="Times New Roman"/>
          <w:sz w:val="24"/>
          <w:szCs w:val="24"/>
        </w:rPr>
        <w:footnoteReference w:id="29"/>
      </w:r>
      <w:r w:rsidR="00725C30">
        <w:rPr>
          <w:rFonts w:ascii="Times New Roman" w:hAnsi="Times New Roman" w:cs="Times New Roman"/>
          <w:sz w:val="24"/>
          <w:szCs w:val="24"/>
        </w:rPr>
        <w:t>.</w:t>
      </w:r>
      <w:r w:rsidR="00DE242A">
        <w:rPr>
          <w:rFonts w:ascii="Times New Roman" w:hAnsi="Times New Roman" w:cs="Times New Roman"/>
          <w:sz w:val="24"/>
          <w:szCs w:val="24"/>
        </w:rPr>
        <w:t xml:space="preserve">   </w:t>
      </w:r>
    </w:p>
    <w:p w:rsidR="00584885" w:rsidRDefault="00584885" w:rsidP="00C753A0">
      <w:pPr>
        <w:spacing w:after="0" w:line="360" w:lineRule="auto"/>
        <w:jc w:val="both"/>
        <w:rPr>
          <w:rFonts w:ascii="Times New Roman" w:hAnsi="Times New Roman" w:cs="Times New Roman"/>
          <w:sz w:val="24"/>
          <w:szCs w:val="24"/>
        </w:rPr>
      </w:pPr>
    </w:p>
    <w:p w:rsidR="00584885" w:rsidRPr="00584885" w:rsidRDefault="00584885" w:rsidP="0058488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Zakończenie</w:t>
      </w:r>
    </w:p>
    <w:p w:rsidR="00264494" w:rsidRDefault="003E3E39" w:rsidP="007725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6E55">
        <w:rPr>
          <w:rFonts w:ascii="Times New Roman" w:hAnsi="Times New Roman" w:cs="Times New Roman"/>
          <w:sz w:val="24"/>
          <w:szCs w:val="24"/>
        </w:rPr>
        <w:t xml:space="preserve">     </w:t>
      </w:r>
      <w:r>
        <w:rPr>
          <w:rFonts w:ascii="Times New Roman" w:hAnsi="Times New Roman" w:cs="Times New Roman"/>
          <w:sz w:val="24"/>
          <w:szCs w:val="24"/>
        </w:rPr>
        <w:t xml:space="preserve">Podsumowując, należy stwierdzić, że </w:t>
      </w:r>
      <w:r w:rsidR="00EC5D8B">
        <w:rPr>
          <w:rFonts w:ascii="Times New Roman" w:hAnsi="Times New Roman" w:cs="Times New Roman"/>
          <w:sz w:val="24"/>
          <w:szCs w:val="24"/>
        </w:rPr>
        <w:t xml:space="preserve"> </w:t>
      </w:r>
      <w:r w:rsidR="002E0B07">
        <w:rPr>
          <w:rFonts w:ascii="Times New Roman" w:hAnsi="Times New Roman" w:cs="Times New Roman"/>
          <w:sz w:val="24"/>
          <w:szCs w:val="24"/>
        </w:rPr>
        <w:t xml:space="preserve">redaktorzy czasopisma, </w:t>
      </w:r>
      <w:r w:rsidR="00C2411A">
        <w:rPr>
          <w:rFonts w:ascii="Times New Roman" w:hAnsi="Times New Roman" w:cs="Times New Roman"/>
          <w:sz w:val="24"/>
          <w:szCs w:val="24"/>
        </w:rPr>
        <w:t xml:space="preserve"> </w:t>
      </w:r>
      <w:r w:rsidR="002E0B07">
        <w:rPr>
          <w:rFonts w:ascii="Times New Roman" w:hAnsi="Times New Roman" w:cs="Times New Roman"/>
          <w:sz w:val="24"/>
          <w:szCs w:val="24"/>
        </w:rPr>
        <w:t xml:space="preserve"> przyjmowali do wiadomości konieczność  zarobkowania kobiet spowodow</w:t>
      </w:r>
      <w:r w:rsidR="00C2411A">
        <w:rPr>
          <w:rFonts w:ascii="Times New Roman" w:hAnsi="Times New Roman" w:cs="Times New Roman"/>
          <w:sz w:val="24"/>
          <w:szCs w:val="24"/>
        </w:rPr>
        <w:t>aną sytuacją materialną rodziny i</w:t>
      </w:r>
      <w:r w:rsidR="002E0B07">
        <w:rPr>
          <w:rFonts w:ascii="Times New Roman" w:hAnsi="Times New Roman" w:cs="Times New Roman"/>
          <w:sz w:val="24"/>
          <w:szCs w:val="24"/>
        </w:rPr>
        <w:t xml:space="preserve"> </w:t>
      </w:r>
      <w:r w:rsidR="00C2411A">
        <w:rPr>
          <w:rFonts w:ascii="Times New Roman" w:hAnsi="Times New Roman" w:cs="Times New Roman"/>
          <w:sz w:val="24"/>
          <w:szCs w:val="24"/>
        </w:rPr>
        <w:t xml:space="preserve">doceniali  ich wkład w wzbogacanie wspólnego budżetu. Byli świadomi </w:t>
      </w:r>
      <w:r w:rsidR="00462315">
        <w:rPr>
          <w:rFonts w:ascii="Times New Roman" w:hAnsi="Times New Roman" w:cs="Times New Roman"/>
          <w:sz w:val="24"/>
          <w:szCs w:val="24"/>
        </w:rPr>
        <w:t xml:space="preserve"> </w:t>
      </w:r>
      <w:r w:rsidR="00C2411A">
        <w:rPr>
          <w:rFonts w:ascii="Times New Roman" w:hAnsi="Times New Roman" w:cs="Times New Roman"/>
          <w:sz w:val="24"/>
          <w:szCs w:val="24"/>
        </w:rPr>
        <w:t xml:space="preserve">zachodzących nie </w:t>
      </w:r>
      <w:r w:rsidR="00C2411A">
        <w:rPr>
          <w:rFonts w:ascii="Times New Roman" w:hAnsi="Times New Roman" w:cs="Times New Roman"/>
          <w:sz w:val="24"/>
          <w:szCs w:val="24"/>
        </w:rPr>
        <w:lastRenderedPageBreak/>
        <w:t xml:space="preserve">tylko w Europie, ale również w Polsce  </w:t>
      </w:r>
      <w:r w:rsidR="00E45B21">
        <w:rPr>
          <w:rFonts w:ascii="Times New Roman" w:hAnsi="Times New Roman" w:cs="Times New Roman"/>
          <w:sz w:val="24"/>
          <w:szCs w:val="24"/>
        </w:rPr>
        <w:t>zmian</w:t>
      </w:r>
      <w:r w:rsidR="00462315" w:rsidRPr="00462315">
        <w:rPr>
          <w:rFonts w:ascii="Times New Roman" w:hAnsi="Times New Roman" w:cs="Times New Roman"/>
          <w:sz w:val="24"/>
          <w:szCs w:val="24"/>
        </w:rPr>
        <w:t xml:space="preserve"> </w:t>
      </w:r>
      <w:r w:rsidR="00462315">
        <w:rPr>
          <w:rFonts w:ascii="Times New Roman" w:hAnsi="Times New Roman" w:cs="Times New Roman"/>
          <w:sz w:val="24"/>
          <w:szCs w:val="24"/>
        </w:rPr>
        <w:t>społeczno-obyczajowych</w:t>
      </w:r>
      <w:r w:rsidR="00E45B21">
        <w:rPr>
          <w:rFonts w:ascii="Times New Roman" w:hAnsi="Times New Roman" w:cs="Times New Roman"/>
          <w:sz w:val="24"/>
          <w:szCs w:val="24"/>
        </w:rPr>
        <w:t>,</w:t>
      </w:r>
      <w:r w:rsidR="00E45B21" w:rsidRPr="00E45B21">
        <w:rPr>
          <w:rFonts w:ascii="Times New Roman" w:hAnsi="Times New Roman" w:cs="Times New Roman"/>
          <w:sz w:val="24"/>
          <w:szCs w:val="24"/>
        </w:rPr>
        <w:t xml:space="preserve"> </w:t>
      </w:r>
      <w:r w:rsidR="00E45B21">
        <w:rPr>
          <w:rFonts w:ascii="Times New Roman" w:hAnsi="Times New Roman" w:cs="Times New Roman"/>
          <w:sz w:val="24"/>
          <w:szCs w:val="24"/>
        </w:rPr>
        <w:t>których w żaden sposób nie dało się  powstrzymać,</w:t>
      </w:r>
      <w:r w:rsidR="00C2411A">
        <w:rPr>
          <w:rFonts w:ascii="Times New Roman" w:hAnsi="Times New Roman" w:cs="Times New Roman"/>
          <w:sz w:val="24"/>
          <w:szCs w:val="24"/>
        </w:rPr>
        <w:t xml:space="preserve"> </w:t>
      </w:r>
      <w:r w:rsidR="00E45B21">
        <w:rPr>
          <w:rFonts w:ascii="Times New Roman" w:hAnsi="Times New Roman" w:cs="Times New Roman"/>
          <w:sz w:val="24"/>
          <w:szCs w:val="24"/>
        </w:rPr>
        <w:t xml:space="preserve"> </w:t>
      </w:r>
      <w:r w:rsidR="00C2411A">
        <w:rPr>
          <w:rFonts w:ascii="Times New Roman" w:hAnsi="Times New Roman" w:cs="Times New Roman"/>
          <w:sz w:val="24"/>
          <w:szCs w:val="24"/>
        </w:rPr>
        <w:t xml:space="preserve">polegających   na  coraz </w:t>
      </w:r>
      <w:r w:rsidR="00264494">
        <w:rPr>
          <w:rFonts w:ascii="Times New Roman" w:hAnsi="Times New Roman" w:cs="Times New Roman"/>
          <w:sz w:val="24"/>
          <w:szCs w:val="24"/>
        </w:rPr>
        <w:t xml:space="preserve"> pełniejszym dochodzeniu </w:t>
      </w:r>
      <w:r w:rsidR="002E0B07">
        <w:rPr>
          <w:rFonts w:ascii="Times New Roman" w:hAnsi="Times New Roman" w:cs="Times New Roman"/>
          <w:sz w:val="24"/>
          <w:szCs w:val="24"/>
        </w:rPr>
        <w:t>do głosu tendencji pozaekonomicznego angażowania się płci żeńskiej w wykonywanie różnych</w:t>
      </w:r>
      <w:r w:rsidR="001C68EC">
        <w:rPr>
          <w:rFonts w:ascii="Times New Roman" w:hAnsi="Times New Roman" w:cs="Times New Roman"/>
          <w:sz w:val="24"/>
          <w:szCs w:val="24"/>
        </w:rPr>
        <w:t xml:space="preserve"> </w:t>
      </w:r>
      <w:r w:rsidR="00965A69">
        <w:rPr>
          <w:rFonts w:ascii="Times New Roman" w:hAnsi="Times New Roman" w:cs="Times New Roman"/>
          <w:sz w:val="24"/>
          <w:szCs w:val="24"/>
        </w:rPr>
        <w:t xml:space="preserve"> profesji</w:t>
      </w:r>
      <w:r w:rsidR="00264494">
        <w:rPr>
          <w:rFonts w:ascii="Times New Roman" w:hAnsi="Times New Roman" w:cs="Times New Roman"/>
          <w:sz w:val="24"/>
          <w:szCs w:val="24"/>
        </w:rPr>
        <w:t xml:space="preserve">. </w:t>
      </w:r>
      <w:r w:rsidR="00FC3BC7">
        <w:rPr>
          <w:rFonts w:ascii="Times New Roman" w:hAnsi="Times New Roman" w:cs="Times New Roman"/>
          <w:sz w:val="24"/>
          <w:szCs w:val="24"/>
        </w:rPr>
        <w:t xml:space="preserve"> </w:t>
      </w:r>
      <w:r w:rsidR="00D61009">
        <w:rPr>
          <w:rFonts w:ascii="Times New Roman" w:hAnsi="Times New Roman" w:cs="Times New Roman"/>
          <w:sz w:val="24"/>
          <w:szCs w:val="24"/>
        </w:rPr>
        <w:t>Przewidywali</w:t>
      </w:r>
      <w:r w:rsidR="00264494">
        <w:rPr>
          <w:rFonts w:ascii="Times New Roman" w:hAnsi="Times New Roman" w:cs="Times New Roman"/>
          <w:sz w:val="24"/>
          <w:szCs w:val="24"/>
        </w:rPr>
        <w:t xml:space="preserve"> też, że w niedalekiej przyszłości zjawisko to doprowadzi do </w:t>
      </w:r>
      <w:r w:rsidR="00E7138C">
        <w:rPr>
          <w:rFonts w:ascii="Times New Roman" w:hAnsi="Times New Roman" w:cs="Times New Roman"/>
          <w:sz w:val="24"/>
          <w:szCs w:val="24"/>
        </w:rPr>
        <w:t>zmierzchu  tradycyjnego życia rodzinn</w:t>
      </w:r>
      <w:r w:rsidR="00264494">
        <w:rPr>
          <w:rFonts w:ascii="Times New Roman" w:hAnsi="Times New Roman" w:cs="Times New Roman"/>
          <w:sz w:val="24"/>
          <w:szCs w:val="24"/>
        </w:rPr>
        <w:t xml:space="preserve">ego, którego skutki odczuwały </w:t>
      </w:r>
      <w:r w:rsidR="008455CE">
        <w:rPr>
          <w:rFonts w:ascii="Times New Roman" w:hAnsi="Times New Roman" w:cs="Times New Roman"/>
          <w:sz w:val="24"/>
          <w:szCs w:val="24"/>
        </w:rPr>
        <w:t xml:space="preserve"> </w:t>
      </w:r>
      <w:r w:rsidR="00264494">
        <w:rPr>
          <w:rFonts w:ascii="Times New Roman" w:hAnsi="Times New Roman" w:cs="Times New Roman"/>
          <w:sz w:val="24"/>
          <w:szCs w:val="24"/>
        </w:rPr>
        <w:t>kobiety</w:t>
      </w:r>
      <w:r w:rsidR="008455CE">
        <w:rPr>
          <w:rFonts w:ascii="Times New Roman" w:hAnsi="Times New Roman" w:cs="Times New Roman"/>
          <w:sz w:val="24"/>
          <w:szCs w:val="24"/>
        </w:rPr>
        <w:t xml:space="preserve"> już</w:t>
      </w:r>
      <w:r w:rsidR="00264494">
        <w:rPr>
          <w:rFonts w:ascii="Times New Roman" w:hAnsi="Times New Roman" w:cs="Times New Roman"/>
          <w:sz w:val="24"/>
          <w:szCs w:val="24"/>
        </w:rPr>
        <w:t xml:space="preserve"> pracujące </w:t>
      </w:r>
      <w:r w:rsidR="00D61009">
        <w:rPr>
          <w:rFonts w:ascii="Times New Roman" w:hAnsi="Times New Roman" w:cs="Times New Roman"/>
          <w:sz w:val="24"/>
          <w:szCs w:val="24"/>
        </w:rPr>
        <w:t xml:space="preserve"> zawodowo.</w:t>
      </w:r>
      <w:r w:rsidR="00965A69">
        <w:rPr>
          <w:rFonts w:ascii="Times New Roman" w:hAnsi="Times New Roman" w:cs="Times New Roman"/>
          <w:sz w:val="24"/>
          <w:szCs w:val="24"/>
        </w:rPr>
        <w:t xml:space="preserve"> </w:t>
      </w:r>
      <w:r w:rsidR="008F1B65">
        <w:rPr>
          <w:rFonts w:ascii="Times New Roman" w:hAnsi="Times New Roman" w:cs="Times New Roman"/>
          <w:sz w:val="24"/>
          <w:szCs w:val="24"/>
        </w:rPr>
        <w:t xml:space="preserve"> Z</w:t>
      </w:r>
      <w:r w:rsidR="00965A69">
        <w:rPr>
          <w:rFonts w:ascii="Times New Roman" w:hAnsi="Times New Roman" w:cs="Times New Roman"/>
          <w:sz w:val="24"/>
          <w:szCs w:val="24"/>
        </w:rPr>
        <w:t xml:space="preserve"> </w:t>
      </w:r>
      <w:r w:rsidR="00FC3BC7">
        <w:rPr>
          <w:rFonts w:ascii="Times New Roman" w:hAnsi="Times New Roman" w:cs="Times New Roman"/>
          <w:sz w:val="24"/>
          <w:szCs w:val="24"/>
        </w:rPr>
        <w:t xml:space="preserve">ich wypowiedzi </w:t>
      </w:r>
      <w:r w:rsidR="00965A69">
        <w:rPr>
          <w:rFonts w:ascii="Times New Roman" w:hAnsi="Times New Roman" w:cs="Times New Roman"/>
          <w:sz w:val="24"/>
          <w:szCs w:val="24"/>
        </w:rPr>
        <w:t xml:space="preserve">przytaczanych  na łamach pisma </w:t>
      </w:r>
      <w:r w:rsidR="008F1B65">
        <w:rPr>
          <w:rFonts w:ascii="Times New Roman" w:hAnsi="Times New Roman" w:cs="Times New Roman"/>
          <w:sz w:val="24"/>
          <w:szCs w:val="24"/>
        </w:rPr>
        <w:t>wynikało</w:t>
      </w:r>
      <w:r w:rsidR="00965A69">
        <w:rPr>
          <w:rFonts w:ascii="Times New Roman" w:hAnsi="Times New Roman" w:cs="Times New Roman"/>
          <w:sz w:val="24"/>
          <w:szCs w:val="24"/>
        </w:rPr>
        <w:t xml:space="preserve">, że  zaangażowanie się  poza domem </w:t>
      </w:r>
      <w:r w:rsidR="001E6E55">
        <w:rPr>
          <w:rFonts w:ascii="Times New Roman" w:hAnsi="Times New Roman" w:cs="Times New Roman"/>
          <w:sz w:val="24"/>
          <w:szCs w:val="24"/>
        </w:rPr>
        <w:t xml:space="preserve"> odbija </w:t>
      </w:r>
      <w:r w:rsidR="00965A69">
        <w:rPr>
          <w:rFonts w:ascii="Times New Roman" w:hAnsi="Times New Roman" w:cs="Times New Roman"/>
          <w:sz w:val="24"/>
          <w:szCs w:val="24"/>
        </w:rPr>
        <w:t xml:space="preserve"> się negatywn</w:t>
      </w:r>
      <w:r w:rsidR="00462315">
        <w:rPr>
          <w:rFonts w:ascii="Times New Roman" w:hAnsi="Times New Roman" w:cs="Times New Roman"/>
          <w:sz w:val="24"/>
          <w:szCs w:val="24"/>
        </w:rPr>
        <w:t>i</w:t>
      </w:r>
      <w:r w:rsidR="00965A69">
        <w:rPr>
          <w:rFonts w:ascii="Times New Roman" w:hAnsi="Times New Roman" w:cs="Times New Roman"/>
          <w:sz w:val="24"/>
          <w:szCs w:val="24"/>
        </w:rPr>
        <w:t xml:space="preserve">e na </w:t>
      </w:r>
      <w:r w:rsidR="00462315">
        <w:rPr>
          <w:rFonts w:ascii="Times New Roman" w:hAnsi="Times New Roman" w:cs="Times New Roman"/>
          <w:sz w:val="24"/>
          <w:szCs w:val="24"/>
        </w:rPr>
        <w:t xml:space="preserve"> </w:t>
      </w:r>
      <w:r w:rsidR="00965A69">
        <w:rPr>
          <w:rFonts w:ascii="Times New Roman" w:hAnsi="Times New Roman" w:cs="Times New Roman"/>
          <w:sz w:val="24"/>
          <w:szCs w:val="24"/>
        </w:rPr>
        <w:t>stan</w:t>
      </w:r>
      <w:r w:rsidR="001E6E55">
        <w:rPr>
          <w:rFonts w:ascii="Times New Roman" w:hAnsi="Times New Roman" w:cs="Times New Roman"/>
          <w:sz w:val="24"/>
          <w:szCs w:val="24"/>
        </w:rPr>
        <w:t>ie</w:t>
      </w:r>
      <w:r w:rsidR="00965A69">
        <w:rPr>
          <w:rFonts w:ascii="Times New Roman" w:hAnsi="Times New Roman" w:cs="Times New Roman"/>
          <w:sz w:val="24"/>
          <w:szCs w:val="24"/>
        </w:rPr>
        <w:t xml:space="preserve"> zdrowia, ujemnie wpływa na wychowanie </w:t>
      </w:r>
      <w:r>
        <w:rPr>
          <w:rFonts w:ascii="Times New Roman" w:hAnsi="Times New Roman" w:cs="Times New Roman"/>
          <w:sz w:val="24"/>
          <w:szCs w:val="24"/>
        </w:rPr>
        <w:t xml:space="preserve">dzieci, </w:t>
      </w:r>
      <w:r w:rsidR="00FC3BC7">
        <w:rPr>
          <w:rFonts w:ascii="Times New Roman" w:hAnsi="Times New Roman" w:cs="Times New Roman"/>
          <w:sz w:val="24"/>
          <w:szCs w:val="24"/>
        </w:rPr>
        <w:t xml:space="preserve">często </w:t>
      </w:r>
      <w:r>
        <w:rPr>
          <w:rFonts w:ascii="Times New Roman" w:hAnsi="Times New Roman" w:cs="Times New Roman"/>
          <w:sz w:val="24"/>
          <w:szCs w:val="24"/>
        </w:rPr>
        <w:t xml:space="preserve">pozostawiane pod opieką </w:t>
      </w:r>
      <w:r w:rsidR="00FC3BC7">
        <w:rPr>
          <w:rFonts w:ascii="Times New Roman" w:hAnsi="Times New Roman" w:cs="Times New Roman"/>
          <w:sz w:val="24"/>
          <w:szCs w:val="24"/>
        </w:rPr>
        <w:t xml:space="preserve"> </w:t>
      </w:r>
      <w:r>
        <w:rPr>
          <w:rFonts w:ascii="Times New Roman" w:hAnsi="Times New Roman" w:cs="Times New Roman"/>
          <w:sz w:val="24"/>
          <w:szCs w:val="24"/>
        </w:rPr>
        <w:t>przygodnych osób oraz rozbija  harmonijn</w:t>
      </w:r>
      <w:r w:rsidR="008455CE">
        <w:rPr>
          <w:rFonts w:ascii="Times New Roman" w:hAnsi="Times New Roman" w:cs="Times New Roman"/>
          <w:sz w:val="24"/>
          <w:szCs w:val="24"/>
        </w:rPr>
        <w:t>e</w:t>
      </w:r>
      <w:r>
        <w:rPr>
          <w:rFonts w:ascii="Times New Roman" w:hAnsi="Times New Roman" w:cs="Times New Roman"/>
          <w:sz w:val="24"/>
          <w:szCs w:val="24"/>
        </w:rPr>
        <w:t xml:space="preserve"> </w:t>
      </w:r>
      <w:r w:rsidR="008455CE">
        <w:rPr>
          <w:rFonts w:ascii="Times New Roman" w:hAnsi="Times New Roman" w:cs="Times New Roman"/>
          <w:sz w:val="24"/>
          <w:szCs w:val="24"/>
        </w:rPr>
        <w:t>relacje</w:t>
      </w:r>
      <w:r>
        <w:rPr>
          <w:rFonts w:ascii="Times New Roman" w:hAnsi="Times New Roman" w:cs="Times New Roman"/>
          <w:sz w:val="24"/>
          <w:szCs w:val="24"/>
        </w:rPr>
        <w:t xml:space="preserve"> małżeński</w:t>
      </w:r>
      <w:r w:rsidR="008455CE">
        <w:rPr>
          <w:rFonts w:ascii="Times New Roman" w:hAnsi="Times New Roman" w:cs="Times New Roman"/>
          <w:sz w:val="24"/>
          <w:szCs w:val="24"/>
        </w:rPr>
        <w:t>e</w:t>
      </w:r>
      <w:r>
        <w:rPr>
          <w:rStyle w:val="Odwoanieprzypisudolnego"/>
          <w:rFonts w:ascii="Times New Roman" w:hAnsi="Times New Roman" w:cs="Times New Roman"/>
          <w:sz w:val="24"/>
          <w:szCs w:val="24"/>
        </w:rPr>
        <w:footnoteReference w:id="30"/>
      </w:r>
      <w:r w:rsidR="001E6E55">
        <w:rPr>
          <w:rFonts w:ascii="Times New Roman" w:hAnsi="Times New Roman" w:cs="Times New Roman"/>
          <w:sz w:val="24"/>
          <w:szCs w:val="24"/>
        </w:rPr>
        <w:t xml:space="preserve">. </w:t>
      </w:r>
      <w:r w:rsidR="008455CE">
        <w:rPr>
          <w:rFonts w:ascii="Times New Roman" w:hAnsi="Times New Roman" w:cs="Times New Roman"/>
          <w:sz w:val="24"/>
          <w:szCs w:val="24"/>
        </w:rPr>
        <w:t xml:space="preserve">„Gazeta dla Kobiet”  borykała się więc z </w:t>
      </w:r>
      <w:r w:rsidR="001E6E55">
        <w:rPr>
          <w:rFonts w:ascii="Times New Roman" w:hAnsi="Times New Roman" w:cs="Times New Roman"/>
          <w:sz w:val="24"/>
          <w:szCs w:val="24"/>
        </w:rPr>
        <w:t xml:space="preserve">trudnym </w:t>
      </w:r>
      <w:r w:rsidR="00D61009">
        <w:rPr>
          <w:rFonts w:ascii="Times New Roman" w:hAnsi="Times New Roman" w:cs="Times New Roman"/>
          <w:sz w:val="24"/>
          <w:szCs w:val="24"/>
        </w:rPr>
        <w:t xml:space="preserve">mentalnie </w:t>
      </w:r>
      <w:r w:rsidR="008455CE">
        <w:rPr>
          <w:rFonts w:ascii="Times New Roman" w:hAnsi="Times New Roman" w:cs="Times New Roman"/>
          <w:sz w:val="24"/>
          <w:szCs w:val="24"/>
        </w:rPr>
        <w:t xml:space="preserve">problemem </w:t>
      </w:r>
      <w:r w:rsidR="00562AA7">
        <w:rPr>
          <w:rFonts w:ascii="Times New Roman" w:hAnsi="Times New Roman" w:cs="Times New Roman"/>
          <w:sz w:val="24"/>
          <w:szCs w:val="24"/>
        </w:rPr>
        <w:t xml:space="preserve"> </w:t>
      </w:r>
      <w:r w:rsidR="008455CE">
        <w:rPr>
          <w:rFonts w:ascii="Times New Roman" w:hAnsi="Times New Roman" w:cs="Times New Roman"/>
          <w:sz w:val="24"/>
          <w:szCs w:val="24"/>
        </w:rPr>
        <w:t xml:space="preserve"> do rozwiązania. </w:t>
      </w:r>
      <w:r w:rsidR="001E6E55">
        <w:rPr>
          <w:rFonts w:ascii="Times New Roman" w:hAnsi="Times New Roman" w:cs="Times New Roman"/>
          <w:sz w:val="24"/>
          <w:szCs w:val="24"/>
        </w:rPr>
        <w:t xml:space="preserve">  Z jednej strony zamieszano w niej artykuły </w:t>
      </w:r>
      <w:r w:rsidR="00DE206D">
        <w:rPr>
          <w:rFonts w:ascii="Times New Roman" w:hAnsi="Times New Roman" w:cs="Times New Roman"/>
          <w:sz w:val="24"/>
          <w:szCs w:val="24"/>
        </w:rPr>
        <w:t xml:space="preserve">z dumą </w:t>
      </w:r>
      <w:r w:rsidR="001E6E55">
        <w:rPr>
          <w:rFonts w:ascii="Times New Roman" w:hAnsi="Times New Roman" w:cs="Times New Roman"/>
          <w:sz w:val="24"/>
          <w:szCs w:val="24"/>
        </w:rPr>
        <w:t xml:space="preserve">obrazujące coraz większy </w:t>
      </w:r>
      <w:r w:rsidR="00FC3BC7">
        <w:rPr>
          <w:rFonts w:ascii="Times New Roman" w:hAnsi="Times New Roman" w:cs="Times New Roman"/>
          <w:sz w:val="24"/>
          <w:szCs w:val="24"/>
        </w:rPr>
        <w:t xml:space="preserve"> </w:t>
      </w:r>
      <w:r w:rsidR="001E6E55">
        <w:rPr>
          <w:rFonts w:ascii="Times New Roman" w:hAnsi="Times New Roman" w:cs="Times New Roman"/>
          <w:sz w:val="24"/>
          <w:szCs w:val="24"/>
        </w:rPr>
        <w:t>udział kobiet w życiu publicznym</w:t>
      </w:r>
      <w:r w:rsidR="00D47E7A">
        <w:rPr>
          <w:rFonts w:ascii="Times New Roman" w:hAnsi="Times New Roman" w:cs="Times New Roman"/>
          <w:sz w:val="24"/>
          <w:szCs w:val="24"/>
        </w:rPr>
        <w:t xml:space="preserve"> i</w:t>
      </w:r>
      <w:r w:rsidR="001E6E55">
        <w:rPr>
          <w:rFonts w:ascii="Times New Roman" w:hAnsi="Times New Roman" w:cs="Times New Roman"/>
          <w:sz w:val="24"/>
          <w:szCs w:val="24"/>
        </w:rPr>
        <w:t xml:space="preserve"> społecznym</w:t>
      </w:r>
      <w:r w:rsidR="00DA31E5">
        <w:rPr>
          <w:rFonts w:ascii="Times New Roman" w:hAnsi="Times New Roman" w:cs="Times New Roman"/>
          <w:sz w:val="24"/>
          <w:szCs w:val="24"/>
        </w:rPr>
        <w:t xml:space="preserve"> oraz</w:t>
      </w:r>
      <w:r w:rsidR="0023269E">
        <w:rPr>
          <w:rFonts w:ascii="Times New Roman" w:hAnsi="Times New Roman" w:cs="Times New Roman"/>
          <w:sz w:val="24"/>
          <w:szCs w:val="24"/>
        </w:rPr>
        <w:t xml:space="preserve"> pełnienie</w:t>
      </w:r>
      <w:r w:rsidR="00D47E7A">
        <w:rPr>
          <w:rFonts w:ascii="Times New Roman" w:hAnsi="Times New Roman" w:cs="Times New Roman"/>
          <w:sz w:val="24"/>
          <w:szCs w:val="24"/>
        </w:rPr>
        <w:t xml:space="preserve"> </w:t>
      </w:r>
      <w:r w:rsidR="00462315">
        <w:rPr>
          <w:rFonts w:ascii="Times New Roman" w:hAnsi="Times New Roman" w:cs="Times New Roman"/>
          <w:sz w:val="24"/>
          <w:szCs w:val="24"/>
        </w:rPr>
        <w:t xml:space="preserve"> przez nie coraz </w:t>
      </w:r>
      <w:r>
        <w:rPr>
          <w:rFonts w:ascii="Times New Roman" w:hAnsi="Times New Roman" w:cs="Times New Roman"/>
          <w:sz w:val="24"/>
          <w:szCs w:val="24"/>
        </w:rPr>
        <w:t xml:space="preserve"> </w:t>
      </w:r>
      <w:r w:rsidR="0023269E">
        <w:rPr>
          <w:rFonts w:ascii="Times New Roman" w:hAnsi="Times New Roman" w:cs="Times New Roman"/>
          <w:sz w:val="24"/>
          <w:szCs w:val="24"/>
        </w:rPr>
        <w:t>ważniejszych  funkcji</w:t>
      </w:r>
      <w:r w:rsidR="00D47E7A">
        <w:rPr>
          <w:rFonts w:ascii="Times New Roman" w:hAnsi="Times New Roman" w:cs="Times New Roman"/>
          <w:sz w:val="24"/>
          <w:szCs w:val="24"/>
        </w:rPr>
        <w:t xml:space="preserve">, </w:t>
      </w:r>
      <w:r w:rsidR="00462315">
        <w:rPr>
          <w:rFonts w:ascii="Times New Roman" w:hAnsi="Times New Roman" w:cs="Times New Roman"/>
          <w:sz w:val="24"/>
          <w:szCs w:val="24"/>
        </w:rPr>
        <w:t xml:space="preserve"> </w:t>
      </w:r>
      <w:r w:rsidR="00D47E7A">
        <w:rPr>
          <w:rFonts w:ascii="Times New Roman" w:hAnsi="Times New Roman" w:cs="Times New Roman"/>
          <w:sz w:val="24"/>
          <w:szCs w:val="24"/>
        </w:rPr>
        <w:t>z drugiej</w:t>
      </w:r>
      <w:r w:rsidR="00D61009">
        <w:rPr>
          <w:rFonts w:ascii="Times New Roman" w:hAnsi="Times New Roman" w:cs="Times New Roman"/>
          <w:sz w:val="24"/>
          <w:szCs w:val="24"/>
        </w:rPr>
        <w:t xml:space="preserve"> – </w:t>
      </w:r>
      <w:r w:rsidR="00D47E7A">
        <w:rPr>
          <w:rFonts w:ascii="Times New Roman" w:hAnsi="Times New Roman" w:cs="Times New Roman"/>
          <w:sz w:val="24"/>
          <w:szCs w:val="24"/>
        </w:rPr>
        <w:t xml:space="preserve"> starano się </w:t>
      </w:r>
      <w:r w:rsidR="002D5B56">
        <w:rPr>
          <w:rFonts w:ascii="Times New Roman" w:hAnsi="Times New Roman" w:cs="Times New Roman"/>
          <w:sz w:val="24"/>
          <w:szCs w:val="24"/>
        </w:rPr>
        <w:t xml:space="preserve"> utrzymać</w:t>
      </w:r>
      <w:r w:rsidR="00DE206D">
        <w:rPr>
          <w:rFonts w:ascii="Times New Roman" w:hAnsi="Times New Roman" w:cs="Times New Roman"/>
          <w:sz w:val="24"/>
          <w:szCs w:val="24"/>
        </w:rPr>
        <w:t xml:space="preserve"> </w:t>
      </w:r>
      <w:r w:rsidR="002D5B56">
        <w:rPr>
          <w:rFonts w:ascii="Times New Roman" w:hAnsi="Times New Roman" w:cs="Times New Roman"/>
          <w:sz w:val="24"/>
          <w:szCs w:val="24"/>
        </w:rPr>
        <w:t xml:space="preserve"> </w:t>
      </w:r>
      <w:r w:rsidR="00D47E7A">
        <w:rPr>
          <w:rFonts w:ascii="Times New Roman" w:hAnsi="Times New Roman" w:cs="Times New Roman"/>
          <w:sz w:val="24"/>
          <w:szCs w:val="24"/>
        </w:rPr>
        <w:t xml:space="preserve">model rodziny  obowiązujący od wieków z wszystkimi nakładanymi </w:t>
      </w:r>
      <w:r w:rsidR="002D5B56">
        <w:rPr>
          <w:rFonts w:ascii="Times New Roman" w:hAnsi="Times New Roman" w:cs="Times New Roman"/>
          <w:sz w:val="24"/>
          <w:szCs w:val="24"/>
        </w:rPr>
        <w:t xml:space="preserve"> na kobiety rolami i wynikającymi z nich  obowiązkami. </w:t>
      </w:r>
      <w:r w:rsidR="00D61009">
        <w:rPr>
          <w:rFonts w:ascii="Times New Roman" w:hAnsi="Times New Roman" w:cs="Times New Roman"/>
          <w:sz w:val="24"/>
          <w:szCs w:val="24"/>
        </w:rPr>
        <w:t xml:space="preserve"> Stąd zapewne </w:t>
      </w:r>
      <w:r w:rsidR="00DE206D">
        <w:rPr>
          <w:rFonts w:ascii="Times New Roman" w:hAnsi="Times New Roman" w:cs="Times New Roman"/>
          <w:sz w:val="24"/>
          <w:szCs w:val="24"/>
        </w:rPr>
        <w:t xml:space="preserve">brały się nawoływania </w:t>
      </w:r>
      <w:r w:rsidR="00D61009">
        <w:rPr>
          <w:rFonts w:ascii="Times New Roman" w:hAnsi="Times New Roman" w:cs="Times New Roman"/>
          <w:sz w:val="24"/>
          <w:szCs w:val="24"/>
        </w:rPr>
        <w:t xml:space="preserve">adresowane do kobiet, </w:t>
      </w:r>
      <w:r w:rsidR="00DE206D">
        <w:rPr>
          <w:rFonts w:ascii="Times New Roman" w:hAnsi="Times New Roman" w:cs="Times New Roman"/>
          <w:sz w:val="24"/>
          <w:szCs w:val="24"/>
        </w:rPr>
        <w:t xml:space="preserve"> </w:t>
      </w:r>
      <w:r w:rsidR="00D61009">
        <w:rPr>
          <w:rFonts w:ascii="Times New Roman" w:hAnsi="Times New Roman" w:cs="Times New Roman"/>
          <w:sz w:val="24"/>
          <w:szCs w:val="24"/>
        </w:rPr>
        <w:t xml:space="preserve"> których mężowie uzyskiwali </w:t>
      </w:r>
      <w:r w:rsidR="00DA31E5">
        <w:rPr>
          <w:rFonts w:ascii="Times New Roman" w:hAnsi="Times New Roman" w:cs="Times New Roman"/>
          <w:b/>
          <w:sz w:val="24"/>
          <w:szCs w:val="24"/>
        </w:rPr>
        <w:t xml:space="preserve"> </w:t>
      </w:r>
      <w:r w:rsidR="00DA31E5" w:rsidRPr="00DA31E5">
        <w:rPr>
          <w:rFonts w:ascii="Times New Roman" w:hAnsi="Times New Roman" w:cs="Times New Roman"/>
          <w:sz w:val="24"/>
          <w:szCs w:val="24"/>
        </w:rPr>
        <w:t>duże</w:t>
      </w:r>
      <w:r w:rsidR="00DA31E5">
        <w:rPr>
          <w:rFonts w:ascii="Times New Roman" w:hAnsi="Times New Roman" w:cs="Times New Roman"/>
          <w:b/>
          <w:sz w:val="24"/>
          <w:szCs w:val="24"/>
        </w:rPr>
        <w:t xml:space="preserve"> </w:t>
      </w:r>
      <w:r w:rsidR="00DE206D">
        <w:rPr>
          <w:rFonts w:ascii="Times New Roman" w:hAnsi="Times New Roman" w:cs="Times New Roman"/>
          <w:sz w:val="24"/>
          <w:szCs w:val="24"/>
        </w:rPr>
        <w:t>zarobk</w:t>
      </w:r>
      <w:r w:rsidR="00D61009">
        <w:rPr>
          <w:rFonts w:ascii="Times New Roman" w:hAnsi="Times New Roman" w:cs="Times New Roman"/>
          <w:sz w:val="24"/>
          <w:szCs w:val="24"/>
        </w:rPr>
        <w:t xml:space="preserve">i, aby </w:t>
      </w:r>
      <w:r w:rsidR="00FC3BC7">
        <w:rPr>
          <w:rFonts w:ascii="Times New Roman" w:hAnsi="Times New Roman" w:cs="Times New Roman"/>
          <w:sz w:val="24"/>
          <w:szCs w:val="24"/>
        </w:rPr>
        <w:t xml:space="preserve">dla własnego dobra </w:t>
      </w:r>
      <w:r w:rsidR="00D61009">
        <w:rPr>
          <w:rFonts w:ascii="Times New Roman" w:hAnsi="Times New Roman" w:cs="Times New Roman"/>
          <w:sz w:val="24"/>
          <w:szCs w:val="24"/>
        </w:rPr>
        <w:t>rezygnowały</w:t>
      </w:r>
      <w:r w:rsidR="00FC3BC7">
        <w:rPr>
          <w:rFonts w:ascii="Times New Roman" w:hAnsi="Times New Roman" w:cs="Times New Roman"/>
          <w:sz w:val="24"/>
          <w:szCs w:val="24"/>
        </w:rPr>
        <w:t xml:space="preserve"> </w:t>
      </w:r>
      <w:r w:rsidR="00DE206D">
        <w:rPr>
          <w:rFonts w:ascii="Times New Roman" w:hAnsi="Times New Roman" w:cs="Times New Roman"/>
          <w:sz w:val="24"/>
          <w:szCs w:val="24"/>
        </w:rPr>
        <w:t>z zajmowanych</w:t>
      </w:r>
      <w:r w:rsidR="00D61009">
        <w:rPr>
          <w:rFonts w:ascii="Times New Roman" w:hAnsi="Times New Roman" w:cs="Times New Roman"/>
          <w:sz w:val="24"/>
          <w:szCs w:val="24"/>
        </w:rPr>
        <w:t xml:space="preserve"> </w:t>
      </w:r>
      <w:r w:rsidR="008F1B65">
        <w:rPr>
          <w:rFonts w:ascii="Times New Roman" w:hAnsi="Times New Roman" w:cs="Times New Roman"/>
          <w:sz w:val="24"/>
          <w:szCs w:val="24"/>
        </w:rPr>
        <w:t xml:space="preserve"> posad</w:t>
      </w:r>
      <w:r w:rsidR="00D61009">
        <w:rPr>
          <w:rFonts w:ascii="Times New Roman" w:hAnsi="Times New Roman" w:cs="Times New Roman"/>
          <w:sz w:val="24"/>
          <w:szCs w:val="24"/>
        </w:rPr>
        <w:t xml:space="preserve">, zwalniając tym samym miejsca pracy dla bezrobotnych mężczyzn. </w:t>
      </w:r>
      <w:r w:rsidR="00DE206D">
        <w:rPr>
          <w:rFonts w:ascii="Times New Roman" w:hAnsi="Times New Roman" w:cs="Times New Roman"/>
          <w:sz w:val="24"/>
          <w:szCs w:val="24"/>
        </w:rPr>
        <w:t xml:space="preserve">Należy </w:t>
      </w:r>
      <w:r w:rsidR="00BD3552">
        <w:rPr>
          <w:rFonts w:ascii="Times New Roman" w:hAnsi="Times New Roman" w:cs="Times New Roman"/>
          <w:sz w:val="24"/>
          <w:szCs w:val="24"/>
        </w:rPr>
        <w:t xml:space="preserve">jednocześnie </w:t>
      </w:r>
      <w:r w:rsidR="00DE206D">
        <w:rPr>
          <w:rFonts w:ascii="Times New Roman" w:hAnsi="Times New Roman" w:cs="Times New Roman"/>
          <w:sz w:val="24"/>
          <w:szCs w:val="24"/>
        </w:rPr>
        <w:t xml:space="preserve">podkreślić, że nie dążono  do „zamykania” ich </w:t>
      </w:r>
      <w:r w:rsidR="00D61009">
        <w:rPr>
          <w:rFonts w:ascii="Times New Roman" w:hAnsi="Times New Roman" w:cs="Times New Roman"/>
          <w:sz w:val="24"/>
          <w:szCs w:val="24"/>
        </w:rPr>
        <w:t xml:space="preserve"> </w:t>
      </w:r>
      <w:r w:rsidR="002D5B56">
        <w:rPr>
          <w:rFonts w:ascii="Times New Roman" w:hAnsi="Times New Roman" w:cs="Times New Roman"/>
          <w:sz w:val="24"/>
          <w:szCs w:val="24"/>
        </w:rPr>
        <w:t xml:space="preserve"> </w:t>
      </w:r>
      <w:r w:rsidR="00DE206D">
        <w:rPr>
          <w:rFonts w:ascii="Times New Roman" w:hAnsi="Times New Roman" w:cs="Times New Roman"/>
          <w:sz w:val="24"/>
          <w:szCs w:val="24"/>
        </w:rPr>
        <w:t>tylko i wyłącznie w śr</w:t>
      </w:r>
      <w:r w:rsidR="00BD3552">
        <w:rPr>
          <w:rFonts w:ascii="Times New Roman" w:hAnsi="Times New Roman" w:cs="Times New Roman"/>
          <w:sz w:val="24"/>
          <w:szCs w:val="24"/>
        </w:rPr>
        <w:t xml:space="preserve">odowisku domowym. Za najlepsze </w:t>
      </w:r>
      <w:r w:rsidR="00DE206D">
        <w:rPr>
          <w:rFonts w:ascii="Times New Roman" w:hAnsi="Times New Roman" w:cs="Times New Roman"/>
          <w:sz w:val="24"/>
          <w:szCs w:val="24"/>
        </w:rPr>
        <w:t>wyjście</w:t>
      </w:r>
      <w:r w:rsidR="007344C4">
        <w:rPr>
          <w:rFonts w:ascii="Times New Roman" w:hAnsi="Times New Roman" w:cs="Times New Roman"/>
          <w:sz w:val="24"/>
          <w:szCs w:val="24"/>
        </w:rPr>
        <w:t xml:space="preserve">, nie kolidujące </w:t>
      </w:r>
      <w:r w:rsidR="00BD3552">
        <w:rPr>
          <w:rFonts w:ascii="Times New Roman" w:hAnsi="Times New Roman" w:cs="Times New Roman"/>
          <w:sz w:val="24"/>
          <w:szCs w:val="24"/>
        </w:rPr>
        <w:t>zbytnio</w:t>
      </w:r>
      <w:r w:rsidR="00B40295">
        <w:rPr>
          <w:rFonts w:ascii="Times New Roman" w:hAnsi="Times New Roman" w:cs="Times New Roman"/>
          <w:sz w:val="24"/>
          <w:szCs w:val="24"/>
        </w:rPr>
        <w:t xml:space="preserve"> </w:t>
      </w:r>
      <w:r w:rsidR="007344C4">
        <w:rPr>
          <w:rFonts w:ascii="Times New Roman" w:hAnsi="Times New Roman" w:cs="Times New Roman"/>
          <w:sz w:val="24"/>
          <w:szCs w:val="24"/>
        </w:rPr>
        <w:t xml:space="preserve">z </w:t>
      </w:r>
      <w:r w:rsidR="00B40295">
        <w:rPr>
          <w:rFonts w:ascii="Times New Roman" w:hAnsi="Times New Roman" w:cs="Times New Roman"/>
          <w:sz w:val="24"/>
          <w:szCs w:val="24"/>
        </w:rPr>
        <w:t xml:space="preserve"> obowiązkami rodzinnymi, </w:t>
      </w:r>
      <w:r w:rsidR="00DE206D">
        <w:rPr>
          <w:rFonts w:ascii="Times New Roman" w:hAnsi="Times New Roman" w:cs="Times New Roman"/>
          <w:sz w:val="24"/>
          <w:szCs w:val="24"/>
        </w:rPr>
        <w:t xml:space="preserve"> uznano rozwijanie własnych zainteresowań w </w:t>
      </w:r>
      <w:r w:rsidR="00B33F89">
        <w:rPr>
          <w:rFonts w:ascii="Times New Roman" w:hAnsi="Times New Roman" w:cs="Times New Roman"/>
          <w:sz w:val="24"/>
          <w:szCs w:val="24"/>
        </w:rPr>
        <w:t>katolickich</w:t>
      </w:r>
      <w:r w:rsidR="00DE206D">
        <w:rPr>
          <w:rFonts w:ascii="Times New Roman" w:hAnsi="Times New Roman" w:cs="Times New Roman"/>
          <w:sz w:val="24"/>
          <w:szCs w:val="24"/>
        </w:rPr>
        <w:t xml:space="preserve"> stowarzyszeniach kobiecych.</w:t>
      </w:r>
      <w:r w:rsidR="00D00077">
        <w:rPr>
          <w:rFonts w:ascii="Times New Roman" w:hAnsi="Times New Roman" w:cs="Times New Roman"/>
          <w:sz w:val="24"/>
          <w:szCs w:val="24"/>
        </w:rPr>
        <w:t xml:space="preserve"> </w:t>
      </w:r>
    </w:p>
    <w:p w:rsidR="000D3806" w:rsidRDefault="000D3806" w:rsidP="007725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Warto</w:t>
      </w:r>
      <w:r w:rsidR="008427C7">
        <w:rPr>
          <w:rFonts w:ascii="Times New Roman" w:hAnsi="Times New Roman" w:cs="Times New Roman"/>
          <w:sz w:val="24"/>
          <w:szCs w:val="24"/>
        </w:rPr>
        <w:t xml:space="preserve"> w tym miejscu </w:t>
      </w:r>
      <w:r>
        <w:rPr>
          <w:rFonts w:ascii="Times New Roman" w:hAnsi="Times New Roman" w:cs="Times New Roman"/>
          <w:sz w:val="24"/>
          <w:szCs w:val="24"/>
        </w:rPr>
        <w:t xml:space="preserve"> podkreślić, że stanowisko reprezentowane przez „Gazetę dla Kobiet”</w:t>
      </w:r>
      <w:r w:rsidR="00DE6612">
        <w:rPr>
          <w:rFonts w:ascii="Times New Roman" w:hAnsi="Times New Roman" w:cs="Times New Roman"/>
          <w:sz w:val="24"/>
          <w:szCs w:val="24"/>
        </w:rPr>
        <w:t xml:space="preserve"> zdecydowanie różniło się od periodyków, takich jak „Kobieta Współczesna” czy „Wiadomości Kobiece”, które starały się kreować obraz nowoczesnej żony i matki, </w:t>
      </w:r>
      <w:r w:rsidR="008427C7">
        <w:rPr>
          <w:rFonts w:ascii="Times New Roman" w:hAnsi="Times New Roman" w:cs="Times New Roman"/>
          <w:sz w:val="24"/>
          <w:szCs w:val="24"/>
        </w:rPr>
        <w:t xml:space="preserve"> zbieżne </w:t>
      </w:r>
      <w:r w:rsidR="00DE6612">
        <w:rPr>
          <w:rFonts w:ascii="Times New Roman" w:hAnsi="Times New Roman" w:cs="Times New Roman"/>
          <w:sz w:val="24"/>
          <w:szCs w:val="24"/>
        </w:rPr>
        <w:t xml:space="preserve">natomiast </w:t>
      </w:r>
      <w:r w:rsidR="008427C7">
        <w:rPr>
          <w:rFonts w:ascii="Times New Roman" w:hAnsi="Times New Roman" w:cs="Times New Roman"/>
          <w:sz w:val="24"/>
          <w:szCs w:val="24"/>
        </w:rPr>
        <w:t xml:space="preserve">było z poglądami głoszonymi przez inne periodyki katolickie, a także   </w:t>
      </w:r>
      <w:r w:rsidR="00737B7F">
        <w:rPr>
          <w:rFonts w:ascii="Times New Roman" w:hAnsi="Times New Roman" w:cs="Times New Roman"/>
          <w:sz w:val="24"/>
          <w:szCs w:val="24"/>
        </w:rPr>
        <w:t xml:space="preserve">pisma </w:t>
      </w:r>
      <w:r w:rsidR="008427C7">
        <w:rPr>
          <w:rFonts w:ascii="Times New Roman" w:hAnsi="Times New Roman" w:cs="Times New Roman"/>
          <w:sz w:val="24"/>
          <w:szCs w:val="24"/>
        </w:rPr>
        <w:t>związane z obozem narodowym</w:t>
      </w:r>
      <w:r w:rsidR="008427C7">
        <w:rPr>
          <w:rStyle w:val="Odwoanieprzypisudolnego"/>
          <w:rFonts w:ascii="Times New Roman" w:hAnsi="Times New Roman" w:cs="Times New Roman"/>
          <w:sz w:val="24"/>
          <w:szCs w:val="24"/>
        </w:rPr>
        <w:footnoteReference w:id="31"/>
      </w:r>
      <w:r w:rsidR="00306BAC">
        <w:rPr>
          <w:rFonts w:ascii="Times New Roman" w:hAnsi="Times New Roman" w:cs="Times New Roman"/>
          <w:sz w:val="24"/>
          <w:szCs w:val="24"/>
        </w:rPr>
        <w:t xml:space="preserve">. Można wyrazić pogląd, że </w:t>
      </w:r>
      <w:r>
        <w:rPr>
          <w:rFonts w:ascii="Times New Roman" w:hAnsi="Times New Roman" w:cs="Times New Roman"/>
          <w:sz w:val="24"/>
          <w:szCs w:val="24"/>
        </w:rPr>
        <w:t xml:space="preserve"> </w:t>
      </w:r>
      <w:r w:rsidR="003171D8">
        <w:rPr>
          <w:rFonts w:ascii="Times New Roman" w:hAnsi="Times New Roman" w:cs="Times New Roman"/>
          <w:sz w:val="24"/>
          <w:szCs w:val="24"/>
        </w:rPr>
        <w:t xml:space="preserve">generalnie </w:t>
      </w:r>
      <w:r>
        <w:rPr>
          <w:rFonts w:ascii="Times New Roman" w:hAnsi="Times New Roman" w:cs="Times New Roman"/>
          <w:sz w:val="24"/>
          <w:szCs w:val="24"/>
        </w:rPr>
        <w:t>nie odbiegało</w:t>
      </w:r>
      <w:r w:rsidR="008427C7">
        <w:rPr>
          <w:rFonts w:ascii="Times New Roman" w:hAnsi="Times New Roman" w:cs="Times New Roman"/>
          <w:sz w:val="24"/>
          <w:szCs w:val="24"/>
        </w:rPr>
        <w:t xml:space="preserve"> również</w:t>
      </w:r>
      <w:r w:rsidR="00306BAC">
        <w:rPr>
          <w:rFonts w:ascii="Times New Roman" w:hAnsi="Times New Roman" w:cs="Times New Roman"/>
          <w:sz w:val="24"/>
          <w:szCs w:val="24"/>
        </w:rPr>
        <w:t xml:space="preserve"> </w:t>
      </w:r>
      <w:r w:rsidR="003171D8">
        <w:rPr>
          <w:rFonts w:ascii="Times New Roman" w:hAnsi="Times New Roman" w:cs="Times New Roman"/>
          <w:sz w:val="24"/>
          <w:szCs w:val="24"/>
        </w:rPr>
        <w:t xml:space="preserve"> </w:t>
      </w:r>
      <w:r w:rsidR="00306BAC">
        <w:rPr>
          <w:rFonts w:ascii="Times New Roman" w:hAnsi="Times New Roman" w:cs="Times New Roman"/>
          <w:sz w:val="24"/>
          <w:szCs w:val="24"/>
        </w:rPr>
        <w:t xml:space="preserve"> </w:t>
      </w:r>
      <w:r>
        <w:rPr>
          <w:rFonts w:ascii="Times New Roman" w:hAnsi="Times New Roman" w:cs="Times New Roman"/>
          <w:sz w:val="24"/>
          <w:szCs w:val="24"/>
        </w:rPr>
        <w:t>od  ówczesnej praktyki</w:t>
      </w:r>
      <w:r w:rsidR="001579D6">
        <w:rPr>
          <w:rFonts w:ascii="Times New Roman" w:hAnsi="Times New Roman" w:cs="Times New Roman"/>
          <w:sz w:val="24"/>
          <w:szCs w:val="24"/>
        </w:rPr>
        <w:t>,</w:t>
      </w:r>
      <w:r>
        <w:rPr>
          <w:rFonts w:ascii="Times New Roman" w:hAnsi="Times New Roman" w:cs="Times New Roman"/>
          <w:sz w:val="24"/>
          <w:szCs w:val="24"/>
        </w:rPr>
        <w:t xml:space="preserve">  mającej miejsce w</w:t>
      </w:r>
      <w:r w:rsidR="00DB420D">
        <w:rPr>
          <w:rFonts w:ascii="Times New Roman" w:hAnsi="Times New Roman" w:cs="Times New Roman"/>
          <w:sz w:val="24"/>
          <w:szCs w:val="24"/>
        </w:rPr>
        <w:t xml:space="preserve"> </w:t>
      </w:r>
      <w:r>
        <w:rPr>
          <w:rFonts w:ascii="Times New Roman" w:hAnsi="Times New Roman" w:cs="Times New Roman"/>
          <w:sz w:val="24"/>
          <w:szCs w:val="24"/>
        </w:rPr>
        <w:t xml:space="preserve">życiu społecznym. Jak zaznaczał Janusz Żarnowski „wzorowa” rodzina </w:t>
      </w:r>
      <w:r w:rsidR="003171D8">
        <w:rPr>
          <w:rFonts w:ascii="Times New Roman" w:hAnsi="Times New Roman" w:cs="Times New Roman"/>
          <w:sz w:val="24"/>
          <w:szCs w:val="24"/>
        </w:rPr>
        <w:t xml:space="preserve">  lat międzywojennych nie </w:t>
      </w:r>
      <w:r>
        <w:rPr>
          <w:rFonts w:ascii="Times New Roman" w:hAnsi="Times New Roman" w:cs="Times New Roman"/>
          <w:sz w:val="24"/>
          <w:szCs w:val="24"/>
        </w:rPr>
        <w:t xml:space="preserve">  </w:t>
      </w:r>
      <w:r w:rsidR="00DB420D">
        <w:rPr>
          <w:rFonts w:ascii="Times New Roman" w:hAnsi="Times New Roman" w:cs="Times New Roman"/>
          <w:sz w:val="24"/>
          <w:szCs w:val="24"/>
        </w:rPr>
        <w:t xml:space="preserve">brała pod uwagę  zarobkowania pani domu. Co prawda młode  dziewczęta podejmowały pracę  zawodową, by – jak pisał – „po zamążpójściu zająć się wyłącznie obowiązkami domowymi. Oczywiście, zdarzały się i to dość często, wyjątki od tej </w:t>
      </w:r>
      <w:r w:rsidR="00DB420D">
        <w:rPr>
          <w:rFonts w:ascii="Times New Roman" w:hAnsi="Times New Roman" w:cs="Times New Roman"/>
          <w:sz w:val="24"/>
          <w:szCs w:val="24"/>
        </w:rPr>
        <w:lastRenderedPageBreak/>
        <w:t>reguły. Dotyczyły one zwłaszcza kobiet, którym udało się nabyć wysokie i cenione kwalifikacje /…/, albo jednostek wyjątkowo samodzielnych”</w:t>
      </w:r>
      <w:r w:rsidR="00DB420D">
        <w:rPr>
          <w:rStyle w:val="Odwoanieprzypisudolnego"/>
          <w:rFonts w:ascii="Times New Roman" w:hAnsi="Times New Roman" w:cs="Times New Roman"/>
          <w:sz w:val="24"/>
          <w:szCs w:val="24"/>
        </w:rPr>
        <w:footnoteReference w:id="32"/>
      </w:r>
      <w:r w:rsidR="00DB420D">
        <w:rPr>
          <w:rFonts w:ascii="Times New Roman" w:hAnsi="Times New Roman" w:cs="Times New Roman"/>
          <w:sz w:val="24"/>
          <w:szCs w:val="24"/>
        </w:rPr>
        <w:t>.</w:t>
      </w:r>
      <w:r w:rsidR="001579D6">
        <w:rPr>
          <w:rFonts w:ascii="Times New Roman" w:hAnsi="Times New Roman" w:cs="Times New Roman"/>
          <w:sz w:val="24"/>
          <w:szCs w:val="24"/>
        </w:rPr>
        <w:t xml:space="preserve"> </w:t>
      </w:r>
      <w:r w:rsidR="00DB420D">
        <w:rPr>
          <w:rFonts w:ascii="Times New Roman" w:hAnsi="Times New Roman" w:cs="Times New Roman"/>
          <w:sz w:val="24"/>
          <w:szCs w:val="24"/>
        </w:rPr>
        <w:t xml:space="preserve"> </w:t>
      </w:r>
    </w:p>
    <w:p w:rsidR="00725C30" w:rsidRPr="003A3F25" w:rsidRDefault="00725C30" w:rsidP="00CC5EE7">
      <w:pPr>
        <w:spacing w:after="0" w:line="360" w:lineRule="auto"/>
        <w:jc w:val="center"/>
        <w:rPr>
          <w:rFonts w:ascii="Times New Roman" w:hAnsi="Times New Roman" w:cs="Times New Roman"/>
          <w:sz w:val="28"/>
          <w:szCs w:val="28"/>
        </w:rPr>
      </w:pPr>
      <w:r w:rsidRPr="003A3F25">
        <w:rPr>
          <w:rFonts w:ascii="Times New Roman" w:hAnsi="Times New Roman" w:cs="Times New Roman"/>
          <w:sz w:val="28"/>
          <w:szCs w:val="28"/>
        </w:rPr>
        <w:t>LITERATURA</w:t>
      </w:r>
    </w:p>
    <w:p w:rsidR="00725C30" w:rsidRDefault="003A3F25" w:rsidP="003A3F2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ŹRÓDŁA</w:t>
      </w:r>
    </w:p>
    <w:p w:rsidR="00725C30" w:rsidRDefault="00725C30" w:rsidP="00725C30">
      <w:pPr>
        <w:spacing w:after="0" w:line="360" w:lineRule="auto"/>
        <w:rPr>
          <w:rFonts w:ascii="Times New Roman" w:hAnsi="Times New Roman" w:cs="Times New Roman"/>
          <w:sz w:val="24"/>
          <w:szCs w:val="24"/>
        </w:rPr>
      </w:pPr>
      <w:r>
        <w:rPr>
          <w:rFonts w:ascii="Times New Roman" w:hAnsi="Times New Roman" w:cs="Times New Roman"/>
          <w:sz w:val="24"/>
          <w:szCs w:val="24"/>
        </w:rPr>
        <w:t>„Gazeta dla Kobiet 1918-1938</w:t>
      </w:r>
      <w:r w:rsidR="00DB420D">
        <w:rPr>
          <w:rFonts w:ascii="Times New Roman" w:hAnsi="Times New Roman" w:cs="Times New Roman"/>
          <w:sz w:val="24"/>
          <w:szCs w:val="24"/>
        </w:rPr>
        <w:t>.</w:t>
      </w:r>
    </w:p>
    <w:p w:rsidR="0023269E" w:rsidRPr="00B33F89" w:rsidRDefault="0023269E" w:rsidP="0023269E">
      <w:pPr>
        <w:pStyle w:val="Tekstprzypisudolnego"/>
        <w:spacing w:line="360" w:lineRule="auto"/>
        <w:jc w:val="both"/>
        <w:rPr>
          <w:rFonts w:ascii="Times New Roman" w:hAnsi="Times New Roman" w:cs="Times New Roman"/>
          <w:sz w:val="24"/>
          <w:szCs w:val="24"/>
        </w:rPr>
      </w:pPr>
      <w:r w:rsidRPr="00B33F89">
        <w:rPr>
          <w:rFonts w:ascii="Times New Roman" w:hAnsi="Times New Roman" w:cs="Times New Roman"/>
          <w:i/>
          <w:color w:val="404040"/>
          <w:sz w:val="24"/>
          <w:szCs w:val="24"/>
          <w:shd w:val="clear" w:color="auto" w:fill="FFFFFF"/>
        </w:rPr>
        <w:t>Statut Katolickiego Stowarzyszenia Kobiet</w:t>
      </w:r>
      <w:r w:rsidRPr="00B33F89">
        <w:rPr>
          <w:rFonts w:ascii="Times New Roman" w:hAnsi="Times New Roman" w:cs="Times New Roman"/>
          <w:color w:val="404040"/>
          <w:sz w:val="24"/>
          <w:szCs w:val="24"/>
          <w:shd w:val="clear" w:color="auto" w:fill="FFFFFF"/>
        </w:rPr>
        <w:t>, Nacze</w:t>
      </w:r>
      <w:r w:rsidR="00CC5EE7">
        <w:rPr>
          <w:rFonts w:ascii="Times New Roman" w:hAnsi="Times New Roman" w:cs="Times New Roman"/>
          <w:color w:val="404040"/>
          <w:sz w:val="24"/>
          <w:szCs w:val="24"/>
          <w:shd w:val="clear" w:color="auto" w:fill="FFFFFF"/>
        </w:rPr>
        <w:t xml:space="preserve">lny Instytut Akcji Katolickiej. </w:t>
      </w:r>
      <w:r w:rsidRPr="00B33F89">
        <w:rPr>
          <w:rFonts w:ascii="Times New Roman" w:hAnsi="Times New Roman" w:cs="Times New Roman"/>
          <w:color w:val="404040"/>
          <w:sz w:val="24"/>
          <w:szCs w:val="24"/>
          <w:shd w:val="clear" w:color="auto" w:fill="FFFFFF"/>
        </w:rPr>
        <w:t>Poznań 1934.</w:t>
      </w:r>
    </w:p>
    <w:p w:rsidR="0023269E" w:rsidRDefault="0023269E" w:rsidP="00725C30">
      <w:pPr>
        <w:spacing w:after="0" w:line="360" w:lineRule="auto"/>
        <w:rPr>
          <w:rFonts w:ascii="Times New Roman" w:hAnsi="Times New Roman" w:cs="Times New Roman"/>
          <w:sz w:val="24"/>
          <w:szCs w:val="24"/>
        </w:rPr>
      </w:pPr>
    </w:p>
    <w:p w:rsidR="003A3F25" w:rsidRDefault="003A3F25" w:rsidP="00737B7F">
      <w:pPr>
        <w:spacing w:after="0" w:line="360" w:lineRule="auto"/>
        <w:jc w:val="center"/>
        <w:rPr>
          <w:rFonts w:ascii="Times New Roman" w:hAnsi="Times New Roman" w:cs="Times New Roman"/>
          <w:sz w:val="24"/>
          <w:szCs w:val="24"/>
        </w:rPr>
      </w:pPr>
      <w:r w:rsidRPr="00B33F89">
        <w:rPr>
          <w:rFonts w:ascii="Times New Roman" w:hAnsi="Times New Roman" w:cs="Times New Roman"/>
          <w:sz w:val="24"/>
          <w:szCs w:val="24"/>
        </w:rPr>
        <w:t>OPRACOWANIA</w:t>
      </w:r>
    </w:p>
    <w:p w:rsidR="00D60C62" w:rsidRPr="00B33F89" w:rsidRDefault="00D60C62" w:rsidP="00D60C62">
      <w:pPr>
        <w:spacing w:after="0" w:line="360" w:lineRule="auto"/>
        <w:jc w:val="both"/>
        <w:rPr>
          <w:rFonts w:ascii="Times New Roman" w:hAnsi="Times New Roman" w:cs="Times New Roman"/>
          <w:sz w:val="24"/>
          <w:szCs w:val="24"/>
        </w:rPr>
      </w:pPr>
      <w:r>
        <w:rPr>
          <w:rFonts w:ascii="Times New Roman" w:hAnsi="Times New Roman" w:cs="Times New Roman"/>
        </w:rPr>
        <w:t xml:space="preserve">Gawin M. (2000).  </w:t>
      </w:r>
      <w:r w:rsidRPr="00D60C62">
        <w:rPr>
          <w:rFonts w:ascii="Times New Roman" w:hAnsi="Times New Roman" w:cs="Times New Roman"/>
          <w:i/>
        </w:rPr>
        <w:t>Głosy krytyczne w sprawie zawodowej pracy kobiet 1918-1939 (w świetle publicystyki</w:t>
      </w:r>
      <w:r w:rsidR="00462315">
        <w:rPr>
          <w:rFonts w:ascii="Times New Roman" w:hAnsi="Times New Roman" w:cs="Times New Roman"/>
        </w:rPr>
        <w:t xml:space="preserve">. </w:t>
      </w:r>
      <w:r>
        <w:rPr>
          <w:rFonts w:ascii="Times New Roman" w:hAnsi="Times New Roman" w:cs="Times New Roman"/>
        </w:rPr>
        <w:t>[w:] Kobieta i praca. Wiek XIX i XX, red. A. Żarnow</w:t>
      </w:r>
      <w:r w:rsidR="00462315">
        <w:rPr>
          <w:rFonts w:ascii="Times New Roman" w:hAnsi="Times New Roman" w:cs="Times New Roman"/>
        </w:rPr>
        <w:t>ska, A. Szwarc, Wydawnictwo DIG.</w:t>
      </w:r>
      <w:r>
        <w:rPr>
          <w:rFonts w:ascii="Times New Roman" w:hAnsi="Times New Roman" w:cs="Times New Roman"/>
        </w:rPr>
        <w:t xml:space="preserve"> Warszawa. </w:t>
      </w:r>
    </w:p>
    <w:p w:rsidR="00B33F89" w:rsidRDefault="00B33F89" w:rsidP="00B33F89">
      <w:pPr>
        <w:spacing w:after="0" w:line="360" w:lineRule="auto"/>
        <w:rPr>
          <w:rFonts w:ascii="Times New Roman" w:hAnsi="Times New Roman" w:cs="Times New Roman"/>
          <w:sz w:val="24"/>
          <w:szCs w:val="24"/>
        </w:rPr>
      </w:pPr>
      <w:r w:rsidRPr="00B33F89">
        <w:rPr>
          <w:rFonts w:ascii="Times New Roman" w:hAnsi="Times New Roman" w:cs="Times New Roman"/>
          <w:i/>
          <w:color w:val="404040"/>
          <w:sz w:val="24"/>
          <w:szCs w:val="24"/>
          <w:shd w:val="clear" w:color="auto" w:fill="FFFFFF"/>
        </w:rPr>
        <w:t>Jednodniówka Jubileuszowa Związku Kobiet Pracujących</w:t>
      </w:r>
      <w:r w:rsidRPr="003A3F25">
        <w:rPr>
          <w:rFonts w:ascii="Times New Roman" w:hAnsi="Times New Roman" w:cs="Times New Roman"/>
          <w:i/>
          <w:color w:val="404040"/>
          <w:sz w:val="24"/>
          <w:szCs w:val="24"/>
          <w:shd w:val="clear" w:color="auto" w:fill="FFFFFF"/>
        </w:rPr>
        <w:t xml:space="preserve"> 1906-1931</w:t>
      </w:r>
      <w:r w:rsidR="00462315">
        <w:rPr>
          <w:rFonts w:ascii="Times New Roman" w:hAnsi="Times New Roman" w:cs="Times New Roman"/>
          <w:color w:val="404040"/>
          <w:sz w:val="24"/>
          <w:szCs w:val="24"/>
          <w:shd w:val="clear" w:color="auto" w:fill="FFFFFF"/>
        </w:rPr>
        <w:t>.</w:t>
      </w:r>
      <w:r>
        <w:rPr>
          <w:rFonts w:ascii="Times New Roman" w:hAnsi="Times New Roman" w:cs="Times New Roman"/>
          <w:color w:val="404040"/>
          <w:sz w:val="24"/>
          <w:szCs w:val="24"/>
          <w:shd w:val="clear" w:color="auto" w:fill="FFFFFF"/>
        </w:rPr>
        <w:t xml:space="preserve"> Poznań 1931. </w:t>
      </w:r>
    </w:p>
    <w:p w:rsidR="001253A5" w:rsidRDefault="003A3F25" w:rsidP="003A3F25">
      <w:pPr>
        <w:spacing w:after="0" w:line="360" w:lineRule="auto"/>
        <w:rPr>
          <w:rFonts w:ascii="Times New Roman" w:hAnsi="Times New Roman" w:cs="Times New Roman"/>
          <w:sz w:val="24"/>
          <w:szCs w:val="24"/>
        </w:rPr>
      </w:pPr>
      <w:r w:rsidRPr="003A3F25">
        <w:rPr>
          <w:rFonts w:ascii="Times New Roman" w:hAnsi="Times New Roman" w:cs="Times New Roman"/>
          <w:sz w:val="24"/>
          <w:szCs w:val="24"/>
        </w:rPr>
        <w:t xml:space="preserve"> </w:t>
      </w:r>
      <w:proofErr w:type="spellStart"/>
      <w:r w:rsidRPr="003A3F25">
        <w:rPr>
          <w:rFonts w:ascii="Times New Roman" w:hAnsi="Times New Roman" w:cs="Times New Roman"/>
          <w:sz w:val="24"/>
          <w:szCs w:val="24"/>
        </w:rPr>
        <w:t>Łętocha</w:t>
      </w:r>
      <w:proofErr w:type="spellEnd"/>
      <w:r>
        <w:rPr>
          <w:rFonts w:ascii="Times New Roman" w:hAnsi="Times New Roman" w:cs="Times New Roman"/>
          <w:sz w:val="24"/>
          <w:szCs w:val="24"/>
        </w:rPr>
        <w:t xml:space="preserve"> R. (2011)</w:t>
      </w:r>
      <w:r w:rsidR="00B33F89">
        <w:rPr>
          <w:rFonts w:ascii="Times New Roman" w:hAnsi="Times New Roman" w:cs="Times New Roman"/>
          <w:sz w:val="24"/>
          <w:szCs w:val="24"/>
        </w:rPr>
        <w:t>.</w:t>
      </w:r>
      <w:r w:rsidRPr="003A3F25">
        <w:rPr>
          <w:rFonts w:ascii="Times New Roman" w:hAnsi="Times New Roman" w:cs="Times New Roman"/>
          <w:sz w:val="24"/>
          <w:szCs w:val="24"/>
        </w:rPr>
        <w:t xml:space="preserve"> M</w:t>
      </w:r>
      <w:r w:rsidRPr="003A3F25">
        <w:rPr>
          <w:rFonts w:ascii="Times New Roman" w:hAnsi="Times New Roman" w:cs="Times New Roman"/>
          <w:i/>
          <w:sz w:val="24"/>
          <w:szCs w:val="24"/>
        </w:rPr>
        <w:t>yśl i działalność społeczna Biskupa Stanisława Adamskiego</w:t>
      </w:r>
      <w:r w:rsidR="00CC5EE7">
        <w:rPr>
          <w:rFonts w:ascii="Times New Roman" w:hAnsi="Times New Roman" w:cs="Times New Roman"/>
          <w:sz w:val="24"/>
          <w:szCs w:val="24"/>
        </w:rPr>
        <w:t>.</w:t>
      </w:r>
      <w:r w:rsidRPr="003A3F25">
        <w:rPr>
          <w:rFonts w:ascii="Times New Roman" w:hAnsi="Times New Roman" w:cs="Times New Roman"/>
          <w:sz w:val="24"/>
          <w:szCs w:val="24"/>
        </w:rPr>
        <w:t xml:space="preserve"> „Zeszyty Naukowe Uniwersytetu Jagiellońskiego. Studia </w:t>
      </w:r>
      <w:proofErr w:type="spellStart"/>
      <w:r w:rsidRPr="003A3F25">
        <w:rPr>
          <w:rFonts w:ascii="Times New Roman" w:hAnsi="Times New Roman" w:cs="Times New Roman"/>
          <w:sz w:val="24"/>
          <w:szCs w:val="24"/>
        </w:rPr>
        <w:t>Religiologica</w:t>
      </w:r>
      <w:proofErr w:type="spellEnd"/>
      <w:r w:rsidRPr="003A3F25">
        <w:rPr>
          <w:rFonts w:ascii="Times New Roman" w:hAnsi="Times New Roman" w:cs="Times New Roman"/>
          <w:sz w:val="24"/>
          <w:szCs w:val="24"/>
        </w:rPr>
        <w:t>”</w:t>
      </w:r>
      <w:r>
        <w:rPr>
          <w:rFonts w:ascii="Times New Roman" w:hAnsi="Times New Roman" w:cs="Times New Roman"/>
          <w:sz w:val="24"/>
          <w:szCs w:val="24"/>
        </w:rPr>
        <w:t>,</w:t>
      </w:r>
      <w:r w:rsidRPr="003A3F25">
        <w:rPr>
          <w:rFonts w:ascii="Times New Roman" w:hAnsi="Times New Roman" w:cs="Times New Roman"/>
          <w:sz w:val="24"/>
          <w:szCs w:val="24"/>
        </w:rPr>
        <w:t xml:space="preserve"> </w:t>
      </w:r>
      <w:r>
        <w:rPr>
          <w:rFonts w:ascii="Times New Roman" w:hAnsi="Times New Roman" w:cs="Times New Roman"/>
          <w:sz w:val="24"/>
          <w:szCs w:val="24"/>
        </w:rPr>
        <w:t xml:space="preserve"> </w:t>
      </w:r>
      <w:r w:rsidR="00B33F89">
        <w:rPr>
          <w:rFonts w:ascii="Times New Roman" w:hAnsi="Times New Roman" w:cs="Times New Roman"/>
          <w:sz w:val="24"/>
          <w:szCs w:val="24"/>
        </w:rPr>
        <w:t xml:space="preserve">z. 43. </w:t>
      </w:r>
    </w:p>
    <w:p w:rsidR="00FF58E0" w:rsidRPr="00462315" w:rsidRDefault="001253A5" w:rsidP="001253A5">
      <w:pPr>
        <w:spacing w:after="0" w:line="360" w:lineRule="auto"/>
        <w:jc w:val="both"/>
        <w:rPr>
          <w:rFonts w:ascii="Times New Roman" w:hAnsi="Times New Roman" w:cs="Times New Roman"/>
          <w:sz w:val="24"/>
          <w:szCs w:val="24"/>
        </w:rPr>
      </w:pPr>
      <w:r w:rsidRPr="00462315">
        <w:rPr>
          <w:rFonts w:ascii="Times New Roman" w:hAnsi="Times New Roman" w:cs="Times New Roman"/>
          <w:sz w:val="24"/>
          <w:szCs w:val="24"/>
        </w:rPr>
        <w:t xml:space="preserve"> Ł</w:t>
      </w:r>
      <w:r w:rsidR="00CC5EE7">
        <w:rPr>
          <w:rFonts w:ascii="Times New Roman" w:hAnsi="Times New Roman" w:cs="Times New Roman"/>
          <w:sz w:val="24"/>
          <w:szCs w:val="24"/>
        </w:rPr>
        <w:t>ozowska-Marcinkowska K. (2010).</w:t>
      </w:r>
      <w:r w:rsidRPr="00462315">
        <w:rPr>
          <w:rFonts w:ascii="Times New Roman" w:hAnsi="Times New Roman" w:cs="Times New Roman"/>
          <w:sz w:val="24"/>
          <w:szCs w:val="24"/>
        </w:rPr>
        <w:t xml:space="preserve"> </w:t>
      </w:r>
      <w:r w:rsidR="00CC5EE7">
        <w:rPr>
          <w:rFonts w:ascii="Times New Roman" w:hAnsi="Times New Roman" w:cs="Times New Roman"/>
          <w:i/>
          <w:sz w:val="24"/>
          <w:szCs w:val="24"/>
        </w:rPr>
        <w:t xml:space="preserve">Sprawy  niewieście. Problematyka czasopism </w:t>
      </w:r>
      <w:r w:rsidRPr="00462315">
        <w:rPr>
          <w:rFonts w:ascii="Times New Roman" w:hAnsi="Times New Roman" w:cs="Times New Roman"/>
          <w:i/>
          <w:sz w:val="24"/>
          <w:szCs w:val="24"/>
        </w:rPr>
        <w:t>kobiecych Drugiej Rzeczypospolitej</w:t>
      </w:r>
      <w:r w:rsidR="00CC5EE7">
        <w:rPr>
          <w:rFonts w:ascii="Times New Roman" w:hAnsi="Times New Roman" w:cs="Times New Roman"/>
          <w:sz w:val="24"/>
          <w:szCs w:val="24"/>
        </w:rPr>
        <w:t>.</w:t>
      </w:r>
      <w:r w:rsidRPr="00462315">
        <w:rPr>
          <w:rFonts w:ascii="Times New Roman" w:hAnsi="Times New Roman" w:cs="Times New Roman"/>
          <w:sz w:val="24"/>
          <w:szCs w:val="24"/>
        </w:rPr>
        <w:t xml:space="preserve"> Wydawnictwo Poznański</w:t>
      </w:r>
      <w:r w:rsidR="00462315">
        <w:rPr>
          <w:rFonts w:ascii="Times New Roman" w:hAnsi="Times New Roman" w:cs="Times New Roman"/>
          <w:sz w:val="24"/>
          <w:szCs w:val="24"/>
        </w:rPr>
        <w:t>e.</w:t>
      </w:r>
      <w:r w:rsidRPr="00462315">
        <w:rPr>
          <w:rFonts w:ascii="Times New Roman" w:hAnsi="Times New Roman" w:cs="Times New Roman"/>
          <w:sz w:val="24"/>
          <w:szCs w:val="24"/>
        </w:rPr>
        <w:t xml:space="preserve"> Poznań.</w:t>
      </w:r>
    </w:p>
    <w:p w:rsidR="00FF58E0" w:rsidRDefault="00FF58E0" w:rsidP="00FF58E0">
      <w:pPr>
        <w:spacing w:after="0" w:line="360" w:lineRule="auto"/>
        <w:jc w:val="both"/>
        <w:rPr>
          <w:rFonts w:ascii="Times New Roman" w:hAnsi="Times New Roman" w:cs="Times New Roman"/>
          <w:sz w:val="24"/>
          <w:szCs w:val="24"/>
        </w:rPr>
      </w:pPr>
      <w:r>
        <w:rPr>
          <w:rFonts w:ascii="Times New Roman" w:hAnsi="Times New Roman" w:cs="Times New Roman"/>
        </w:rPr>
        <w:t xml:space="preserve">Michalska I. (2018).  </w:t>
      </w:r>
      <w:r>
        <w:rPr>
          <w:rFonts w:ascii="Times New Roman" w:hAnsi="Times New Roman" w:cs="Times New Roman"/>
          <w:i/>
        </w:rPr>
        <w:t>Międzywojenna rodzina w ujęciu „Domu Rodzinnego” (1925-193)</w:t>
      </w:r>
      <w:r w:rsidR="00CC5EE7">
        <w:rPr>
          <w:rFonts w:ascii="Times New Roman" w:hAnsi="Times New Roman" w:cs="Times New Roman"/>
        </w:rPr>
        <w:t xml:space="preserve">. </w:t>
      </w:r>
      <w:r>
        <w:rPr>
          <w:rFonts w:ascii="Times New Roman" w:hAnsi="Times New Roman" w:cs="Times New Roman"/>
        </w:rPr>
        <w:t xml:space="preserve">„Wychowanie w Rodzinie”,   nr 1, t. XVII. </w:t>
      </w:r>
      <w:r w:rsidRPr="003A3F25">
        <w:rPr>
          <w:rFonts w:ascii="Times New Roman" w:hAnsi="Times New Roman" w:cs="Times New Roman"/>
          <w:color w:val="404040"/>
          <w:sz w:val="24"/>
          <w:szCs w:val="24"/>
          <w:shd w:val="clear" w:color="auto" w:fill="FFFFFF"/>
        </w:rPr>
        <w:t xml:space="preserve"> </w:t>
      </w:r>
      <w:r>
        <w:rPr>
          <w:rFonts w:ascii="Times New Roman" w:hAnsi="Times New Roman" w:cs="Times New Roman"/>
          <w:i/>
        </w:rPr>
        <w:t xml:space="preserve"> </w:t>
      </w:r>
    </w:p>
    <w:p w:rsidR="003A3F25" w:rsidRDefault="00FF58E0" w:rsidP="00FF58E0">
      <w:pPr>
        <w:spacing w:after="0" w:line="360" w:lineRule="auto"/>
        <w:jc w:val="both"/>
        <w:rPr>
          <w:rFonts w:ascii="Times New Roman" w:hAnsi="Times New Roman" w:cs="Times New Roman"/>
          <w:sz w:val="24"/>
          <w:szCs w:val="24"/>
        </w:rPr>
      </w:pPr>
      <w:r>
        <w:rPr>
          <w:rFonts w:ascii="Times New Roman" w:hAnsi="Times New Roman" w:cs="Times New Roman"/>
        </w:rPr>
        <w:t xml:space="preserve">Michalski G. (2018). </w:t>
      </w:r>
      <w:r>
        <w:rPr>
          <w:rFonts w:ascii="Times New Roman" w:hAnsi="Times New Roman" w:cs="Times New Roman"/>
          <w:i/>
        </w:rPr>
        <w:t xml:space="preserve"> Miejsce i zadania kobiety w rodzinie katolickiej w przekazie miesięcznika  „Rodzina Polska” (1927-1939)</w:t>
      </w:r>
      <w:r w:rsidR="00CC5EE7">
        <w:rPr>
          <w:rFonts w:ascii="Times New Roman" w:hAnsi="Times New Roman" w:cs="Times New Roman"/>
        </w:rPr>
        <w:t>.</w:t>
      </w:r>
      <w:r>
        <w:rPr>
          <w:rFonts w:ascii="Times New Roman" w:hAnsi="Times New Roman" w:cs="Times New Roman"/>
        </w:rPr>
        <w:t xml:space="preserve"> „Wychowanie w Rodzinie”,   nr 1, t. XVII. </w:t>
      </w:r>
      <w:r w:rsidR="003A3F25" w:rsidRPr="003A3F25">
        <w:rPr>
          <w:rFonts w:ascii="Times New Roman" w:hAnsi="Times New Roman" w:cs="Times New Roman"/>
          <w:color w:val="404040"/>
          <w:sz w:val="24"/>
          <w:szCs w:val="24"/>
          <w:shd w:val="clear" w:color="auto" w:fill="FFFFFF"/>
        </w:rPr>
        <w:t xml:space="preserve"> </w:t>
      </w:r>
    </w:p>
    <w:p w:rsidR="00B33F89" w:rsidRDefault="003A3F25" w:rsidP="00B33F89">
      <w:pPr>
        <w:pStyle w:val="Tekstprzypisudolnego"/>
        <w:spacing w:line="360" w:lineRule="auto"/>
        <w:jc w:val="both"/>
        <w:rPr>
          <w:rFonts w:ascii="Times New Roman" w:hAnsi="Times New Roman" w:cs="Times New Roman"/>
          <w:sz w:val="24"/>
          <w:szCs w:val="24"/>
        </w:rPr>
      </w:pPr>
      <w:r w:rsidRPr="003A3F25">
        <w:rPr>
          <w:rFonts w:ascii="Times New Roman" w:hAnsi="Times New Roman" w:cs="Times New Roman"/>
          <w:sz w:val="24"/>
          <w:szCs w:val="24"/>
        </w:rPr>
        <w:t>Myśliński</w:t>
      </w:r>
      <w:r>
        <w:rPr>
          <w:rFonts w:ascii="Times New Roman" w:hAnsi="Times New Roman" w:cs="Times New Roman"/>
          <w:sz w:val="24"/>
          <w:szCs w:val="24"/>
        </w:rPr>
        <w:t xml:space="preserve"> J. (1988).</w:t>
      </w:r>
      <w:r w:rsidRPr="003A3F25">
        <w:rPr>
          <w:rFonts w:ascii="Times New Roman" w:hAnsi="Times New Roman" w:cs="Times New Roman"/>
          <w:sz w:val="24"/>
          <w:szCs w:val="24"/>
        </w:rPr>
        <w:t xml:space="preserve"> </w:t>
      </w:r>
      <w:r w:rsidRPr="003A3F25">
        <w:rPr>
          <w:rFonts w:ascii="Times New Roman" w:hAnsi="Times New Roman" w:cs="Times New Roman"/>
          <w:i/>
          <w:sz w:val="24"/>
          <w:szCs w:val="24"/>
        </w:rPr>
        <w:t>Prasa polska w dobie popowstaniowej</w:t>
      </w:r>
      <w:r w:rsidRPr="003A3F25">
        <w:rPr>
          <w:rFonts w:ascii="Times New Roman" w:hAnsi="Times New Roman" w:cs="Times New Roman"/>
          <w:sz w:val="24"/>
          <w:szCs w:val="24"/>
        </w:rPr>
        <w:t xml:space="preserve">, w: J. Łojek, J. Myśliński, </w:t>
      </w:r>
      <w:r w:rsidR="002F0FCE">
        <w:rPr>
          <w:rFonts w:ascii="Times New Roman" w:hAnsi="Times New Roman" w:cs="Times New Roman"/>
          <w:sz w:val="24"/>
          <w:szCs w:val="24"/>
        </w:rPr>
        <w:t xml:space="preserve">W. Władyka, </w:t>
      </w:r>
      <w:r w:rsidRPr="003A3F25">
        <w:rPr>
          <w:rFonts w:ascii="Times New Roman" w:hAnsi="Times New Roman" w:cs="Times New Roman"/>
          <w:i/>
          <w:sz w:val="24"/>
          <w:szCs w:val="24"/>
        </w:rPr>
        <w:t>Dzieje prasy polskiej</w:t>
      </w:r>
      <w:r w:rsidR="00CC5EE7">
        <w:rPr>
          <w:rFonts w:ascii="Times New Roman" w:hAnsi="Times New Roman" w:cs="Times New Roman"/>
          <w:sz w:val="24"/>
          <w:szCs w:val="24"/>
        </w:rPr>
        <w:t>.</w:t>
      </w:r>
      <w:r w:rsidRPr="003A3F25">
        <w:rPr>
          <w:rFonts w:ascii="Times New Roman" w:hAnsi="Times New Roman" w:cs="Times New Roman"/>
          <w:sz w:val="24"/>
          <w:szCs w:val="24"/>
        </w:rPr>
        <w:t xml:space="preserve"> W</w:t>
      </w:r>
      <w:r w:rsidR="00462315">
        <w:rPr>
          <w:rFonts w:ascii="Times New Roman" w:hAnsi="Times New Roman" w:cs="Times New Roman"/>
          <w:sz w:val="24"/>
          <w:szCs w:val="24"/>
        </w:rPr>
        <w:t>ydawnictwo Interpress.</w:t>
      </w:r>
      <w:r>
        <w:rPr>
          <w:rFonts w:ascii="Times New Roman" w:hAnsi="Times New Roman" w:cs="Times New Roman"/>
          <w:sz w:val="24"/>
          <w:szCs w:val="24"/>
        </w:rPr>
        <w:t xml:space="preserve"> Warszawa. </w:t>
      </w:r>
    </w:p>
    <w:p w:rsidR="00B33F89" w:rsidRDefault="00B33F89" w:rsidP="00B33F89">
      <w:pPr>
        <w:pStyle w:val="Tekstprzypisudolnego"/>
        <w:spacing w:line="360" w:lineRule="auto"/>
        <w:jc w:val="both"/>
        <w:rPr>
          <w:rFonts w:ascii="Times New Roman" w:hAnsi="Times New Roman" w:cs="Times New Roman"/>
          <w:sz w:val="24"/>
          <w:szCs w:val="24"/>
        </w:rPr>
      </w:pPr>
      <w:r w:rsidRPr="00B33F89">
        <w:rPr>
          <w:rFonts w:ascii="Times New Roman" w:hAnsi="Times New Roman" w:cs="Times New Roman"/>
          <w:sz w:val="24"/>
          <w:szCs w:val="24"/>
        </w:rPr>
        <w:t>Paczkowski</w:t>
      </w:r>
      <w:r>
        <w:rPr>
          <w:rFonts w:ascii="Times New Roman" w:hAnsi="Times New Roman" w:cs="Times New Roman"/>
          <w:sz w:val="24"/>
          <w:szCs w:val="24"/>
        </w:rPr>
        <w:t xml:space="preserve"> A. (1980). </w:t>
      </w:r>
      <w:r w:rsidRPr="00B33F89">
        <w:rPr>
          <w:rFonts w:ascii="Times New Roman" w:hAnsi="Times New Roman" w:cs="Times New Roman"/>
          <w:sz w:val="24"/>
          <w:szCs w:val="24"/>
        </w:rPr>
        <w:t xml:space="preserve"> </w:t>
      </w:r>
      <w:r w:rsidRPr="00B33F89">
        <w:rPr>
          <w:rFonts w:ascii="Times New Roman" w:hAnsi="Times New Roman" w:cs="Times New Roman"/>
          <w:i/>
          <w:sz w:val="24"/>
          <w:szCs w:val="24"/>
        </w:rPr>
        <w:t>Prasa polska  w latach 1918-</w:t>
      </w:r>
      <w:r w:rsidR="00CC5EE7">
        <w:rPr>
          <w:rFonts w:ascii="Times New Roman" w:hAnsi="Times New Roman" w:cs="Times New Roman"/>
          <w:sz w:val="24"/>
          <w:szCs w:val="24"/>
        </w:rPr>
        <w:t>1939.</w:t>
      </w:r>
      <w:r w:rsidR="00462315">
        <w:rPr>
          <w:rFonts w:ascii="Times New Roman" w:hAnsi="Times New Roman" w:cs="Times New Roman"/>
          <w:sz w:val="24"/>
          <w:szCs w:val="24"/>
        </w:rPr>
        <w:t xml:space="preserve"> PWN.</w:t>
      </w:r>
      <w:r w:rsidRPr="00B33F89">
        <w:rPr>
          <w:rFonts w:ascii="Times New Roman" w:hAnsi="Times New Roman" w:cs="Times New Roman"/>
          <w:sz w:val="24"/>
          <w:szCs w:val="24"/>
        </w:rPr>
        <w:t xml:space="preserve"> Warszawa 1980</w:t>
      </w:r>
      <w:r>
        <w:rPr>
          <w:rFonts w:ascii="Times New Roman" w:hAnsi="Times New Roman" w:cs="Times New Roman"/>
          <w:sz w:val="24"/>
          <w:szCs w:val="24"/>
        </w:rPr>
        <w:t>.</w:t>
      </w:r>
    </w:p>
    <w:p w:rsidR="00737B7F" w:rsidRDefault="00737B7F" w:rsidP="00B33F89">
      <w:pPr>
        <w:pStyle w:val="Tekstprzypisudolnego"/>
        <w:spacing w:line="360" w:lineRule="auto"/>
        <w:jc w:val="both"/>
        <w:rPr>
          <w:rFonts w:ascii="Times New Roman" w:hAnsi="Times New Roman" w:cs="Times New Roman"/>
          <w:sz w:val="24"/>
          <w:szCs w:val="24"/>
        </w:rPr>
      </w:pPr>
      <w:r w:rsidRPr="00737B7F">
        <w:rPr>
          <w:rFonts w:ascii="Times New Roman" w:hAnsi="Times New Roman" w:cs="Times New Roman"/>
          <w:sz w:val="24"/>
          <w:szCs w:val="24"/>
        </w:rPr>
        <w:t>Renz</w:t>
      </w:r>
      <w:r>
        <w:rPr>
          <w:rFonts w:ascii="Times New Roman" w:hAnsi="Times New Roman" w:cs="Times New Roman"/>
          <w:sz w:val="24"/>
          <w:szCs w:val="24"/>
        </w:rPr>
        <w:t xml:space="preserve"> R. (2004).</w:t>
      </w:r>
      <w:r w:rsidRPr="00737B7F">
        <w:rPr>
          <w:rFonts w:ascii="Times New Roman" w:hAnsi="Times New Roman" w:cs="Times New Roman"/>
          <w:sz w:val="24"/>
          <w:szCs w:val="24"/>
        </w:rPr>
        <w:t xml:space="preserve"> </w:t>
      </w:r>
      <w:r w:rsidRPr="00737B7F">
        <w:rPr>
          <w:rFonts w:ascii="Times New Roman" w:hAnsi="Times New Roman" w:cs="Times New Roman"/>
          <w:i/>
          <w:sz w:val="24"/>
          <w:szCs w:val="24"/>
        </w:rPr>
        <w:t>Wzorce społeczno-obyczajowe a realia współżycia kobiet i mężczyzn w międzywojennym środowisku prowincjonalnym</w:t>
      </w:r>
      <w:r w:rsidR="00462315">
        <w:rPr>
          <w:rFonts w:ascii="Times New Roman" w:hAnsi="Times New Roman" w:cs="Times New Roman"/>
          <w:sz w:val="24"/>
          <w:szCs w:val="24"/>
        </w:rPr>
        <w:t>.</w:t>
      </w:r>
      <w:r w:rsidRPr="00737B7F">
        <w:rPr>
          <w:rFonts w:ascii="Times New Roman" w:hAnsi="Times New Roman" w:cs="Times New Roman"/>
          <w:sz w:val="24"/>
          <w:szCs w:val="24"/>
        </w:rPr>
        <w:t xml:space="preserve"> [w:] Kobieta i małżeństwo, red. A. Żarnow</w:t>
      </w:r>
      <w:r w:rsidR="00462315">
        <w:rPr>
          <w:rFonts w:ascii="Times New Roman" w:hAnsi="Times New Roman" w:cs="Times New Roman"/>
          <w:sz w:val="24"/>
          <w:szCs w:val="24"/>
        </w:rPr>
        <w:t>ska, A. Szwarc, Wydawnictwo DIG.</w:t>
      </w:r>
      <w:r w:rsidRPr="00737B7F">
        <w:rPr>
          <w:rFonts w:ascii="Times New Roman" w:hAnsi="Times New Roman" w:cs="Times New Roman"/>
          <w:sz w:val="24"/>
          <w:szCs w:val="24"/>
        </w:rPr>
        <w:t xml:space="preserve"> Warszawa</w:t>
      </w:r>
      <w:r>
        <w:rPr>
          <w:rFonts w:ascii="Times New Roman" w:hAnsi="Times New Roman" w:cs="Times New Roman"/>
          <w:sz w:val="24"/>
          <w:szCs w:val="24"/>
        </w:rPr>
        <w:t>.</w:t>
      </w:r>
    </w:p>
    <w:p w:rsidR="00306BAC" w:rsidRPr="00306BAC" w:rsidRDefault="00306BAC" w:rsidP="00B33F89">
      <w:pPr>
        <w:pStyle w:val="Tekstprzypisudolnego"/>
        <w:spacing w:line="360" w:lineRule="auto"/>
        <w:jc w:val="both"/>
        <w:rPr>
          <w:rFonts w:ascii="Times New Roman" w:hAnsi="Times New Roman" w:cs="Times New Roman"/>
          <w:sz w:val="24"/>
          <w:szCs w:val="24"/>
        </w:rPr>
      </w:pPr>
      <w:r w:rsidRPr="00306BAC">
        <w:rPr>
          <w:rFonts w:ascii="Times New Roman" w:hAnsi="Times New Roman" w:cs="Times New Roman"/>
          <w:sz w:val="24"/>
          <w:szCs w:val="24"/>
        </w:rPr>
        <w:t>Stańczak-</w:t>
      </w:r>
      <w:proofErr w:type="spellStart"/>
      <w:r w:rsidRPr="00306BAC">
        <w:rPr>
          <w:rFonts w:ascii="Times New Roman" w:hAnsi="Times New Roman" w:cs="Times New Roman"/>
          <w:sz w:val="24"/>
          <w:szCs w:val="24"/>
        </w:rPr>
        <w:t>Wiślicz</w:t>
      </w:r>
      <w:proofErr w:type="spellEnd"/>
      <w:r w:rsidR="003171D8">
        <w:rPr>
          <w:rFonts w:ascii="Times New Roman" w:hAnsi="Times New Roman" w:cs="Times New Roman"/>
          <w:sz w:val="24"/>
          <w:szCs w:val="24"/>
        </w:rPr>
        <w:t xml:space="preserve"> K. (2013).</w:t>
      </w:r>
      <w:r w:rsidRPr="00306BAC">
        <w:rPr>
          <w:rFonts w:ascii="Times New Roman" w:hAnsi="Times New Roman" w:cs="Times New Roman"/>
          <w:sz w:val="24"/>
          <w:szCs w:val="24"/>
        </w:rPr>
        <w:t xml:space="preserve"> </w:t>
      </w:r>
      <w:r w:rsidRPr="00306BAC">
        <w:rPr>
          <w:rFonts w:ascii="Times New Roman" w:hAnsi="Times New Roman" w:cs="Times New Roman"/>
          <w:i/>
          <w:sz w:val="24"/>
          <w:szCs w:val="24"/>
        </w:rPr>
        <w:t>Socjalizacja do roli nowoczesnej żony i matki na łamach pism kobiecych okresu dwudziestolecia międzywojennego</w:t>
      </w:r>
      <w:r w:rsidR="00462315">
        <w:rPr>
          <w:rFonts w:ascii="Times New Roman" w:hAnsi="Times New Roman" w:cs="Times New Roman"/>
          <w:sz w:val="24"/>
          <w:szCs w:val="24"/>
        </w:rPr>
        <w:t>.</w:t>
      </w:r>
      <w:r w:rsidRPr="00306BAC">
        <w:rPr>
          <w:rFonts w:ascii="Times New Roman" w:hAnsi="Times New Roman" w:cs="Times New Roman"/>
          <w:sz w:val="24"/>
          <w:szCs w:val="24"/>
        </w:rPr>
        <w:t xml:space="preserve"> [w:] </w:t>
      </w:r>
      <w:r w:rsidRPr="00462315">
        <w:rPr>
          <w:rFonts w:ascii="Times New Roman" w:hAnsi="Times New Roman" w:cs="Times New Roman"/>
          <w:i/>
          <w:sz w:val="24"/>
          <w:szCs w:val="24"/>
        </w:rPr>
        <w:t>Procesy socjalizacji w Drugiej Rzeczypospolitej 1914-1939</w:t>
      </w:r>
      <w:r w:rsidR="00CC5EE7">
        <w:rPr>
          <w:rFonts w:ascii="Times New Roman" w:hAnsi="Times New Roman" w:cs="Times New Roman"/>
          <w:sz w:val="24"/>
          <w:szCs w:val="24"/>
        </w:rPr>
        <w:t xml:space="preserve">. </w:t>
      </w:r>
      <w:r w:rsidRPr="00306BAC">
        <w:rPr>
          <w:rFonts w:ascii="Times New Roman" w:hAnsi="Times New Roman" w:cs="Times New Roman"/>
          <w:sz w:val="24"/>
          <w:szCs w:val="24"/>
        </w:rPr>
        <w:t xml:space="preserve"> red. A. </w:t>
      </w:r>
      <w:proofErr w:type="spellStart"/>
      <w:r w:rsidRPr="00306BAC">
        <w:rPr>
          <w:rFonts w:ascii="Times New Roman" w:hAnsi="Times New Roman" w:cs="Times New Roman"/>
          <w:sz w:val="24"/>
          <w:szCs w:val="24"/>
        </w:rPr>
        <w:t>Landau</w:t>
      </w:r>
      <w:proofErr w:type="spellEnd"/>
      <w:r w:rsidRPr="00306BAC">
        <w:rPr>
          <w:rFonts w:ascii="Times New Roman" w:hAnsi="Times New Roman" w:cs="Times New Roman"/>
          <w:sz w:val="24"/>
          <w:szCs w:val="24"/>
        </w:rPr>
        <w:t>-C</w:t>
      </w:r>
      <w:r w:rsidR="00462315">
        <w:rPr>
          <w:rFonts w:ascii="Times New Roman" w:hAnsi="Times New Roman" w:cs="Times New Roman"/>
          <w:sz w:val="24"/>
          <w:szCs w:val="24"/>
        </w:rPr>
        <w:t xml:space="preserve">zajka, K. Sierakowska, </w:t>
      </w:r>
      <w:proofErr w:type="spellStart"/>
      <w:r w:rsidR="00462315">
        <w:rPr>
          <w:rFonts w:ascii="Times New Roman" w:hAnsi="Times New Roman" w:cs="Times New Roman"/>
          <w:sz w:val="24"/>
          <w:szCs w:val="24"/>
        </w:rPr>
        <w:t>Neriton</w:t>
      </w:r>
      <w:proofErr w:type="spellEnd"/>
      <w:r w:rsidR="00462315">
        <w:rPr>
          <w:rFonts w:ascii="Times New Roman" w:hAnsi="Times New Roman" w:cs="Times New Roman"/>
          <w:sz w:val="24"/>
          <w:szCs w:val="24"/>
        </w:rPr>
        <w:t xml:space="preserve">. </w:t>
      </w:r>
      <w:r w:rsidRPr="00306BAC">
        <w:rPr>
          <w:rFonts w:ascii="Times New Roman" w:hAnsi="Times New Roman" w:cs="Times New Roman"/>
          <w:sz w:val="24"/>
          <w:szCs w:val="24"/>
        </w:rPr>
        <w:t>Warszawa</w:t>
      </w:r>
      <w:r w:rsidR="003171D8">
        <w:rPr>
          <w:rFonts w:ascii="Times New Roman" w:hAnsi="Times New Roman" w:cs="Times New Roman"/>
          <w:sz w:val="24"/>
          <w:szCs w:val="24"/>
        </w:rPr>
        <w:t>.</w:t>
      </w:r>
      <w:r w:rsidRPr="00306BAC">
        <w:rPr>
          <w:rFonts w:ascii="Times New Roman" w:hAnsi="Times New Roman" w:cs="Times New Roman"/>
          <w:sz w:val="24"/>
          <w:szCs w:val="24"/>
        </w:rPr>
        <w:t xml:space="preserve"> </w:t>
      </w:r>
      <w:r w:rsidR="003171D8">
        <w:rPr>
          <w:rFonts w:ascii="Times New Roman" w:hAnsi="Times New Roman" w:cs="Times New Roman"/>
          <w:sz w:val="24"/>
          <w:szCs w:val="24"/>
        </w:rPr>
        <w:t xml:space="preserve"> </w:t>
      </w:r>
    </w:p>
    <w:p w:rsidR="00725C30" w:rsidRPr="003A3F25" w:rsidRDefault="003A3F25" w:rsidP="00B33F89">
      <w:pPr>
        <w:pStyle w:val="Tekstprzypisudolnego"/>
        <w:spacing w:line="360" w:lineRule="auto"/>
        <w:jc w:val="both"/>
        <w:rPr>
          <w:rFonts w:ascii="Times New Roman" w:hAnsi="Times New Roman" w:cs="Times New Roman"/>
          <w:sz w:val="24"/>
          <w:szCs w:val="24"/>
        </w:rPr>
      </w:pPr>
      <w:proofErr w:type="spellStart"/>
      <w:r w:rsidRPr="003A3F25">
        <w:rPr>
          <w:rFonts w:ascii="Times New Roman" w:hAnsi="Times New Roman" w:cs="Times New Roman"/>
          <w:color w:val="404040"/>
          <w:sz w:val="24"/>
          <w:szCs w:val="24"/>
          <w:shd w:val="clear" w:color="auto" w:fill="FFFFFF"/>
        </w:rPr>
        <w:lastRenderedPageBreak/>
        <w:t>Szymecki</w:t>
      </w:r>
      <w:proofErr w:type="spellEnd"/>
      <w:r w:rsidR="00B33F89">
        <w:rPr>
          <w:rFonts w:ascii="Times New Roman" w:hAnsi="Times New Roman" w:cs="Times New Roman"/>
          <w:color w:val="404040"/>
          <w:sz w:val="24"/>
          <w:szCs w:val="24"/>
          <w:shd w:val="clear" w:color="auto" w:fill="FFFFFF"/>
        </w:rPr>
        <w:t xml:space="preserve"> S.,</w:t>
      </w:r>
      <w:r w:rsidRPr="003A3F25">
        <w:rPr>
          <w:rFonts w:ascii="Times New Roman" w:hAnsi="Times New Roman" w:cs="Times New Roman"/>
          <w:color w:val="404040"/>
          <w:sz w:val="24"/>
          <w:szCs w:val="24"/>
          <w:shd w:val="clear" w:color="auto" w:fill="FFFFFF"/>
        </w:rPr>
        <w:t xml:space="preserve"> Rak</w:t>
      </w:r>
      <w:r w:rsidR="00B33F89">
        <w:rPr>
          <w:rFonts w:ascii="Times New Roman" w:hAnsi="Times New Roman" w:cs="Times New Roman"/>
          <w:color w:val="404040"/>
          <w:sz w:val="24"/>
          <w:szCs w:val="24"/>
          <w:shd w:val="clear" w:color="auto" w:fill="FFFFFF"/>
        </w:rPr>
        <w:t xml:space="preserve"> R. (2003). </w:t>
      </w:r>
      <w:r w:rsidRPr="003A3F25">
        <w:rPr>
          <w:rStyle w:val="Uwydatnienie"/>
          <w:rFonts w:ascii="Times New Roman" w:hAnsi="Times New Roman" w:cs="Times New Roman"/>
          <w:color w:val="404040"/>
          <w:sz w:val="24"/>
          <w:szCs w:val="24"/>
          <w:bdr w:val="none" w:sz="0" w:space="0" w:color="auto" w:frame="1"/>
          <w:shd w:val="clear" w:color="auto" w:fill="FFFFFF"/>
        </w:rPr>
        <w:t>Biskup</w:t>
      </w:r>
      <w:r w:rsidRPr="003A3F25">
        <w:rPr>
          <w:rFonts w:ascii="Times New Roman" w:hAnsi="Times New Roman" w:cs="Times New Roman"/>
          <w:i/>
          <w:color w:val="404040"/>
          <w:sz w:val="24"/>
          <w:szCs w:val="24"/>
          <w:shd w:val="clear" w:color="auto" w:fill="FFFFFF"/>
        </w:rPr>
        <w:t> </w:t>
      </w:r>
      <w:r w:rsidRPr="003A3F25">
        <w:rPr>
          <w:rStyle w:val="Uwydatnienie"/>
          <w:rFonts w:ascii="Times New Roman" w:hAnsi="Times New Roman" w:cs="Times New Roman"/>
          <w:color w:val="404040"/>
          <w:sz w:val="24"/>
          <w:szCs w:val="24"/>
          <w:bdr w:val="none" w:sz="0" w:space="0" w:color="auto" w:frame="1"/>
          <w:shd w:val="clear" w:color="auto" w:fill="FFFFFF"/>
        </w:rPr>
        <w:t>Stanisław Adamski jakiego nie  znamy</w:t>
      </w:r>
      <w:r w:rsidR="00CC5EE7">
        <w:rPr>
          <w:rFonts w:ascii="Times New Roman" w:hAnsi="Times New Roman" w:cs="Times New Roman"/>
          <w:color w:val="404040"/>
          <w:sz w:val="24"/>
          <w:szCs w:val="24"/>
          <w:shd w:val="clear" w:color="auto" w:fill="FFFFFF"/>
        </w:rPr>
        <w:t>.</w:t>
      </w:r>
      <w:r w:rsidR="00462315">
        <w:rPr>
          <w:rFonts w:ascii="Times New Roman" w:hAnsi="Times New Roman" w:cs="Times New Roman"/>
          <w:color w:val="404040"/>
          <w:sz w:val="24"/>
          <w:szCs w:val="24"/>
          <w:shd w:val="clear" w:color="auto" w:fill="FFFFFF"/>
        </w:rPr>
        <w:t xml:space="preserve"> Księgarnia św. Jacka. </w:t>
      </w:r>
      <w:r w:rsidRPr="003A3F25">
        <w:rPr>
          <w:rFonts w:ascii="Times New Roman" w:hAnsi="Times New Roman" w:cs="Times New Roman"/>
          <w:color w:val="404040"/>
          <w:sz w:val="24"/>
          <w:szCs w:val="24"/>
          <w:shd w:val="clear" w:color="auto" w:fill="FFFFFF"/>
        </w:rPr>
        <w:t xml:space="preserve"> Katowice</w:t>
      </w:r>
      <w:r w:rsidR="00B33F89">
        <w:rPr>
          <w:rFonts w:ascii="Times New Roman" w:hAnsi="Times New Roman" w:cs="Times New Roman"/>
          <w:color w:val="404040"/>
          <w:sz w:val="24"/>
          <w:szCs w:val="24"/>
          <w:shd w:val="clear" w:color="auto" w:fill="FFFFFF"/>
        </w:rPr>
        <w:t>.</w:t>
      </w:r>
      <w:r w:rsidRPr="003A3F25">
        <w:rPr>
          <w:rFonts w:ascii="Times New Roman" w:hAnsi="Times New Roman" w:cs="Times New Roman"/>
          <w:color w:val="404040"/>
          <w:sz w:val="24"/>
          <w:szCs w:val="24"/>
          <w:shd w:val="clear" w:color="auto" w:fill="FFFFFF"/>
        </w:rPr>
        <w:t xml:space="preserve"> </w:t>
      </w:r>
      <w:r w:rsidR="00B33F89">
        <w:rPr>
          <w:rFonts w:ascii="Times New Roman" w:hAnsi="Times New Roman" w:cs="Times New Roman"/>
          <w:color w:val="404040"/>
          <w:sz w:val="24"/>
          <w:szCs w:val="24"/>
          <w:shd w:val="clear" w:color="auto" w:fill="FFFFFF"/>
        </w:rPr>
        <w:t xml:space="preserve"> </w:t>
      </w:r>
    </w:p>
    <w:p w:rsidR="00725C30" w:rsidRPr="00584885" w:rsidRDefault="00DB420D" w:rsidP="00725C30">
      <w:pPr>
        <w:spacing w:after="0" w:line="360" w:lineRule="auto"/>
        <w:rPr>
          <w:rFonts w:ascii="Times New Roman" w:hAnsi="Times New Roman" w:cs="Times New Roman"/>
          <w:sz w:val="24"/>
          <w:szCs w:val="24"/>
          <w:lang w:val="en-US"/>
        </w:rPr>
      </w:pPr>
      <w:r>
        <w:rPr>
          <w:rFonts w:ascii="Times New Roman" w:hAnsi="Times New Roman" w:cs="Times New Roman"/>
        </w:rPr>
        <w:t xml:space="preserve">Żarnowski J. (1969). </w:t>
      </w:r>
      <w:r>
        <w:rPr>
          <w:rFonts w:ascii="Times New Roman" w:hAnsi="Times New Roman" w:cs="Times New Roman"/>
          <w:i/>
        </w:rPr>
        <w:t>Społeczeństwo Polski międzywojennej</w:t>
      </w:r>
      <w:r w:rsidR="00CC5EE7">
        <w:rPr>
          <w:rFonts w:ascii="Times New Roman" w:hAnsi="Times New Roman" w:cs="Times New Roman"/>
        </w:rPr>
        <w:t>.</w:t>
      </w:r>
      <w:r>
        <w:rPr>
          <w:rFonts w:ascii="Times New Roman" w:hAnsi="Times New Roman" w:cs="Times New Roman"/>
        </w:rPr>
        <w:t xml:space="preserve"> Wiedza </w:t>
      </w:r>
      <w:r w:rsidR="00CC5EE7">
        <w:rPr>
          <w:rFonts w:ascii="Times New Roman" w:hAnsi="Times New Roman" w:cs="Times New Roman"/>
        </w:rPr>
        <w:t>Powszechna.</w:t>
      </w:r>
      <w:r>
        <w:rPr>
          <w:rFonts w:ascii="Times New Roman" w:hAnsi="Times New Roman" w:cs="Times New Roman"/>
        </w:rPr>
        <w:t xml:space="preserve"> </w:t>
      </w:r>
      <w:r w:rsidRPr="00584885">
        <w:rPr>
          <w:rFonts w:ascii="Times New Roman" w:hAnsi="Times New Roman" w:cs="Times New Roman"/>
          <w:lang w:val="en-US"/>
        </w:rPr>
        <w:t>Warszawa.</w:t>
      </w:r>
    </w:p>
    <w:p w:rsidR="00CC5EE7" w:rsidRPr="00584885" w:rsidRDefault="00CC5EE7" w:rsidP="00BD3552">
      <w:pPr>
        <w:spacing w:after="0" w:line="360" w:lineRule="auto"/>
        <w:jc w:val="both"/>
        <w:rPr>
          <w:rFonts w:ascii="Times New Roman" w:hAnsi="Times New Roman" w:cs="Times New Roman"/>
          <w:b/>
          <w:sz w:val="24"/>
          <w:szCs w:val="24"/>
          <w:lang w:val="en-US"/>
        </w:rPr>
      </w:pPr>
    </w:p>
    <w:p w:rsidR="004035EA" w:rsidRPr="00A01904" w:rsidRDefault="004035EA" w:rsidP="004035EA">
      <w:pPr>
        <w:spacing w:after="0" w:line="240" w:lineRule="auto"/>
        <w:rPr>
          <w:rFonts w:ascii="Times New Roman" w:hAnsi="Times New Roman" w:cs="Times New Roman"/>
          <w:b/>
          <w:sz w:val="24"/>
          <w:szCs w:val="24"/>
          <w:lang w:val="en-GB"/>
        </w:rPr>
      </w:pPr>
    </w:p>
    <w:p w:rsidR="004035EA" w:rsidRPr="00A01904" w:rsidRDefault="004035EA" w:rsidP="004035EA">
      <w:pPr>
        <w:spacing w:after="0" w:line="240" w:lineRule="auto"/>
        <w:jc w:val="center"/>
        <w:rPr>
          <w:rFonts w:ascii="Times New Roman" w:hAnsi="Times New Roman" w:cs="Times New Roman"/>
          <w:b/>
          <w:sz w:val="24"/>
          <w:szCs w:val="24"/>
          <w:lang w:val="en-GB"/>
        </w:rPr>
      </w:pPr>
      <w:r w:rsidRPr="00A01904">
        <w:rPr>
          <w:rFonts w:ascii="Times New Roman" w:hAnsi="Times New Roman" w:cs="Times New Roman"/>
          <w:b/>
          <w:sz w:val="24"/>
          <w:szCs w:val="24"/>
          <w:lang w:val="en-GB"/>
        </w:rPr>
        <w:t>FAMILY RESPONSIBILITIES OF A WOMAN IN THE LIGHT OF THE CATHOLIC PERIODICAL TITLED “</w:t>
      </w:r>
      <w:r w:rsidRPr="0001007B">
        <w:rPr>
          <w:rFonts w:ascii="Times New Roman" w:hAnsi="Times New Roman" w:cs="Times New Roman"/>
          <w:b/>
          <w:i/>
          <w:sz w:val="24"/>
          <w:szCs w:val="24"/>
          <w:lang w:val="en-GB"/>
        </w:rPr>
        <w:t>GAZETA DLA KOBIET</w:t>
      </w:r>
      <w:r w:rsidRPr="00A01904">
        <w:rPr>
          <w:rFonts w:ascii="Times New Roman" w:hAnsi="Times New Roman" w:cs="Times New Roman"/>
          <w:b/>
          <w:sz w:val="24"/>
          <w:szCs w:val="24"/>
          <w:lang w:val="en-GB"/>
        </w:rPr>
        <w:t>” FROM 1918-1938</w:t>
      </w:r>
    </w:p>
    <w:p w:rsidR="004035EA" w:rsidRPr="00A01904" w:rsidRDefault="004035EA" w:rsidP="004035EA">
      <w:pPr>
        <w:spacing w:after="0" w:line="360" w:lineRule="auto"/>
        <w:jc w:val="both"/>
        <w:rPr>
          <w:rFonts w:ascii="Times New Roman" w:hAnsi="Times New Roman" w:cs="Times New Roman"/>
          <w:sz w:val="24"/>
          <w:szCs w:val="24"/>
          <w:lang w:val="en-GB"/>
        </w:rPr>
      </w:pPr>
    </w:p>
    <w:p w:rsidR="004035EA" w:rsidRPr="00A01904" w:rsidRDefault="004035EA" w:rsidP="004035EA">
      <w:pPr>
        <w:spacing w:after="0" w:line="360" w:lineRule="auto"/>
        <w:jc w:val="both"/>
        <w:rPr>
          <w:rFonts w:ascii="Times New Roman" w:hAnsi="Times New Roman" w:cs="Times New Roman"/>
          <w:sz w:val="24"/>
          <w:szCs w:val="24"/>
          <w:lang w:val="en-GB"/>
        </w:rPr>
      </w:pPr>
      <w:r w:rsidRPr="00A01904">
        <w:rPr>
          <w:rFonts w:ascii="Times New Roman" w:hAnsi="Times New Roman" w:cs="Times New Roman"/>
          <w:sz w:val="24"/>
          <w:szCs w:val="24"/>
          <w:lang w:val="en-GB"/>
        </w:rPr>
        <w:t xml:space="preserve">The purpose of the work is to present responsibilities to a family assigned to professionally active women by editors of the </w:t>
      </w:r>
      <w:proofErr w:type="spellStart"/>
      <w:r w:rsidRPr="00A01904">
        <w:rPr>
          <w:rFonts w:ascii="Times New Roman" w:hAnsi="Times New Roman" w:cs="Times New Roman"/>
          <w:sz w:val="24"/>
          <w:szCs w:val="24"/>
          <w:lang w:val="en-GB"/>
        </w:rPr>
        <w:t>Poznań</w:t>
      </w:r>
      <w:proofErr w:type="spellEnd"/>
      <w:r w:rsidRPr="00A01904">
        <w:rPr>
          <w:rFonts w:ascii="Times New Roman" w:hAnsi="Times New Roman" w:cs="Times New Roman"/>
          <w:sz w:val="24"/>
          <w:szCs w:val="24"/>
          <w:lang w:val="en-GB"/>
        </w:rPr>
        <w:t xml:space="preserve"> magazine </w:t>
      </w:r>
      <w:r>
        <w:rPr>
          <w:rFonts w:ascii="Times New Roman" w:hAnsi="Times New Roman" w:cs="Times New Roman"/>
          <w:sz w:val="24"/>
          <w:szCs w:val="24"/>
          <w:lang w:val="en-GB"/>
        </w:rPr>
        <w:t>titled ”</w:t>
      </w:r>
      <w:r w:rsidRPr="0001007B">
        <w:rPr>
          <w:rFonts w:ascii="Times New Roman" w:hAnsi="Times New Roman" w:cs="Times New Roman"/>
          <w:i/>
          <w:sz w:val="24"/>
          <w:szCs w:val="24"/>
          <w:lang w:val="en-GB"/>
        </w:rPr>
        <w:t>Gazeta</w:t>
      </w:r>
      <w:r>
        <w:rPr>
          <w:rFonts w:ascii="Times New Roman" w:hAnsi="Times New Roman" w:cs="Times New Roman"/>
          <w:i/>
          <w:sz w:val="24"/>
          <w:szCs w:val="24"/>
          <w:lang w:val="en-GB"/>
        </w:rPr>
        <w:t xml:space="preserve"> </w:t>
      </w:r>
      <w:proofErr w:type="spellStart"/>
      <w:r w:rsidRPr="0001007B">
        <w:rPr>
          <w:rFonts w:ascii="Times New Roman" w:hAnsi="Times New Roman" w:cs="Times New Roman"/>
          <w:i/>
          <w:sz w:val="24"/>
          <w:szCs w:val="24"/>
          <w:lang w:val="en-GB"/>
        </w:rPr>
        <w:t>dla</w:t>
      </w:r>
      <w:proofErr w:type="spellEnd"/>
      <w:r>
        <w:rPr>
          <w:rFonts w:ascii="Times New Roman" w:hAnsi="Times New Roman" w:cs="Times New Roman"/>
          <w:i/>
          <w:sz w:val="24"/>
          <w:szCs w:val="24"/>
          <w:lang w:val="en-GB"/>
        </w:rPr>
        <w:t xml:space="preserve"> </w:t>
      </w:r>
      <w:proofErr w:type="spellStart"/>
      <w:r w:rsidRPr="0001007B">
        <w:rPr>
          <w:rFonts w:ascii="Times New Roman" w:hAnsi="Times New Roman" w:cs="Times New Roman"/>
          <w:i/>
          <w:sz w:val="24"/>
          <w:szCs w:val="24"/>
          <w:lang w:val="en-GB"/>
        </w:rPr>
        <w:t>Kobiet</w:t>
      </w:r>
      <w:proofErr w:type="spellEnd"/>
      <w:r w:rsidRPr="00A01904">
        <w:rPr>
          <w:rFonts w:ascii="Times New Roman" w:hAnsi="Times New Roman" w:cs="Times New Roman"/>
          <w:sz w:val="24"/>
          <w:szCs w:val="24"/>
          <w:lang w:val="en-GB"/>
        </w:rPr>
        <w:t>” (</w:t>
      </w:r>
      <w:r w:rsidRPr="0001007B">
        <w:rPr>
          <w:rFonts w:ascii="Times New Roman" w:hAnsi="Times New Roman" w:cs="Times New Roman"/>
          <w:sz w:val="24"/>
          <w:szCs w:val="24"/>
          <w:lang w:val="en-GB"/>
        </w:rPr>
        <w:t>Newspaper for Women</w:t>
      </w:r>
      <w:r w:rsidRPr="00A01904">
        <w:rPr>
          <w:rFonts w:ascii="Times New Roman" w:hAnsi="Times New Roman" w:cs="Times New Roman"/>
          <w:sz w:val="24"/>
          <w:szCs w:val="24"/>
          <w:lang w:val="en-GB"/>
        </w:rPr>
        <w:t xml:space="preserve">), which, for many years, was a body of </w:t>
      </w:r>
      <w:proofErr w:type="spellStart"/>
      <w:r w:rsidRPr="0001007B">
        <w:rPr>
          <w:rFonts w:ascii="Times New Roman" w:hAnsi="Times New Roman" w:cs="Times New Roman"/>
          <w:i/>
          <w:sz w:val="24"/>
          <w:szCs w:val="24"/>
          <w:lang w:val="en-GB"/>
        </w:rPr>
        <w:t>Związek</w:t>
      </w:r>
      <w:proofErr w:type="spellEnd"/>
      <w:r w:rsidR="00054108">
        <w:rPr>
          <w:rFonts w:ascii="Times New Roman" w:hAnsi="Times New Roman" w:cs="Times New Roman"/>
          <w:i/>
          <w:sz w:val="24"/>
          <w:szCs w:val="24"/>
          <w:lang w:val="en-GB"/>
        </w:rPr>
        <w:t xml:space="preserve"> </w:t>
      </w:r>
      <w:proofErr w:type="spellStart"/>
      <w:r w:rsidRPr="0001007B">
        <w:rPr>
          <w:rFonts w:ascii="Times New Roman" w:hAnsi="Times New Roman" w:cs="Times New Roman"/>
          <w:i/>
          <w:sz w:val="24"/>
          <w:szCs w:val="24"/>
          <w:lang w:val="en-GB"/>
        </w:rPr>
        <w:t>Stowarzyszeń</w:t>
      </w:r>
      <w:proofErr w:type="spellEnd"/>
      <w:r w:rsidR="00054108">
        <w:rPr>
          <w:rFonts w:ascii="Times New Roman" w:hAnsi="Times New Roman" w:cs="Times New Roman"/>
          <w:i/>
          <w:sz w:val="24"/>
          <w:szCs w:val="24"/>
          <w:lang w:val="en-GB"/>
        </w:rPr>
        <w:t xml:space="preserve"> </w:t>
      </w:r>
      <w:proofErr w:type="spellStart"/>
      <w:r w:rsidRPr="0001007B">
        <w:rPr>
          <w:rFonts w:ascii="Times New Roman" w:hAnsi="Times New Roman" w:cs="Times New Roman"/>
          <w:i/>
          <w:sz w:val="24"/>
          <w:szCs w:val="24"/>
          <w:lang w:val="en-GB"/>
        </w:rPr>
        <w:t>Kobiet</w:t>
      </w:r>
      <w:proofErr w:type="spellEnd"/>
      <w:r w:rsidR="00054108">
        <w:rPr>
          <w:rFonts w:ascii="Times New Roman" w:hAnsi="Times New Roman" w:cs="Times New Roman"/>
          <w:i/>
          <w:sz w:val="24"/>
          <w:szCs w:val="24"/>
          <w:lang w:val="en-GB"/>
        </w:rPr>
        <w:t xml:space="preserve"> </w:t>
      </w:r>
      <w:proofErr w:type="spellStart"/>
      <w:r w:rsidRPr="0001007B">
        <w:rPr>
          <w:rFonts w:ascii="Times New Roman" w:hAnsi="Times New Roman" w:cs="Times New Roman"/>
          <w:i/>
          <w:sz w:val="24"/>
          <w:szCs w:val="24"/>
          <w:lang w:val="en-GB"/>
        </w:rPr>
        <w:t>Pracujących</w:t>
      </w:r>
      <w:proofErr w:type="spellEnd"/>
      <w:r w:rsidRPr="00A01904">
        <w:rPr>
          <w:rFonts w:ascii="Times New Roman" w:hAnsi="Times New Roman" w:cs="Times New Roman"/>
          <w:sz w:val="24"/>
          <w:szCs w:val="24"/>
          <w:lang w:val="en-GB"/>
        </w:rPr>
        <w:t xml:space="preserve"> (Association of Working Women’s Societies) and since 1936 – of </w:t>
      </w:r>
      <w:proofErr w:type="spellStart"/>
      <w:r w:rsidRPr="0001007B">
        <w:rPr>
          <w:rFonts w:ascii="Times New Roman" w:hAnsi="Times New Roman" w:cs="Times New Roman"/>
          <w:i/>
          <w:sz w:val="24"/>
          <w:szCs w:val="24"/>
          <w:lang w:val="en-GB"/>
        </w:rPr>
        <w:t>Katolicki</w:t>
      </w:r>
      <w:proofErr w:type="spellEnd"/>
      <w:r w:rsidR="00054108">
        <w:rPr>
          <w:rFonts w:ascii="Times New Roman" w:hAnsi="Times New Roman" w:cs="Times New Roman"/>
          <w:i/>
          <w:sz w:val="24"/>
          <w:szCs w:val="24"/>
          <w:lang w:val="en-GB"/>
        </w:rPr>
        <w:t xml:space="preserve"> </w:t>
      </w:r>
      <w:proofErr w:type="spellStart"/>
      <w:r w:rsidRPr="0001007B">
        <w:rPr>
          <w:rFonts w:ascii="Times New Roman" w:hAnsi="Times New Roman" w:cs="Times New Roman"/>
          <w:i/>
          <w:sz w:val="24"/>
          <w:szCs w:val="24"/>
          <w:lang w:val="en-GB"/>
        </w:rPr>
        <w:t>Związek</w:t>
      </w:r>
      <w:proofErr w:type="spellEnd"/>
      <w:r>
        <w:rPr>
          <w:rFonts w:ascii="Times New Roman" w:hAnsi="Times New Roman" w:cs="Times New Roman"/>
          <w:i/>
          <w:sz w:val="24"/>
          <w:szCs w:val="24"/>
          <w:lang w:val="en-GB"/>
        </w:rPr>
        <w:t xml:space="preserve"> </w:t>
      </w:r>
      <w:proofErr w:type="spellStart"/>
      <w:r w:rsidRPr="0001007B">
        <w:rPr>
          <w:rFonts w:ascii="Times New Roman" w:hAnsi="Times New Roman" w:cs="Times New Roman"/>
          <w:i/>
          <w:sz w:val="24"/>
          <w:szCs w:val="24"/>
          <w:lang w:val="en-GB"/>
        </w:rPr>
        <w:t>Kobiet</w:t>
      </w:r>
      <w:proofErr w:type="spellEnd"/>
      <w:r>
        <w:rPr>
          <w:rFonts w:ascii="Times New Roman" w:hAnsi="Times New Roman" w:cs="Times New Roman"/>
          <w:sz w:val="24"/>
          <w:szCs w:val="24"/>
          <w:lang w:val="en-GB"/>
        </w:rPr>
        <w:t xml:space="preserve"> </w:t>
      </w:r>
      <w:r w:rsidRPr="00A01904">
        <w:rPr>
          <w:rFonts w:ascii="Times New Roman" w:hAnsi="Times New Roman" w:cs="Times New Roman"/>
          <w:sz w:val="24"/>
          <w:szCs w:val="24"/>
          <w:lang w:val="en-GB"/>
        </w:rPr>
        <w:t xml:space="preserve">Catholic Women’s Association), which was the women’s headquarters of </w:t>
      </w:r>
      <w:proofErr w:type="spellStart"/>
      <w:r w:rsidRPr="0001007B">
        <w:rPr>
          <w:rFonts w:ascii="Times New Roman" w:hAnsi="Times New Roman" w:cs="Times New Roman"/>
          <w:i/>
          <w:sz w:val="24"/>
          <w:szCs w:val="24"/>
          <w:lang w:val="en-GB"/>
        </w:rPr>
        <w:t>Akcja</w:t>
      </w:r>
      <w:proofErr w:type="spellEnd"/>
      <w:r w:rsidR="00054108">
        <w:rPr>
          <w:rFonts w:ascii="Times New Roman" w:hAnsi="Times New Roman" w:cs="Times New Roman"/>
          <w:i/>
          <w:sz w:val="24"/>
          <w:szCs w:val="24"/>
          <w:lang w:val="en-GB"/>
        </w:rPr>
        <w:t xml:space="preserve"> </w:t>
      </w:r>
      <w:proofErr w:type="spellStart"/>
      <w:r w:rsidRPr="0001007B">
        <w:rPr>
          <w:rFonts w:ascii="Times New Roman" w:hAnsi="Times New Roman" w:cs="Times New Roman"/>
          <w:i/>
          <w:sz w:val="24"/>
          <w:szCs w:val="24"/>
          <w:lang w:val="en-GB"/>
        </w:rPr>
        <w:t>Katolicka</w:t>
      </w:r>
      <w:proofErr w:type="spellEnd"/>
      <w:r w:rsidRPr="00A01904">
        <w:rPr>
          <w:rFonts w:ascii="Times New Roman" w:hAnsi="Times New Roman" w:cs="Times New Roman"/>
          <w:sz w:val="24"/>
          <w:szCs w:val="24"/>
          <w:lang w:val="en-GB"/>
        </w:rPr>
        <w:t xml:space="preserve"> (Catholic Campaign). The analysis of 21 annual volumes showed that a woman was recognized as an organizer of everyday family life and a performer of all activities which were supposed to ensure the survival of her closest family members. A woman was seen as a person taking care of a development of marital relationships and harmonious relationships with children. She was required to be able to take care of babies and raise children rationally. It was believed that a woman, as a conscious follower of Catholicism, should introduce her daughters and sons to religious practices. Moreover, she was expected to take care of her appearance, be intuitive, have common sense, and be in a good mood. The periodical accepted professional activities of women in part. It appreciated their contribution to the family budget; on the other hand, it recognized the collision between the role of a hostess, wife, and mother and all-day work away from home. Therefore, supporting the maintenance of the family model which was common at the time, it encouraged women to resign from their jobs, in particular when their husbands earned a lot, and proposed that women should develop their own interests by being active in Catholic women’s associations.</w:t>
      </w:r>
    </w:p>
    <w:p w:rsidR="004035EA" w:rsidRPr="00A01904" w:rsidRDefault="004035EA" w:rsidP="004035EA">
      <w:pPr>
        <w:spacing w:after="0" w:line="360" w:lineRule="auto"/>
        <w:jc w:val="both"/>
        <w:rPr>
          <w:rFonts w:ascii="Times New Roman" w:hAnsi="Times New Roman" w:cs="Times New Roman"/>
          <w:sz w:val="24"/>
          <w:szCs w:val="24"/>
          <w:lang w:val="en-GB"/>
        </w:rPr>
      </w:pPr>
    </w:p>
    <w:p w:rsidR="004035EA" w:rsidRPr="00A01904" w:rsidRDefault="004035EA" w:rsidP="004035EA">
      <w:pPr>
        <w:spacing w:after="0" w:line="360" w:lineRule="auto"/>
        <w:jc w:val="both"/>
        <w:rPr>
          <w:rFonts w:ascii="Times New Roman" w:hAnsi="Times New Roman" w:cs="Times New Roman"/>
          <w:sz w:val="24"/>
          <w:szCs w:val="24"/>
          <w:lang w:val="en-GB"/>
        </w:rPr>
      </w:pPr>
      <w:r w:rsidRPr="00A01904">
        <w:rPr>
          <w:rFonts w:ascii="Times New Roman" w:hAnsi="Times New Roman" w:cs="Times New Roman"/>
          <w:sz w:val="24"/>
          <w:szCs w:val="24"/>
          <w:lang w:val="en-GB"/>
        </w:rPr>
        <w:t>Key words: social roles of women, women’s responsibilities to family, Catholic magazines, association magazines, “</w:t>
      </w:r>
      <w:r w:rsidRPr="0001007B">
        <w:rPr>
          <w:rFonts w:ascii="Times New Roman" w:hAnsi="Times New Roman" w:cs="Times New Roman"/>
          <w:i/>
          <w:sz w:val="24"/>
          <w:szCs w:val="24"/>
          <w:lang w:val="en-GB"/>
        </w:rPr>
        <w:t>Gazeta</w:t>
      </w:r>
      <w:r w:rsidR="00054108">
        <w:rPr>
          <w:rFonts w:ascii="Times New Roman" w:hAnsi="Times New Roman" w:cs="Times New Roman"/>
          <w:i/>
          <w:sz w:val="24"/>
          <w:szCs w:val="24"/>
          <w:lang w:val="en-GB"/>
        </w:rPr>
        <w:t xml:space="preserve"> </w:t>
      </w:r>
      <w:proofErr w:type="spellStart"/>
      <w:r w:rsidRPr="0001007B">
        <w:rPr>
          <w:rFonts w:ascii="Times New Roman" w:hAnsi="Times New Roman" w:cs="Times New Roman"/>
          <w:i/>
          <w:sz w:val="24"/>
          <w:szCs w:val="24"/>
          <w:lang w:val="en-GB"/>
        </w:rPr>
        <w:t>dla</w:t>
      </w:r>
      <w:proofErr w:type="spellEnd"/>
      <w:r w:rsidR="00054108">
        <w:rPr>
          <w:rFonts w:ascii="Times New Roman" w:hAnsi="Times New Roman" w:cs="Times New Roman"/>
          <w:i/>
          <w:sz w:val="24"/>
          <w:szCs w:val="24"/>
          <w:lang w:val="en-GB"/>
        </w:rPr>
        <w:t xml:space="preserve"> </w:t>
      </w:r>
      <w:proofErr w:type="spellStart"/>
      <w:r w:rsidRPr="0001007B">
        <w:rPr>
          <w:rFonts w:ascii="Times New Roman" w:hAnsi="Times New Roman" w:cs="Times New Roman"/>
          <w:i/>
          <w:sz w:val="24"/>
          <w:szCs w:val="24"/>
          <w:lang w:val="en-GB"/>
        </w:rPr>
        <w:t>Kobiet</w:t>
      </w:r>
      <w:proofErr w:type="spellEnd"/>
      <w:r w:rsidRPr="00A01904">
        <w:rPr>
          <w:rFonts w:ascii="Times New Roman" w:hAnsi="Times New Roman" w:cs="Times New Roman"/>
          <w:sz w:val="24"/>
          <w:szCs w:val="24"/>
          <w:lang w:val="en-GB"/>
        </w:rPr>
        <w:t>”, interwar period</w:t>
      </w:r>
      <w:r>
        <w:rPr>
          <w:rFonts w:ascii="Times New Roman" w:hAnsi="Times New Roman" w:cs="Times New Roman"/>
          <w:sz w:val="24"/>
          <w:szCs w:val="24"/>
          <w:lang w:val="en-GB"/>
        </w:rPr>
        <w:t>.</w:t>
      </w:r>
    </w:p>
    <w:p w:rsidR="00CC5EE7" w:rsidRPr="004035EA" w:rsidRDefault="00CC5EE7" w:rsidP="00BD3552">
      <w:pPr>
        <w:spacing w:after="0" w:line="360" w:lineRule="auto"/>
        <w:jc w:val="both"/>
        <w:rPr>
          <w:rFonts w:ascii="Times New Roman" w:hAnsi="Times New Roman" w:cs="Times New Roman"/>
          <w:b/>
          <w:sz w:val="24"/>
          <w:szCs w:val="24"/>
          <w:lang w:val="en-US"/>
        </w:rPr>
      </w:pPr>
    </w:p>
    <w:p w:rsidR="00BD3552" w:rsidRPr="007074EF" w:rsidRDefault="00302B3D" w:rsidP="00BD355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Informacje o autorze:</w:t>
      </w:r>
    </w:p>
    <w:p w:rsidR="00BD3552" w:rsidRDefault="00BD3552" w:rsidP="00BD35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Iwonna Michalska dr hab. prof. UŁ   </w:t>
      </w:r>
    </w:p>
    <w:p w:rsidR="00BD3552" w:rsidRDefault="00BD3552" w:rsidP="00BD35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Katedra Historii Wychowania i Pedeutologii </w:t>
      </w:r>
    </w:p>
    <w:p w:rsidR="00BD3552" w:rsidRDefault="00BD3552" w:rsidP="00BD35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Wydział Nauk o Wychowaniu Uniwersytetu Łódzkiego</w:t>
      </w:r>
    </w:p>
    <w:p w:rsidR="00BD3552" w:rsidRDefault="00BD3552" w:rsidP="00BD35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ul. Pomorska  46/48;  91-408 Łódź</w:t>
      </w:r>
    </w:p>
    <w:p w:rsidR="00BD3552" w:rsidRDefault="00BD3552" w:rsidP="00BD3552">
      <w:pPr>
        <w:spacing w:after="0" w:line="360" w:lineRule="auto"/>
        <w:jc w:val="both"/>
        <w:rPr>
          <w:rFonts w:ascii="Times New Roman" w:hAnsi="Times New Roman" w:cs="Times New Roman"/>
          <w:sz w:val="24"/>
          <w:szCs w:val="24"/>
        </w:rPr>
      </w:pPr>
    </w:p>
    <w:p w:rsidR="00BD3552" w:rsidRDefault="00BD3552" w:rsidP="00BD3552">
      <w:pPr>
        <w:spacing w:after="0" w:line="360" w:lineRule="auto"/>
        <w:jc w:val="both"/>
        <w:rPr>
          <w:rFonts w:ascii="Times New Roman" w:hAnsi="Times New Roman" w:cs="Times New Roman"/>
          <w:b/>
          <w:sz w:val="24"/>
          <w:szCs w:val="24"/>
        </w:rPr>
      </w:pPr>
      <w:r w:rsidRPr="007074EF">
        <w:rPr>
          <w:rFonts w:ascii="Times New Roman" w:hAnsi="Times New Roman" w:cs="Times New Roman"/>
          <w:b/>
          <w:sz w:val="24"/>
          <w:szCs w:val="24"/>
        </w:rPr>
        <w:t>Adres do korespondencji</w:t>
      </w:r>
    </w:p>
    <w:p w:rsidR="00BD3552" w:rsidRDefault="00BD3552" w:rsidP="00BD35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Katedra Historii Wychowania i Pedeutologii </w:t>
      </w:r>
    </w:p>
    <w:p w:rsidR="00BD3552" w:rsidRDefault="00BD3552" w:rsidP="00BD35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ul. Pomorska  46/48;  91-408 Łódź</w:t>
      </w:r>
    </w:p>
    <w:p w:rsidR="00BD3552" w:rsidRPr="00AB1890" w:rsidRDefault="00BD3552" w:rsidP="00BD3552">
      <w:pPr>
        <w:spacing w:after="0" w:line="360" w:lineRule="auto"/>
        <w:jc w:val="both"/>
        <w:rPr>
          <w:rFonts w:ascii="Times New Roman" w:hAnsi="Times New Roman" w:cs="Times New Roman"/>
          <w:sz w:val="24"/>
          <w:szCs w:val="24"/>
          <w:lang w:val="en-US"/>
        </w:rPr>
      </w:pPr>
      <w:r w:rsidRPr="00AB1890">
        <w:rPr>
          <w:rFonts w:ascii="Times New Roman" w:hAnsi="Times New Roman" w:cs="Times New Roman"/>
          <w:sz w:val="24"/>
          <w:szCs w:val="24"/>
          <w:lang w:val="en-US"/>
        </w:rPr>
        <w:t>mail</w:t>
      </w:r>
      <w:r w:rsidR="00B33F89">
        <w:rPr>
          <w:rFonts w:ascii="Times New Roman" w:hAnsi="Times New Roman" w:cs="Times New Roman"/>
          <w:sz w:val="24"/>
          <w:szCs w:val="24"/>
          <w:lang w:val="en-US"/>
        </w:rPr>
        <w:t>:</w:t>
      </w:r>
      <w:r w:rsidRPr="00AB1890">
        <w:rPr>
          <w:rFonts w:ascii="Times New Roman" w:hAnsi="Times New Roman" w:cs="Times New Roman"/>
          <w:sz w:val="24"/>
          <w:szCs w:val="24"/>
          <w:lang w:val="en-US"/>
        </w:rPr>
        <w:t xml:space="preserve">  </w:t>
      </w:r>
      <w:hyperlink r:id="rId9" w:history="1">
        <w:r w:rsidRPr="00AB1890">
          <w:rPr>
            <w:rStyle w:val="Hipercze"/>
            <w:rFonts w:ascii="Times New Roman" w:hAnsi="Times New Roman" w:cs="Times New Roman"/>
            <w:sz w:val="24"/>
            <w:szCs w:val="24"/>
            <w:lang w:val="en-US"/>
          </w:rPr>
          <w:t>iwonna.michalska@neostrada.pl</w:t>
        </w:r>
      </w:hyperlink>
    </w:p>
    <w:p w:rsidR="005626DB" w:rsidRDefault="00BD3552" w:rsidP="005626DB">
      <w:pPr>
        <w:spacing w:after="0" w:line="360" w:lineRule="auto"/>
        <w:jc w:val="both"/>
        <w:rPr>
          <w:rFonts w:ascii="Times New Roman" w:hAnsi="Times New Roman" w:cs="Times New Roman"/>
          <w:sz w:val="24"/>
          <w:szCs w:val="24"/>
          <w:lang w:val="en-US"/>
        </w:rPr>
      </w:pPr>
      <w:r w:rsidRPr="000E2C74">
        <w:rPr>
          <w:rFonts w:ascii="Times New Roman" w:hAnsi="Times New Roman" w:cs="Times New Roman"/>
          <w:sz w:val="24"/>
          <w:szCs w:val="24"/>
          <w:lang w:val="en-US"/>
        </w:rPr>
        <w:t>Tel. 605 042</w:t>
      </w:r>
      <w:r w:rsidR="005626DB">
        <w:rPr>
          <w:rFonts w:ascii="Times New Roman" w:hAnsi="Times New Roman" w:cs="Times New Roman"/>
          <w:sz w:val="24"/>
          <w:szCs w:val="24"/>
          <w:lang w:val="en-US"/>
        </w:rPr>
        <w:t> </w:t>
      </w:r>
      <w:r w:rsidRPr="000E2C74">
        <w:rPr>
          <w:rFonts w:ascii="Times New Roman" w:hAnsi="Times New Roman" w:cs="Times New Roman"/>
          <w:sz w:val="24"/>
          <w:szCs w:val="24"/>
          <w:lang w:val="en-US"/>
        </w:rPr>
        <w:t>722</w:t>
      </w: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Default="005626DB" w:rsidP="005626DB">
      <w:pPr>
        <w:spacing w:after="0" w:line="360" w:lineRule="auto"/>
        <w:jc w:val="both"/>
        <w:rPr>
          <w:rFonts w:eastAsia="Calibri" w:cs="Times New Roman"/>
        </w:rPr>
      </w:pPr>
    </w:p>
    <w:p w:rsidR="005626DB" w:rsidRPr="005626DB" w:rsidRDefault="005626DB" w:rsidP="005626DB">
      <w:pPr>
        <w:spacing w:after="0" w:line="360" w:lineRule="auto"/>
        <w:jc w:val="both"/>
        <w:rPr>
          <w:rFonts w:ascii="Times New Roman" w:hAnsi="Times New Roman" w:cs="Times New Roman"/>
          <w:sz w:val="24"/>
          <w:szCs w:val="24"/>
          <w:lang w:val="en-US"/>
        </w:rPr>
      </w:pPr>
      <w:bookmarkStart w:id="0" w:name="_GoBack"/>
      <w:bookmarkEnd w:id="0"/>
      <w:r>
        <w:rPr>
          <w:rFonts w:eastAsia="Calibri" w:cs="Times New Roman"/>
        </w:rPr>
        <w:lastRenderedPageBreak/>
        <w:t xml:space="preserve">Zgodnie z praktykami przeciwdziałania przypadkom </w:t>
      </w:r>
      <w:proofErr w:type="spellStart"/>
      <w:r>
        <w:rPr>
          <w:rFonts w:eastAsia="Calibri" w:cs="Times New Roman"/>
          <w:i/>
          <w:iCs/>
        </w:rPr>
        <w:t>ghostwriting</w:t>
      </w:r>
      <w:proofErr w:type="spellEnd"/>
      <w:r>
        <w:rPr>
          <w:rFonts w:eastAsia="Calibri" w:cs="Times New Roman"/>
          <w:i/>
          <w:iCs/>
        </w:rPr>
        <w:t xml:space="preserve"> </w:t>
      </w:r>
      <w:r>
        <w:rPr>
          <w:rFonts w:eastAsia="Calibri" w:cs="Times New Roman"/>
        </w:rPr>
        <w:t>i</w:t>
      </w:r>
      <w:r>
        <w:rPr>
          <w:rFonts w:eastAsia="Calibri" w:cs="Times New Roman"/>
          <w:i/>
          <w:iCs/>
        </w:rPr>
        <w:t xml:space="preserve"> </w:t>
      </w:r>
      <w:proofErr w:type="spellStart"/>
      <w:r>
        <w:rPr>
          <w:rFonts w:eastAsia="Calibri" w:cs="Times New Roman"/>
          <w:i/>
          <w:iCs/>
        </w:rPr>
        <w:t>guest</w:t>
      </w:r>
      <w:proofErr w:type="spellEnd"/>
      <w:r>
        <w:rPr>
          <w:rFonts w:eastAsia="Calibri" w:cs="Times New Roman"/>
          <w:i/>
          <w:iCs/>
        </w:rPr>
        <w:t xml:space="preserve"> </w:t>
      </w:r>
      <w:proofErr w:type="spellStart"/>
      <w:r>
        <w:rPr>
          <w:rFonts w:eastAsia="Calibri" w:cs="Times New Roman"/>
          <w:i/>
          <w:iCs/>
        </w:rPr>
        <w:t>authorship</w:t>
      </w:r>
      <w:proofErr w:type="spellEnd"/>
      <w:r>
        <w:rPr>
          <w:rFonts w:eastAsia="Calibri" w:cs="Times New Roman"/>
          <w:i/>
          <w:iCs/>
        </w:rPr>
        <w:t xml:space="preserve"> </w:t>
      </w:r>
      <w:r>
        <w:rPr>
          <w:rFonts w:eastAsia="Calibri" w:cs="Times New Roman"/>
          <w:iCs/>
        </w:rPr>
        <w:t>redakcja czasopisma zwraca się z prośbą o określenie procentowego wkładu poszczególnych współautorów w powstanie publikacji i wgranie go wraz z plikiem artykułu jako materiału dodatkowego.</w:t>
      </w:r>
    </w:p>
    <w:p w:rsidR="005626DB" w:rsidRDefault="005626DB" w:rsidP="005626DB">
      <w:pPr>
        <w:ind w:left="360"/>
        <w:rPr>
          <w:rFonts w:cs="Times-Roman"/>
          <w:sz w:val="20"/>
          <w:szCs w:val="20"/>
        </w:rPr>
      </w:pPr>
      <w:r>
        <w:rPr>
          <w:rFonts w:cs="Times-Roman"/>
          <w:sz w:val="20"/>
          <w:szCs w:val="20"/>
        </w:rPr>
        <w:t>Wkład procentowy autorów w powstanie publikacji</w:t>
      </w:r>
      <w:r>
        <w:t xml:space="preserve"> przedstawia się następująco: </w:t>
      </w:r>
    </w:p>
    <w:tbl>
      <w:tblPr>
        <w:tblW w:w="0" w:type="auto"/>
        <w:tblInd w:w="1656" w:type="dxa"/>
        <w:tblLayout w:type="fixed"/>
        <w:tblCellMar>
          <w:left w:w="113" w:type="dxa"/>
        </w:tblCellMar>
        <w:tblLook w:val="0000" w:firstRow="0" w:lastRow="0" w:firstColumn="0" w:lastColumn="0" w:noHBand="0" w:noVBand="0"/>
      </w:tblPr>
      <w:tblGrid>
        <w:gridCol w:w="3369"/>
        <w:gridCol w:w="2408"/>
      </w:tblGrid>
      <w:tr w:rsidR="005626DB" w:rsidTr="00B23E94">
        <w:tc>
          <w:tcPr>
            <w:tcW w:w="3369" w:type="dxa"/>
            <w:tcBorders>
              <w:top w:val="single" w:sz="4" w:space="0" w:color="000000"/>
              <w:left w:val="single" w:sz="4" w:space="0" w:color="000000"/>
              <w:bottom w:val="single" w:sz="4" w:space="0" w:color="000000"/>
              <w:right w:val="single" w:sz="4" w:space="0" w:color="000000"/>
            </w:tcBorders>
            <w:shd w:val="clear" w:color="auto" w:fill="FFFFFF"/>
          </w:tcPr>
          <w:p w:rsidR="005626DB" w:rsidRDefault="005626DB" w:rsidP="00B23E94">
            <w:pPr>
              <w:spacing w:after="0" w:line="360" w:lineRule="auto"/>
              <w:jc w:val="both"/>
              <w:rPr>
                <w:rFonts w:cs="Times-Roman"/>
                <w:sz w:val="20"/>
                <w:szCs w:val="20"/>
              </w:rPr>
            </w:pPr>
          </w:p>
        </w:tc>
        <w:tc>
          <w:tcPr>
            <w:tcW w:w="2408" w:type="dxa"/>
            <w:tcBorders>
              <w:top w:val="single" w:sz="4" w:space="0" w:color="000000"/>
              <w:left w:val="single" w:sz="4" w:space="0" w:color="000000"/>
              <w:bottom w:val="single" w:sz="4" w:space="0" w:color="000000"/>
              <w:right w:val="single" w:sz="4" w:space="0" w:color="000000"/>
            </w:tcBorders>
            <w:shd w:val="clear" w:color="auto" w:fill="FFFFFF"/>
          </w:tcPr>
          <w:p w:rsidR="005626DB" w:rsidRDefault="005626DB" w:rsidP="00B23E94">
            <w:pPr>
              <w:spacing w:before="120" w:after="0" w:line="360" w:lineRule="auto"/>
              <w:jc w:val="center"/>
            </w:pPr>
            <w:r>
              <w:rPr>
                <w:rFonts w:cs="Times-Roman"/>
                <w:sz w:val="20"/>
                <w:szCs w:val="20"/>
              </w:rPr>
              <w:t>wkład (określić jaki)</w:t>
            </w:r>
          </w:p>
        </w:tc>
      </w:tr>
      <w:tr w:rsidR="005626DB" w:rsidTr="00B23E94">
        <w:tc>
          <w:tcPr>
            <w:tcW w:w="3369" w:type="dxa"/>
            <w:tcBorders>
              <w:top w:val="single" w:sz="4" w:space="0" w:color="000000"/>
              <w:left w:val="single" w:sz="4" w:space="0" w:color="000000"/>
              <w:bottom w:val="single" w:sz="4" w:space="0" w:color="000000"/>
              <w:right w:val="single" w:sz="4" w:space="0" w:color="000000"/>
            </w:tcBorders>
            <w:shd w:val="clear" w:color="auto" w:fill="FFFFFF"/>
          </w:tcPr>
          <w:p w:rsidR="005626DB" w:rsidRDefault="005626DB" w:rsidP="00B23E94">
            <w:pPr>
              <w:spacing w:after="0"/>
              <w:rPr>
                <w:rFonts w:cs="Times-Roman"/>
                <w:sz w:val="20"/>
                <w:szCs w:val="20"/>
              </w:rPr>
            </w:pPr>
            <w:r>
              <w:rPr>
                <w:rFonts w:cs="Times-Roman"/>
                <w:sz w:val="20"/>
                <w:szCs w:val="20"/>
              </w:rPr>
              <w:t>Autor 1 (imię i nazwisko, afiliacja):</w:t>
            </w:r>
          </w:p>
          <w:p w:rsidR="005626DB" w:rsidRDefault="005626DB" w:rsidP="00B23E94">
            <w:pPr>
              <w:spacing w:after="0"/>
              <w:rPr>
                <w:rFonts w:cs="Times-Roman"/>
                <w:sz w:val="20"/>
                <w:szCs w:val="20"/>
              </w:rPr>
            </w:pPr>
            <w:r>
              <w:rPr>
                <w:rFonts w:cs="Times-Roman"/>
                <w:sz w:val="20"/>
                <w:szCs w:val="20"/>
              </w:rPr>
              <w:t xml:space="preserve"> Iwonna Michalska, Uniwersytet Łódzki</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Pr>
          <w:p w:rsidR="005626DB" w:rsidRDefault="005626DB" w:rsidP="00B23E94">
            <w:pPr>
              <w:spacing w:after="0" w:line="360" w:lineRule="auto"/>
              <w:jc w:val="both"/>
              <w:rPr>
                <w:rFonts w:cs="Times-Roman"/>
                <w:sz w:val="20"/>
                <w:szCs w:val="20"/>
              </w:rPr>
            </w:pPr>
            <w:r>
              <w:rPr>
                <w:rFonts w:cs="Times-Roman"/>
                <w:sz w:val="20"/>
                <w:szCs w:val="20"/>
              </w:rPr>
              <w:t xml:space="preserve">             100%</w:t>
            </w:r>
          </w:p>
        </w:tc>
      </w:tr>
      <w:tr w:rsidR="005626DB" w:rsidTr="00B23E94">
        <w:tc>
          <w:tcPr>
            <w:tcW w:w="3369" w:type="dxa"/>
            <w:tcBorders>
              <w:top w:val="single" w:sz="4" w:space="0" w:color="000000"/>
              <w:left w:val="single" w:sz="4" w:space="0" w:color="000000"/>
              <w:bottom w:val="single" w:sz="4" w:space="0" w:color="000000"/>
              <w:right w:val="single" w:sz="4" w:space="0" w:color="000000"/>
            </w:tcBorders>
            <w:shd w:val="clear" w:color="auto" w:fill="FFFFFF"/>
          </w:tcPr>
          <w:p w:rsidR="005626DB" w:rsidRDefault="005626DB" w:rsidP="00B23E94">
            <w:pPr>
              <w:spacing w:after="0"/>
              <w:rPr>
                <w:rFonts w:cs="Times-Roman"/>
                <w:sz w:val="20"/>
                <w:szCs w:val="20"/>
              </w:rPr>
            </w:pPr>
            <w:r>
              <w:rPr>
                <w:rFonts w:cs="Times-Roman"/>
                <w:sz w:val="20"/>
                <w:szCs w:val="20"/>
              </w:rPr>
              <w:t>Autor 2 (imię i nazwisko, afiliacja):</w:t>
            </w:r>
          </w:p>
          <w:p w:rsidR="005626DB" w:rsidRDefault="005626DB" w:rsidP="00B23E94">
            <w:pPr>
              <w:spacing w:after="0"/>
              <w:rPr>
                <w:rFonts w:cs="Times-Roman"/>
                <w:sz w:val="20"/>
                <w:szCs w:val="20"/>
              </w:rPr>
            </w:pPr>
            <w:r>
              <w:rPr>
                <w:rFonts w:cs="Times-Roman"/>
                <w:sz w:val="20"/>
                <w:szCs w:val="20"/>
              </w:rPr>
              <w:t>………………………………………………………..</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Pr>
          <w:p w:rsidR="005626DB" w:rsidRDefault="005626DB" w:rsidP="00B23E94">
            <w:pPr>
              <w:spacing w:after="0" w:line="360" w:lineRule="auto"/>
              <w:jc w:val="both"/>
              <w:rPr>
                <w:rFonts w:cs="Times-Roman"/>
                <w:sz w:val="20"/>
                <w:szCs w:val="20"/>
              </w:rPr>
            </w:pPr>
          </w:p>
        </w:tc>
      </w:tr>
      <w:tr w:rsidR="005626DB" w:rsidTr="00B23E94">
        <w:tc>
          <w:tcPr>
            <w:tcW w:w="3369" w:type="dxa"/>
            <w:tcBorders>
              <w:top w:val="single" w:sz="4" w:space="0" w:color="000000"/>
              <w:left w:val="single" w:sz="4" w:space="0" w:color="000000"/>
              <w:bottom w:val="single" w:sz="4" w:space="0" w:color="000000"/>
              <w:right w:val="single" w:sz="4" w:space="0" w:color="000000"/>
            </w:tcBorders>
            <w:shd w:val="clear" w:color="auto" w:fill="FFFFFF"/>
          </w:tcPr>
          <w:p w:rsidR="005626DB" w:rsidRDefault="005626DB" w:rsidP="00B23E94">
            <w:pPr>
              <w:spacing w:after="0" w:line="360" w:lineRule="auto"/>
              <w:jc w:val="both"/>
              <w:rPr>
                <w:rFonts w:cs="Times-Roman"/>
                <w:sz w:val="20"/>
                <w:szCs w:val="20"/>
              </w:rPr>
            </w:pPr>
          </w:p>
        </w:tc>
        <w:tc>
          <w:tcPr>
            <w:tcW w:w="2408" w:type="dxa"/>
            <w:tcBorders>
              <w:top w:val="single" w:sz="4" w:space="0" w:color="000000"/>
              <w:left w:val="single" w:sz="4" w:space="0" w:color="000000"/>
              <w:bottom w:val="single" w:sz="4" w:space="0" w:color="000000"/>
              <w:right w:val="single" w:sz="4" w:space="0" w:color="000000"/>
            </w:tcBorders>
            <w:shd w:val="clear" w:color="auto" w:fill="FFFFFF"/>
          </w:tcPr>
          <w:p w:rsidR="005626DB" w:rsidRDefault="005626DB" w:rsidP="00B23E94">
            <w:pPr>
              <w:spacing w:after="0" w:line="360" w:lineRule="auto"/>
              <w:jc w:val="both"/>
              <w:rPr>
                <w:rFonts w:cs="Times-Roman"/>
                <w:sz w:val="20"/>
                <w:szCs w:val="20"/>
              </w:rPr>
            </w:pPr>
          </w:p>
        </w:tc>
      </w:tr>
    </w:tbl>
    <w:p w:rsidR="005626DB" w:rsidRDefault="005626DB" w:rsidP="005626DB">
      <w:pPr>
        <w:ind w:left="360"/>
      </w:pPr>
    </w:p>
    <w:p w:rsidR="005626DB" w:rsidRDefault="005626DB" w:rsidP="005626DB">
      <w:pPr>
        <w:spacing w:before="280" w:after="280" w:line="240" w:lineRule="auto"/>
        <w:ind w:left="360"/>
        <w:rPr>
          <w:rFonts w:eastAsia="Times New Roman" w:cs="Times New Roman"/>
          <w:lang w:eastAsia="pl-PL"/>
        </w:rPr>
      </w:pPr>
      <w:r>
        <w:rPr>
          <w:rFonts w:eastAsia="Times New Roman" w:cs="Times New Roman"/>
          <w:lang w:eastAsia="pl-PL"/>
        </w:rPr>
        <w:t>Zgodnie z definicją Ministerstwa Nauki i Szkolnictwa Wyższego (www.nauka.gov.pl):</w:t>
      </w:r>
    </w:p>
    <w:p w:rsidR="005626DB" w:rsidRDefault="005626DB" w:rsidP="005626DB">
      <w:pPr>
        <w:pStyle w:val="ListParagraph"/>
        <w:numPr>
          <w:ilvl w:val="0"/>
          <w:numId w:val="1"/>
        </w:numPr>
        <w:spacing w:before="280" w:after="280" w:line="240" w:lineRule="auto"/>
        <w:rPr>
          <w:rFonts w:eastAsia="Times New Roman" w:cs="Times New Roman"/>
          <w:lang w:eastAsia="pl-PL"/>
        </w:rPr>
      </w:pPr>
      <w:r>
        <w:rPr>
          <w:rFonts w:eastAsia="Times New Roman" w:cs="Times New Roman"/>
          <w:lang w:eastAsia="pl-PL"/>
        </w:rPr>
        <w:t>Z „</w:t>
      </w:r>
      <w:proofErr w:type="spellStart"/>
      <w:r>
        <w:rPr>
          <w:rFonts w:eastAsia="Times New Roman" w:cs="Times New Roman"/>
          <w:lang w:eastAsia="pl-PL"/>
        </w:rPr>
        <w:t>ghostwriting</w:t>
      </w:r>
      <w:proofErr w:type="spellEnd"/>
      <w:r>
        <w:rPr>
          <w:rFonts w:eastAsia="Times New Roman" w:cs="Times New Roman"/>
          <w:lang w:eastAsia="pl-PL"/>
        </w:rPr>
        <w:t>" mamy do czynienia wówczas, gdy ktoś wniósł istotny wkład w powstanie publikacji, bez ujawnienia swojego udziału jako jeden z autorów lub bez wymienienia jego roli w podziękowaniach zamieszczonych w publikacji.</w:t>
      </w:r>
    </w:p>
    <w:p w:rsidR="005626DB" w:rsidRDefault="005626DB" w:rsidP="005626DB">
      <w:pPr>
        <w:pStyle w:val="ListParagraph"/>
        <w:numPr>
          <w:ilvl w:val="0"/>
          <w:numId w:val="1"/>
        </w:numPr>
        <w:spacing w:before="280" w:after="280" w:line="240" w:lineRule="auto"/>
        <w:rPr>
          <w:rFonts w:eastAsia="Times New Roman" w:cs="Times New Roman"/>
          <w:lang w:eastAsia="pl-PL"/>
        </w:rPr>
      </w:pPr>
      <w:r>
        <w:rPr>
          <w:rFonts w:eastAsia="Times New Roman" w:cs="Times New Roman"/>
          <w:lang w:eastAsia="pl-PL"/>
        </w:rPr>
        <w:t>Z „</w:t>
      </w:r>
      <w:proofErr w:type="spellStart"/>
      <w:r>
        <w:rPr>
          <w:rFonts w:eastAsia="Times New Roman" w:cs="Times New Roman"/>
          <w:lang w:eastAsia="pl-PL"/>
        </w:rPr>
        <w:t>guest</w:t>
      </w:r>
      <w:proofErr w:type="spellEnd"/>
      <w:r>
        <w:rPr>
          <w:rFonts w:eastAsia="Times New Roman" w:cs="Times New Roman"/>
          <w:lang w:eastAsia="pl-PL"/>
        </w:rPr>
        <w:t xml:space="preserve"> </w:t>
      </w:r>
      <w:proofErr w:type="spellStart"/>
      <w:r>
        <w:rPr>
          <w:rFonts w:eastAsia="Times New Roman" w:cs="Times New Roman"/>
          <w:lang w:eastAsia="pl-PL"/>
        </w:rPr>
        <w:t>authorship</w:t>
      </w:r>
      <w:proofErr w:type="spellEnd"/>
      <w:r>
        <w:rPr>
          <w:rFonts w:eastAsia="Times New Roman" w:cs="Times New Roman"/>
          <w:lang w:eastAsia="pl-PL"/>
        </w:rPr>
        <w:t>" („</w:t>
      </w:r>
      <w:proofErr w:type="spellStart"/>
      <w:r>
        <w:rPr>
          <w:rFonts w:eastAsia="Times New Roman" w:cs="Times New Roman"/>
          <w:lang w:eastAsia="pl-PL"/>
        </w:rPr>
        <w:t>honorary</w:t>
      </w:r>
      <w:proofErr w:type="spellEnd"/>
      <w:r>
        <w:rPr>
          <w:rFonts w:eastAsia="Times New Roman" w:cs="Times New Roman"/>
          <w:lang w:eastAsia="pl-PL"/>
        </w:rPr>
        <w:t xml:space="preserve"> </w:t>
      </w:r>
      <w:proofErr w:type="spellStart"/>
      <w:r>
        <w:rPr>
          <w:rFonts w:eastAsia="Times New Roman" w:cs="Times New Roman"/>
          <w:lang w:eastAsia="pl-PL"/>
        </w:rPr>
        <w:t>authorship</w:t>
      </w:r>
      <w:proofErr w:type="spellEnd"/>
      <w:r>
        <w:rPr>
          <w:rFonts w:eastAsia="Times New Roman" w:cs="Times New Roman"/>
          <w:lang w:eastAsia="pl-PL"/>
        </w:rPr>
        <w:t>") mamy do czynienia wówczas, gdy udział autora jest znikomy lub w ogóle nie miał miejsca, a pomimo to jest autorem/współautorem publikacji.</w:t>
      </w:r>
    </w:p>
    <w:p w:rsidR="005626DB" w:rsidRDefault="005626DB" w:rsidP="005626DB">
      <w:pPr>
        <w:spacing w:before="280" w:after="280" w:line="240" w:lineRule="auto"/>
        <w:ind w:left="360"/>
        <w:rPr>
          <w:rFonts w:eastAsia="Times New Roman" w:cs="Times New Roman"/>
          <w:lang w:eastAsia="pl-PL"/>
        </w:rPr>
      </w:pPr>
      <w:r>
        <w:rPr>
          <w:rFonts w:eastAsia="Times New Roman" w:cs="Times New Roman"/>
          <w:lang w:eastAsia="pl-PL"/>
        </w:rPr>
        <w:t>Główną odpowiedzialność za dostarczone informacje ponosi autor zgłaszający manuskrypt.</w:t>
      </w:r>
    </w:p>
    <w:p w:rsidR="005626DB" w:rsidRDefault="005626DB" w:rsidP="005626DB">
      <w:pPr>
        <w:spacing w:before="280" w:after="280" w:line="240" w:lineRule="auto"/>
        <w:ind w:left="360"/>
      </w:pPr>
      <w:r>
        <w:rPr>
          <w:rFonts w:eastAsia="Times New Roman" w:cs="Times New Roman"/>
          <w:lang w:eastAsia="pl-PL"/>
        </w:rPr>
        <w:t>Wszelkie wykryte przypadki łamania i naruszania zasad etyki obowiązujących w nauce oraz przejawy nierzetelności naukowej takie jak „</w:t>
      </w:r>
      <w:proofErr w:type="spellStart"/>
      <w:r>
        <w:rPr>
          <w:rFonts w:eastAsia="Times New Roman" w:cs="Times New Roman"/>
          <w:lang w:eastAsia="pl-PL"/>
        </w:rPr>
        <w:t>ghostwriting</w:t>
      </w:r>
      <w:proofErr w:type="spellEnd"/>
      <w:r>
        <w:rPr>
          <w:rFonts w:eastAsia="Times New Roman" w:cs="Times New Roman"/>
          <w:lang w:eastAsia="pl-PL"/>
        </w:rPr>
        <w:t>" i „</w:t>
      </w:r>
      <w:proofErr w:type="spellStart"/>
      <w:r>
        <w:rPr>
          <w:rFonts w:eastAsia="Times New Roman" w:cs="Times New Roman"/>
          <w:lang w:eastAsia="pl-PL"/>
        </w:rPr>
        <w:t>guest</w:t>
      </w:r>
      <w:proofErr w:type="spellEnd"/>
      <w:r>
        <w:rPr>
          <w:rFonts w:eastAsia="Times New Roman" w:cs="Times New Roman"/>
          <w:lang w:eastAsia="pl-PL"/>
        </w:rPr>
        <w:t xml:space="preserve"> </w:t>
      </w:r>
      <w:proofErr w:type="spellStart"/>
      <w:r>
        <w:rPr>
          <w:rFonts w:eastAsia="Times New Roman" w:cs="Times New Roman"/>
          <w:lang w:eastAsia="pl-PL"/>
        </w:rPr>
        <w:t>authorship</w:t>
      </w:r>
      <w:proofErr w:type="spellEnd"/>
      <w:r>
        <w:rPr>
          <w:rFonts w:eastAsia="Times New Roman" w:cs="Times New Roman"/>
          <w:lang w:eastAsia="pl-PL"/>
        </w:rPr>
        <w:t>" będą demaskowane, włącznie z powiadomieniem odpowiednich podmiotów (instytucje zatrudniające autorów, towarzystwa naukowe, stowarzyszenia edytorów naukowych itp.).</w:t>
      </w:r>
    </w:p>
    <w:p w:rsidR="00E73225" w:rsidRPr="00BD3552" w:rsidRDefault="00E73225" w:rsidP="007725C2">
      <w:pPr>
        <w:spacing w:after="0" w:line="360" w:lineRule="auto"/>
        <w:jc w:val="both"/>
        <w:rPr>
          <w:rFonts w:ascii="Times New Roman" w:hAnsi="Times New Roman" w:cs="Times New Roman"/>
          <w:sz w:val="24"/>
          <w:szCs w:val="24"/>
          <w:lang w:val="en-US"/>
        </w:rPr>
      </w:pPr>
      <w:r w:rsidRPr="00BD3552">
        <w:rPr>
          <w:rFonts w:ascii="Times New Roman" w:hAnsi="Times New Roman" w:cs="Times New Roman"/>
          <w:sz w:val="24"/>
          <w:szCs w:val="24"/>
          <w:lang w:val="en-US"/>
        </w:rPr>
        <w:t xml:space="preserve">      </w:t>
      </w:r>
    </w:p>
    <w:sectPr w:rsidR="00E73225" w:rsidRPr="00BD3552" w:rsidSect="00FD516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F28" w:rsidRDefault="00722F28" w:rsidP="004E420C">
      <w:pPr>
        <w:spacing w:after="0" w:line="240" w:lineRule="auto"/>
      </w:pPr>
      <w:r>
        <w:separator/>
      </w:r>
    </w:p>
  </w:endnote>
  <w:endnote w:type="continuationSeparator" w:id="0">
    <w:p w:rsidR="00722F28" w:rsidRDefault="00722F28" w:rsidP="004E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Fallback">
    <w:charset w:val="01"/>
    <w:family w:val="auto"/>
    <w:pitch w:val="variable"/>
  </w:font>
  <w:font w:name="Times-Roman">
    <w:altName w:val="Times New Roman"/>
    <w:charset w:val="01"/>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01047"/>
      <w:docPartObj>
        <w:docPartGallery w:val="Page Numbers (Bottom of Page)"/>
        <w:docPartUnique/>
      </w:docPartObj>
    </w:sdtPr>
    <w:sdtEndPr/>
    <w:sdtContent>
      <w:p w:rsidR="00737B7F" w:rsidRDefault="007447FD">
        <w:pPr>
          <w:pStyle w:val="Stopka"/>
          <w:jc w:val="center"/>
        </w:pPr>
        <w:r>
          <w:fldChar w:fldCharType="begin"/>
        </w:r>
        <w:r>
          <w:instrText xml:space="preserve"> PAGE   \* MERGEFORMAT </w:instrText>
        </w:r>
        <w:r>
          <w:fldChar w:fldCharType="separate"/>
        </w:r>
        <w:r w:rsidR="00584885">
          <w:rPr>
            <w:noProof/>
          </w:rPr>
          <w:t>15</w:t>
        </w:r>
        <w:r>
          <w:rPr>
            <w:noProof/>
          </w:rPr>
          <w:fldChar w:fldCharType="end"/>
        </w:r>
      </w:p>
    </w:sdtContent>
  </w:sdt>
  <w:p w:rsidR="00737B7F" w:rsidRDefault="00737B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F28" w:rsidRDefault="00722F28" w:rsidP="004E420C">
      <w:pPr>
        <w:spacing w:after="0" w:line="240" w:lineRule="auto"/>
      </w:pPr>
      <w:r>
        <w:separator/>
      </w:r>
    </w:p>
  </w:footnote>
  <w:footnote w:type="continuationSeparator" w:id="0">
    <w:p w:rsidR="00722F28" w:rsidRDefault="00722F28" w:rsidP="004E420C">
      <w:pPr>
        <w:spacing w:after="0" w:line="240" w:lineRule="auto"/>
      </w:pPr>
      <w:r>
        <w:continuationSeparator/>
      </w:r>
    </w:p>
  </w:footnote>
  <w:footnote w:id="1">
    <w:p w:rsidR="00737B7F" w:rsidRPr="00D42B0E" w:rsidRDefault="00737B7F" w:rsidP="002D41E3">
      <w:pPr>
        <w:pStyle w:val="Tekstprzypisudolnego"/>
        <w:jc w:val="both"/>
        <w:rPr>
          <w:rFonts w:ascii="Times New Roman" w:hAnsi="Times New Roman" w:cs="Times New Roman"/>
        </w:rPr>
      </w:pPr>
      <w:r w:rsidRPr="002D41E3">
        <w:rPr>
          <w:rStyle w:val="Odwoanieprzypisudolnego"/>
          <w:rFonts w:ascii="Times New Roman" w:hAnsi="Times New Roman" w:cs="Times New Roman"/>
        </w:rPr>
        <w:footnoteRef/>
      </w:r>
      <w:r w:rsidRPr="002D41E3">
        <w:rPr>
          <w:rFonts w:ascii="Times New Roman" w:hAnsi="Times New Roman" w:cs="Times New Roman"/>
        </w:rPr>
        <w:t xml:space="preserve"> </w:t>
      </w:r>
      <w:r>
        <w:rPr>
          <w:rFonts w:ascii="Times New Roman" w:hAnsi="Times New Roman" w:cs="Times New Roman"/>
        </w:rPr>
        <w:t xml:space="preserve">J. Myśliński, </w:t>
      </w:r>
      <w:r>
        <w:rPr>
          <w:rFonts w:ascii="Times New Roman" w:hAnsi="Times New Roman" w:cs="Times New Roman"/>
          <w:i/>
        </w:rPr>
        <w:t>Prasa polska w dobie popowstaniowej</w:t>
      </w:r>
      <w:r>
        <w:rPr>
          <w:rFonts w:ascii="Times New Roman" w:hAnsi="Times New Roman" w:cs="Times New Roman"/>
        </w:rPr>
        <w:t xml:space="preserve">, w: J. Łojek, J. Myśliński, </w:t>
      </w:r>
      <w:r w:rsidR="002F0FCE">
        <w:rPr>
          <w:rFonts w:ascii="Times New Roman" w:hAnsi="Times New Roman" w:cs="Times New Roman"/>
        </w:rPr>
        <w:t xml:space="preserve">W. Władyka, </w:t>
      </w:r>
      <w:r>
        <w:rPr>
          <w:rFonts w:ascii="Times New Roman" w:hAnsi="Times New Roman" w:cs="Times New Roman"/>
          <w:i/>
        </w:rPr>
        <w:t>Dzieje prasy polskiej</w:t>
      </w:r>
      <w:r>
        <w:rPr>
          <w:rFonts w:ascii="Times New Roman" w:hAnsi="Times New Roman" w:cs="Times New Roman"/>
        </w:rPr>
        <w:t>, Wydawnictwo Interpress, Warszawa 1988, s. 56-72.</w:t>
      </w:r>
    </w:p>
  </w:footnote>
  <w:footnote w:id="2">
    <w:p w:rsidR="00897A3C" w:rsidRPr="001253A5" w:rsidRDefault="00897A3C" w:rsidP="00897A3C">
      <w:pPr>
        <w:pStyle w:val="Tekstprzypisudolnego"/>
        <w:jc w:val="both"/>
        <w:rPr>
          <w:rFonts w:ascii="Times New Roman" w:hAnsi="Times New Roman" w:cs="Times New Roman"/>
        </w:rPr>
      </w:pPr>
      <w:r w:rsidRPr="00897A3C">
        <w:rPr>
          <w:rStyle w:val="Odwoanieprzypisudolnego"/>
          <w:rFonts w:ascii="Times New Roman" w:hAnsi="Times New Roman" w:cs="Times New Roman"/>
        </w:rPr>
        <w:footnoteRef/>
      </w:r>
      <w:r w:rsidRPr="00897A3C">
        <w:rPr>
          <w:rFonts w:ascii="Times New Roman" w:hAnsi="Times New Roman" w:cs="Times New Roman"/>
        </w:rPr>
        <w:t xml:space="preserve"> </w:t>
      </w:r>
      <w:r>
        <w:rPr>
          <w:rFonts w:ascii="Times New Roman" w:hAnsi="Times New Roman" w:cs="Times New Roman"/>
        </w:rPr>
        <w:t xml:space="preserve"> W lata 1861/1863 - 1914  traktowane  są jako drugi okres rozwoju prasy kobiecej.   Nastąpiło wówczas rodzajowe ich zróżnicowanie.  Pojawiły się czasopisma kobiece społeczno-kulturalne, rodzinne, feministyczne, ruchu chrześcijańsko-narodowego, socjalistycznego, robotniczego, związkowego,</w:t>
      </w:r>
      <w:r w:rsidR="00272596">
        <w:rPr>
          <w:rFonts w:ascii="Times New Roman" w:hAnsi="Times New Roman" w:cs="Times New Roman"/>
        </w:rPr>
        <w:t xml:space="preserve"> a także  społeczno-gospodarcze, </w:t>
      </w:r>
      <w:r>
        <w:rPr>
          <w:rFonts w:ascii="Times New Roman" w:hAnsi="Times New Roman" w:cs="Times New Roman"/>
        </w:rPr>
        <w:t>poradnikowe</w:t>
      </w:r>
      <w:r w:rsidR="00272596">
        <w:rPr>
          <w:rFonts w:ascii="Times New Roman" w:hAnsi="Times New Roman" w:cs="Times New Roman"/>
        </w:rPr>
        <w:t xml:space="preserve"> oraz</w:t>
      </w:r>
      <w:r>
        <w:rPr>
          <w:rFonts w:ascii="Times New Roman" w:hAnsi="Times New Roman" w:cs="Times New Roman"/>
        </w:rPr>
        <w:t xml:space="preserve"> periodyki dla kobiet wiejskich. Zob. </w:t>
      </w:r>
      <w:r w:rsidR="001253A5">
        <w:rPr>
          <w:rFonts w:ascii="Times New Roman" w:hAnsi="Times New Roman" w:cs="Times New Roman"/>
        </w:rPr>
        <w:t xml:space="preserve">K. Łozowska-Marcinkowska, </w:t>
      </w:r>
      <w:r w:rsidR="002F0FCE">
        <w:rPr>
          <w:rFonts w:ascii="Times New Roman" w:hAnsi="Times New Roman" w:cs="Times New Roman"/>
          <w:i/>
        </w:rPr>
        <w:t xml:space="preserve">Sprawy  niewieście. </w:t>
      </w:r>
      <w:r w:rsidR="001253A5">
        <w:rPr>
          <w:rFonts w:ascii="Times New Roman" w:hAnsi="Times New Roman" w:cs="Times New Roman"/>
          <w:i/>
        </w:rPr>
        <w:t>Problematyka czasopism kobiecych Drugiej Rzeczypospolitej</w:t>
      </w:r>
      <w:r w:rsidR="001253A5">
        <w:rPr>
          <w:rFonts w:ascii="Times New Roman" w:hAnsi="Times New Roman" w:cs="Times New Roman"/>
        </w:rPr>
        <w:t>, Wydawnictwo Poznańskie, Poznań 2010, s. 51.</w:t>
      </w:r>
    </w:p>
  </w:footnote>
  <w:footnote w:id="3">
    <w:p w:rsidR="00737B7F" w:rsidRPr="00983F50" w:rsidRDefault="00737B7F" w:rsidP="008D7925">
      <w:pPr>
        <w:pStyle w:val="Tekstprzypisudolnego"/>
        <w:jc w:val="both"/>
        <w:rPr>
          <w:sz w:val="24"/>
          <w:szCs w:val="24"/>
        </w:rPr>
      </w:pPr>
      <w:r w:rsidRPr="00897A3C">
        <w:rPr>
          <w:rStyle w:val="Odwoanieprzypisudolnego"/>
          <w:rFonts w:ascii="Times New Roman" w:hAnsi="Times New Roman" w:cs="Times New Roman"/>
          <w:sz w:val="24"/>
          <w:szCs w:val="24"/>
        </w:rPr>
        <w:footnoteRef/>
      </w:r>
      <w:r w:rsidRPr="00983F50">
        <w:rPr>
          <w:sz w:val="24"/>
          <w:szCs w:val="24"/>
        </w:rPr>
        <w:t xml:space="preserve"> </w:t>
      </w:r>
      <w:r w:rsidRPr="00983F50">
        <w:rPr>
          <w:rFonts w:ascii="Times New Roman" w:hAnsi="Times New Roman" w:cs="Times New Roman"/>
        </w:rPr>
        <w:t>R. Łętocha, M</w:t>
      </w:r>
      <w:r w:rsidRPr="003034D3">
        <w:rPr>
          <w:rFonts w:ascii="Times New Roman" w:hAnsi="Times New Roman" w:cs="Times New Roman"/>
          <w:i/>
        </w:rPr>
        <w:t>yśl i działalność społeczna Biskupa Stanisława Adamskiego</w:t>
      </w:r>
      <w:r w:rsidRPr="00983F50">
        <w:rPr>
          <w:rFonts w:ascii="Times New Roman" w:hAnsi="Times New Roman" w:cs="Times New Roman"/>
        </w:rPr>
        <w:t>,</w:t>
      </w:r>
      <w:r>
        <w:rPr>
          <w:rFonts w:ascii="Times New Roman" w:hAnsi="Times New Roman" w:cs="Times New Roman"/>
        </w:rPr>
        <w:t xml:space="preserve"> „Zeszyty Naukowe Uniwersytetu Jagiellońskiego. Studia Religiologica” 2010, z. 43, s. 158; </w:t>
      </w:r>
      <w:r>
        <w:rPr>
          <w:rFonts w:ascii="Times New Roman" w:hAnsi="Times New Roman" w:cs="Times New Roman"/>
          <w:color w:val="404040"/>
          <w:shd w:val="clear" w:color="auto" w:fill="FFFFFF"/>
        </w:rPr>
        <w:t xml:space="preserve"> </w:t>
      </w:r>
      <w:r w:rsidRPr="00A30B94">
        <w:rPr>
          <w:rFonts w:ascii="Times New Roman" w:hAnsi="Times New Roman" w:cs="Times New Roman"/>
          <w:color w:val="404040"/>
          <w:shd w:val="clear" w:color="auto" w:fill="FFFFFF"/>
        </w:rPr>
        <w:t xml:space="preserve">S. Szymecki, </w:t>
      </w:r>
      <w:r>
        <w:rPr>
          <w:rFonts w:ascii="Times New Roman" w:hAnsi="Times New Roman" w:cs="Times New Roman"/>
          <w:color w:val="404040"/>
          <w:shd w:val="clear" w:color="auto" w:fill="FFFFFF"/>
        </w:rPr>
        <w:t xml:space="preserve"> </w:t>
      </w:r>
      <w:r w:rsidRPr="00A30B94">
        <w:rPr>
          <w:rFonts w:ascii="Times New Roman" w:hAnsi="Times New Roman" w:cs="Times New Roman"/>
          <w:color w:val="404040"/>
          <w:shd w:val="clear" w:color="auto" w:fill="FFFFFF"/>
        </w:rPr>
        <w:t xml:space="preserve"> R. Rak, </w:t>
      </w:r>
      <w:r w:rsidRPr="00AA13DA">
        <w:rPr>
          <w:rStyle w:val="Uwydatnienie"/>
          <w:rFonts w:ascii="Times New Roman" w:hAnsi="Times New Roman" w:cs="Times New Roman"/>
          <w:color w:val="404040"/>
          <w:bdr w:val="none" w:sz="0" w:space="0" w:color="auto" w:frame="1"/>
          <w:shd w:val="clear" w:color="auto" w:fill="FFFFFF"/>
        </w:rPr>
        <w:t>Bisku</w:t>
      </w:r>
      <w:r>
        <w:rPr>
          <w:rStyle w:val="Uwydatnienie"/>
          <w:rFonts w:ascii="Times New Roman" w:hAnsi="Times New Roman" w:cs="Times New Roman"/>
          <w:color w:val="404040"/>
          <w:bdr w:val="none" w:sz="0" w:space="0" w:color="auto" w:frame="1"/>
          <w:shd w:val="clear" w:color="auto" w:fill="FFFFFF"/>
        </w:rPr>
        <w:t>p</w:t>
      </w:r>
      <w:r w:rsidRPr="00A30B94">
        <w:rPr>
          <w:rFonts w:ascii="Times New Roman" w:hAnsi="Times New Roman" w:cs="Times New Roman"/>
          <w:i/>
          <w:color w:val="404040"/>
          <w:shd w:val="clear" w:color="auto" w:fill="FFFFFF"/>
        </w:rPr>
        <w:t> </w:t>
      </w:r>
      <w:r w:rsidRPr="003034D3">
        <w:rPr>
          <w:rStyle w:val="Uwydatnienie"/>
          <w:rFonts w:ascii="Times New Roman" w:hAnsi="Times New Roman" w:cs="Times New Roman"/>
          <w:color w:val="404040"/>
          <w:bdr w:val="none" w:sz="0" w:space="0" w:color="auto" w:frame="1"/>
          <w:shd w:val="clear" w:color="auto" w:fill="FFFFFF"/>
        </w:rPr>
        <w:t>Stanisław Adamski jakiego nie </w:t>
      </w:r>
      <w:r>
        <w:rPr>
          <w:rStyle w:val="Uwydatnienie"/>
          <w:rFonts w:ascii="Times New Roman" w:hAnsi="Times New Roman" w:cs="Times New Roman"/>
          <w:color w:val="404040"/>
          <w:bdr w:val="none" w:sz="0" w:space="0" w:color="auto" w:frame="1"/>
          <w:shd w:val="clear" w:color="auto" w:fill="FFFFFF"/>
        </w:rPr>
        <w:t xml:space="preserve"> </w:t>
      </w:r>
      <w:r w:rsidRPr="003034D3">
        <w:rPr>
          <w:rStyle w:val="Uwydatnienie"/>
          <w:rFonts w:ascii="Times New Roman" w:hAnsi="Times New Roman" w:cs="Times New Roman"/>
          <w:color w:val="404040"/>
          <w:bdr w:val="none" w:sz="0" w:space="0" w:color="auto" w:frame="1"/>
          <w:shd w:val="clear" w:color="auto" w:fill="FFFFFF"/>
        </w:rPr>
        <w:t>znamy</w:t>
      </w:r>
      <w:r w:rsidRPr="00A30B94">
        <w:rPr>
          <w:rFonts w:ascii="Times New Roman" w:hAnsi="Times New Roman" w:cs="Times New Roman"/>
          <w:color w:val="404040"/>
          <w:shd w:val="clear" w:color="auto" w:fill="FFFFFF"/>
        </w:rPr>
        <w:t>,</w:t>
      </w:r>
      <w:r>
        <w:rPr>
          <w:rFonts w:ascii="Times New Roman" w:hAnsi="Times New Roman" w:cs="Times New Roman"/>
          <w:color w:val="404040"/>
          <w:shd w:val="clear" w:color="auto" w:fill="FFFFFF"/>
        </w:rPr>
        <w:t xml:space="preserve"> Księgarnia św. Jacka,</w:t>
      </w:r>
      <w:r w:rsidRPr="00A30B94">
        <w:rPr>
          <w:rFonts w:ascii="Times New Roman" w:hAnsi="Times New Roman" w:cs="Times New Roman"/>
          <w:color w:val="404040"/>
          <w:shd w:val="clear" w:color="auto" w:fill="FFFFFF"/>
        </w:rPr>
        <w:t xml:space="preserve"> Katowice 2003, s. 30</w:t>
      </w:r>
      <w:r>
        <w:rPr>
          <w:rFonts w:ascii="Times New Roman" w:hAnsi="Times New Roman" w:cs="Times New Roman"/>
          <w:color w:val="404040"/>
          <w:shd w:val="clear" w:color="auto" w:fill="FFFFFF"/>
        </w:rPr>
        <w:t xml:space="preserve">; </w:t>
      </w:r>
      <w:r w:rsidRPr="003034D3">
        <w:rPr>
          <w:rFonts w:ascii="Times New Roman" w:hAnsi="Times New Roman" w:cs="Times New Roman"/>
          <w:i/>
          <w:color w:val="404040"/>
          <w:shd w:val="clear" w:color="auto" w:fill="FFFFFF"/>
        </w:rPr>
        <w:t>Jednodniówka Jubileuszowa Związku Kobiet Pracujących 1906-1931</w:t>
      </w:r>
      <w:r>
        <w:rPr>
          <w:rFonts w:ascii="Times New Roman" w:hAnsi="Times New Roman" w:cs="Times New Roman"/>
          <w:color w:val="404040"/>
          <w:shd w:val="clear" w:color="auto" w:fill="FFFFFF"/>
        </w:rPr>
        <w:t>, Poznań 1931, s. 5.</w:t>
      </w:r>
    </w:p>
  </w:footnote>
  <w:footnote w:id="4">
    <w:p w:rsidR="00737B7F" w:rsidRPr="00AA13DA" w:rsidRDefault="00737B7F" w:rsidP="006474F1">
      <w:pPr>
        <w:pStyle w:val="Tekstprzypisudolnego"/>
        <w:jc w:val="both"/>
        <w:rPr>
          <w:rFonts w:ascii="Times New Roman" w:hAnsi="Times New Roman" w:cs="Times New Roman"/>
        </w:rPr>
      </w:pPr>
      <w:r w:rsidRPr="006474F1">
        <w:rPr>
          <w:rStyle w:val="Odwoanieprzypisudolnego"/>
          <w:rFonts w:ascii="Times New Roman" w:hAnsi="Times New Roman" w:cs="Times New Roman"/>
        </w:rPr>
        <w:footnoteRef/>
      </w:r>
      <w:r w:rsidRPr="006474F1">
        <w:rPr>
          <w:rFonts w:ascii="Times New Roman" w:hAnsi="Times New Roman" w:cs="Times New Roman"/>
        </w:rPr>
        <w:t xml:space="preserve"> </w:t>
      </w:r>
      <w:r>
        <w:rPr>
          <w:rFonts w:ascii="Times New Roman" w:hAnsi="Times New Roman" w:cs="Times New Roman"/>
          <w:i/>
        </w:rPr>
        <w:t xml:space="preserve">Kochane Siostry, Kobiety pracujące wszystkich zawodów! </w:t>
      </w:r>
      <w:r>
        <w:rPr>
          <w:rFonts w:ascii="Times New Roman" w:hAnsi="Times New Roman" w:cs="Times New Roman"/>
        </w:rPr>
        <w:t>„Gazeta dla Kobiet” 1908 (numer okazowy), s. 2-3.</w:t>
      </w:r>
    </w:p>
  </w:footnote>
  <w:footnote w:id="5">
    <w:p w:rsidR="00737B7F" w:rsidRPr="007E5AE9" w:rsidRDefault="00737B7F">
      <w:pPr>
        <w:pStyle w:val="Tekstprzypisudolnego"/>
        <w:rPr>
          <w:rFonts w:ascii="Times New Roman" w:hAnsi="Times New Roman" w:cs="Times New Roman"/>
        </w:rPr>
      </w:pPr>
      <w:r w:rsidRPr="007E5AE9">
        <w:rPr>
          <w:rStyle w:val="Odwoanieprzypisudolnego"/>
          <w:rFonts w:ascii="Times New Roman" w:hAnsi="Times New Roman" w:cs="Times New Roman"/>
        </w:rPr>
        <w:footnoteRef/>
      </w:r>
      <w:r w:rsidRPr="007E5AE9">
        <w:rPr>
          <w:rFonts w:ascii="Times New Roman" w:hAnsi="Times New Roman" w:cs="Times New Roman"/>
        </w:rPr>
        <w:t xml:space="preserve"> </w:t>
      </w:r>
      <w:r>
        <w:rPr>
          <w:rFonts w:ascii="Times New Roman" w:hAnsi="Times New Roman" w:cs="Times New Roman"/>
        </w:rPr>
        <w:t>Patrz: „Gazeta dla Kobiet” (dalej: GdK)  z lat 1909-1917.</w:t>
      </w:r>
    </w:p>
  </w:footnote>
  <w:footnote w:id="6">
    <w:p w:rsidR="00737B7F" w:rsidRPr="00AD76AB" w:rsidRDefault="00737B7F" w:rsidP="00F40723">
      <w:pPr>
        <w:pStyle w:val="Tekstprzypisudolnego"/>
        <w:jc w:val="both"/>
        <w:rPr>
          <w:rFonts w:ascii="Times New Roman" w:hAnsi="Times New Roman" w:cs="Times New Roman"/>
        </w:rPr>
      </w:pPr>
      <w:r w:rsidRPr="0040409E">
        <w:rPr>
          <w:rStyle w:val="Odwoanieprzypisudolnego"/>
          <w:rFonts w:ascii="Times New Roman" w:hAnsi="Times New Roman" w:cs="Times New Roman"/>
        </w:rPr>
        <w:footnoteRef/>
      </w:r>
      <w:r w:rsidRPr="0040409E">
        <w:rPr>
          <w:rFonts w:ascii="Times New Roman" w:hAnsi="Times New Roman" w:cs="Times New Roman"/>
        </w:rPr>
        <w:t xml:space="preserve"> </w:t>
      </w:r>
      <w:r>
        <w:rPr>
          <w:rFonts w:ascii="Times New Roman" w:hAnsi="Times New Roman" w:cs="Times New Roman"/>
        </w:rPr>
        <w:t xml:space="preserve"> A. Paczkowski, </w:t>
      </w:r>
      <w:r>
        <w:rPr>
          <w:rFonts w:ascii="Times New Roman" w:hAnsi="Times New Roman" w:cs="Times New Roman"/>
          <w:i/>
        </w:rPr>
        <w:t>Prasa polska  w latach 1918-</w:t>
      </w:r>
      <w:r w:rsidRPr="00F40723">
        <w:rPr>
          <w:rFonts w:ascii="Times New Roman" w:hAnsi="Times New Roman" w:cs="Times New Roman"/>
        </w:rPr>
        <w:t>1939</w:t>
      </w:r>
      <w:r>
        <w:rPr>
          <w:rFonts w:ascii="Times New Roman" w:hAnsi="Times New Roman" w:cs="Times New Roman"/>
        </w:rPr>
        <w:t xml:space="preserve">, PWN, Warszawa 1980, s. 283-284;  </w:t>
      </w:r>
      <w:r w:rsidRPr="00F40723">
        <w:rPr>
          <w:rFonts w:ascii="Times New Roman" w:hAnsi="Times New Roman" w:cs="Times New Roman"/>
          <w:color w:val="404040"/>
          <w:shd w:val="clear" w:color="auto" w:fill="FFFFFF"/>
        </w:rPr>
        <w:t>Jednodniówka</w:t>
      </w:r>
      <w:r w:rsidRPr="003034D3">
        <w:rPr>
          <w:rFonts w:ascii="Times New Roman" w:hAnsi="Times New Roman" w:cs="Times New Roman"/>
          <w:i/>
          <w:color w:val="404040"/>
          <w:shd w:val="clear" w:color="auto" w:fill="FFFFFF"/>
        </w:rPr>
        <w:t xml:space="preserve"> Jubileuszowa</w:t>
      </w:r>
      <w:r>
        <w:rPr>
          <w:rFonts w:ascii="Times New Roman" w:hAnsi="Times New Roman" w:cs="Times New Roman"/>
          <w:i/>
          <w:color w:val="404040"/>
          <w:shd w:val="clear" w:color="auto" w:fill="FFFFFF"/>
        </w:rPr>
        <w:t>…,</w:t>
      </w:r>
      <w:r>
        <w:rPr>
          <w:rFonts w:ascii="Times New Roman" w:hAnsi="Times New Roman" w:cs="Times New Roman"/>
          <w:color w:val="404040"/>
          <w:shd w:val="clear" w:color="auto" w:fill="FFFFFF"/>
        </w:rPr>
        <w:t xml:space="preserve"> op. cit., s. 26-33; </w:t>
      </w:r>
      <w:r>
        <w:rPr>
          <w:rFonts w:ascii="Times New Roman" w:hAnsi="Times New Roman" w:cs="Times New Roman"/>
          <w:i/>
          <w:color w:val="404040"/>
          <w:shd w:val="clear" w:color="auto" w:fill="FFFFFF"/>
        </w:rPr>
        <w:t xml:space="preserve">Zjednoczone! </w:t>
      </w:r>
      <w:r>
        <w:rPr>
          <w:rFonts w:ascii="Times New Roman" w:hAnsi="Times New Roman" w:cs="Times New Roman"/>
          <w:color w:val="404040"/>
          <w:shd w:val="clear" w:color="auto" w:fill="FFFFFF"/>
        </w:rPr>
        <w:t xml:space="preserve">GdK, 1934, nr 7, s. 49; </w:t>
      </w:r>
      <w:r>
        <w:rPr>
          <w:rFonts w:ascii="Times New Roman" w:hAnsi="Times New Roman" w:cs="Times New Roman"/>
          <w:i/>
          <w:color w:val="404040"/>
          <w:shd w:val="clear" w:color="auto" w:fill="FFFFFF"/>
        </w:rPr>
        <w:t>Statut Katolickiego Stowarzyszenia Kobiet</w:t>
      </w:r>
      <w:r>
        <w:rPr>
          <w:rFonts w:ascii="Times New Roman" w:hAnsi="Times New Roman" w:cs="Times New Roman"/>
          <w:color w:val="404040"/>
          <w:shd w:val="clear" w:color="auto" w:fill="FFFFFF"/>
        </w:rPr>
        <w:t xml:space="preserve">, Naczelny Instytut Akcji Katolickiej, Poznań 1934; </w:t>
      </w:r>
      <w:r>
        <w:rPr>
          <w:rFonts w:ascii="Times New Roman" w:hAnsi="Times New Roman" w:cs="Times New Roman"/>
          <w:i/>
          <w:color w:val="404040"/>
          <w:shd w:val="clear" w:color="auto" w:fill="FFFFFF"/>
        </w:rPr>
        <w:t>Od Wydawnictwa</w:t>
      </w:r>
      <w:r>
        <w:rPr>
          <w:rFonts w:ascii="Times New Roman" w:hAnsi="Times New Roman" w:cs="Times New Roman"/>
          <w:color w:val="404040"/>
          <w:shd w:val="clear" w:color="auto" w:fill="FFFFFF"/>
        </w:rPr>
        <w:t>, GdK, 1936, nr 1, s. 1</w:t>
      </w:r>
      <w:r w:rsidR="00FA4813">
        <w:rPr>
          <w:rFonts w:ascii="Times New Roman" w:hAnsi="Times New Roman" w:cs="Times New Roman"/>
          <w:color w:val="404040"/>
          <w:shd w:val="clear" w:color="auto" w:fill="FFFFFF"/>
        </w:rPr>
        <w:t>.</w:t>
      </w:r>
    </w:p>
  </w:footnote>
  <w:footnote w:id="7">
    <w:p w:rsidR="00737B7F" w:rsidRPr="00B658EC" w:rsidRDefault="00737B7F" w:rsidP="00B658EC">
      <w:pPr>
        <w:pStyle w:val="Tekstprzypisudolnego"/>
        <w:jc w:val="both"/>
        <w:rPr>
          <w:rFonts w:ascii="Times New Roman" w:hAnsi="Times New Roman" w:cs="Times New Roman"/>
        </w:rPr>
      </w:pPr>
      <w:r w:rsidRPr="00B658EC">
        <w:rPr>
          <w:rStyle w:val="Odwoanieprzypisudolnego"/>
          <w:rFonts w:ascii="Times New Roman" w:hAnsi="Times New Roman" w:cs="Times New Roman"/>
        </w:rPr>
        <w:footnoteRef/>
      </w:r>
      <w:r w:rsidRPr="00B658EC">
        <w:rPr>
          <w:rFonts w:ascii="Times New Roman" w:hAnsi="Times New Roman" w:cs="Times New Roman"/>
        </w:rPr>
        <w:t xml:space="preserve"> </w:t>
      </w:r>
      <w:r>
        <w:rPr>
          <w:rFonts w:ascii="Times New Roman" w:hAnsi="Times New Roman" w:cs="Times New Roman"/>
          <w:i/>
        </w:rPr>
        <w:t>Od Redaktorki</w:t>
      </w:r>
      <w:r>
        <w:rPr>
          <w:rFonts w:ascii="Times New Roman" w:hAnsi="Times New Roman" w:cs="Times New Roman"/>
        </w:rPr>
        <w:t>,  GdK, 1938, nr 12, s. 152.</w:t>
      </w:r>
    </w:p>
  </w:footnote>
  <w:footnote w:id="8">
    <w:p w:rsidR="00737B7F" w:rsidRPr="00F610C9" w:rsidRDefault="00737B7F" w:rsidP="00603BB1">
      <w:pPr>
        <w:pStyle w:val="Tekstprzypisudolnego"/>
        <w:jc w:val="both"/>
        <w:rPr>
          <w:rFonts w:ascii="Times New Roman" w:hAnsi="Times New Roman" w:cs="Times New Roman"/>
        </w:rPr>
      </w:pPr>
      <w:r w:rsidRPr="004C7697">
        <w:rPr>
          <w:rStyle w:val="Odwoanieprzypisudolnego"/>
          <w:rFonts w:ascii="Times New Roman" w:hAnsi="Times New Roman" w:cs="Times New Roman"/>
        </w:rPr>
        <w:footnoteRef/>
      </w:r>
      <w:r w:rsidRPr="004C7697">
        <w:rPr>
          <w:rFonts w:ascii="Times New Roman" w:hAnsi="Times New Roman" w:cs="Times New Roman"/>
        </w:rPr>
        <w:t xml:space="preserve"> </w:t>
      </w:r>
      <w:r>
        <w:rPr>
          <w:rFonts w:ascii="Times New Roman" w:hAnsi="Times New Roman" w:cs="Times New Roman"/>
        </w:rPr>
        <w:t xml:space="preserve">Ks. T. K., </w:t>
      </w:r>
      <w:r>
        <w:rPr>
          <w:rFonts w:ascii="Times New Roman" w:hAnsi="Times New Roman" w:cs="Times New Roman"/>
          <w:i/>
        </w:rPr>
        <w:t>Kobieta w ognisku domowym</w:t>
      </w:r>
      <w:r>
        <w:rPr>
          <w:rFonts w:ascii="Times New Roman" w:hAnsi="Times New Roman" w:cs="Times New Roman"/>
        </w:rPr>
        <w:t xml:space="preserve">, GdK, 1918, nr 3, s. 10; T. Leszczyńska, </w:t>
      </w:r>
      <w:r>
        <w:rPr>
          <w:rFonts w:ascii="Times New Roman" w:hAnsi="Times New Roman" w:cs="Times New Roman"/>
          <w:i/>
        </w:rPr>
        <w:t>Co jeść, aby być zdrowym?</w:t>
      </w:r>
      <w:r>
        <w:rPr>
          <w:rFonts w:ascii="Times New Roman" w:hAnsi="Times New Roman" w:cs="Times New Roman"/>
        </w:rPr>
        <w:t xml:space="preserve"> GdK 1923, nr 3, s. 2-3; </w:t>
      </w:r>
      <w:r>
        <w:rPr>
          <w:rFonts w:ascii="Times New Roman" w:hAnsi="Times New Roman" w:cs="Times New Roman"/>
          <w:i/>
        </w:rPr>
        <w:t>Inspekt</w:t>
      </w:r>
      <w:r>
        <w:rPr>
          <w:rFonts w:ascii="Times New Roman" w:hAnsi="Times New Roman" w:cs="Times New Roman"/>
        </w:rPr>
        <w:t xml:space="preserve">, GdK, 1923, nr 3, s. 4; </w:t>
      </w:r>
      <w:r>
        <w:rPr>
          <w:rFonts w:ascii="Times New Roman" w:hAnsi="Times New Roman" w:cs="Times New Roman"/>
          <w:i/>
        </w:rPr>
        <w:t>Poradnik gospodarski</w:t>
      </w:r>
      <w:r>
        <w:rPr>
          <w:rFonts w:ascii="Times New Roman" w:hAnsi="Times New Roman" w:cs="Times New Roman"/>
        </w:rPr>
        <w:t xml:space="preserve">, GdK, 1925, nr 10, s. 8; </w:t>
      </w:r>
      <w:r w:rsidR="002B40AB">
        <w:rPr>
          <w:rFonts w:ascii="Times New Roman" w:hAnsi="Times New Roman" w:cs="Times New Roman"/>
          <w:i/>
        </w:rPr>
        <w:t>Dla zdrowia niezbędne jest świeże powietrze</w:t>
      </w:r>
      <w:r w:rsidR="002B40AB">
        <w:rPr>
          <w:rFonts w:ascii="Times New Roman" w:hAnsi="Times New Roman" w:cs="Times New Roman"/>
        </w:rPr>
        <w:t xml:space="preserve">, GdK, 1926, nr 8, s. 4, Ks. Forecki, </w:t>
      </w:r>
      <w:r w:rsidR="002B40AB">
        <w:rPr>
          <w:rFonts w:ascii="Times New Roman" w:hAnsi="Times New Roman" w:cs="Times New Roman"/>
          <w:i/>
        </w:rPr>
        <w:t>Nasze mieszkania</w:t>
      </w:r>
      <w:r w:rsidR="002B40AB">
        <w:rPr>
          <w:rFonts w:ascii="Times New Roman" w:hAnsi="Times New Roman" w:cs="Times New Roman"/>
        </w:rPr>
        <w:t xml:space="preserve">, GdK, 1926, nr 10, s. 6; </w:t>
      </w:r>
      <w:r w:rsidR="002B40AB">
        <w:rPr>
          <w:rFonts w:ascii="Times New Roman" w:hAnsi="Times New Roman" w:cs="Times New Roman"/>
          <w:i/>
        </w:rPr>
        <w:t>Kuchnia</w:t>
      </w:r>
      <w:r w:rsidR="002B40AB">
        <w:rPr>
          <w:rFonts w:ascii="Times New Roman" w:hAnsi="Times New Roman" w:cs="Times New Roman"/>
        </w:rPr>
        <w:t xml:space="preserve">, GdK, 1927, nr 10, s. 86; </w:t>
      </w:r>
      <w:r w:rsidR="002B40AB">
        <w:rPr>
          <w:rFonts w:ascii="Times New Roman" w:hAnsi="Times New Roman" w:cs="Times New Roman"/>
          <w:i/>
        </w:rPr>
        <w:t>Rady praktyczne</w:t>
      </w:r>
      <w:r w:rsidR="002B40AB">
        <w:rPr>
          <w:rFonts w:ascii="Times New Roman" w:hAnsi="Times New Roman" w:cs="Times New Roman"/>
        </w:rPr>
        <w:t>, GdK, 1928, nr 3, s. 30;</w:t>
      </w:r>
      <w:r w:rsidR="002B40AB" w:rsidRPr="002B40AB">
        <w:rPr>
          <w:rFonts w:ascii="Times New Roman" w:hAnsi="Times New Roman" w:cs="Times New Roman"/>
        </w:rPr>
        <w:t xml:space="preserve"> </w:t>
      </w:r>
      <w:r w:rsidR="002B40AB">
        <w:rPr>
          <w:rFonts w:ascii="Times New Roman" w:hAnsi="Times New Roman" w:cs="Times New Roman"/>
        </w:rPr>
        <w:t xml:space="preserve">W. Janicki, </w:t>
      </w:r>
      <w:r w:rsidR="002B40AB">
        <w:rPr>
          <w:rFonts w:ascii="Times New Roman" w:hAnsi="Times New Roman" w:cs="Times New Roman"/>
          <w:i/>
        </w:rPr>
        <w:t>Nasze ogródki przed domami</w:t>
      </w:r>
      <w:r w:rsidR="002B40AB">
        <w:rPr>
          <w:rFonts w:ascii="Times New Roman" w:hAnsi="Times New Roman" w:cs="Times New Roman"/>
        </w:rPr>
        <w:t xml:space="preserve">, GdK, 1928, nr 5, s. 45; W. Janicki, </w:t>
      </w:r>
      <w:r w:rsidR="002B40AB">
        <w:rPr>
          <w:rFonts w:ascii="Times New Roman" w:hAnsi="Times New Roman" w:cs="Times New Roman"/>
          <w:i/>
        </w:rPr>
        <w:t>Uprawa pomidorów</w:t>
      </w:r>
      <w:r w:rsidR="002B40AB">
        <w:rPr>
          <w:rFonts w:ascii="Times New Roman" w:hAnsi="Times New Roman" w:cs="Times New Roman"/>
        </w:rPr>
        <w:t xml:space="preserve">, GdK, 1928, nr 7, s. 69; </w:t>
      </w:r>
      <w:r w:rsidR="002B40AB">
        <w:rPr>
          <w:rFonts w:ascii="Times New Roman" w:hAnsi="Times New Roman" w:cs="Times New Roman"/>
          <w:i/>
        </w:rPr>
        <w:t>Ogólne rady dla gospodyń</w:t>
      </w:r>
      <w:r w:rsidR="002B40AB">
        <w:rPr>
          <w:rFonts w:ascii="Times New Roman" w:hAnsi="Times New Roman" w:cs="Times New Roman"/>
        </w:rPr>
        <w:t xml:space="preserve">, GdK, 1929, nr 9, s. 88;  </w:t>
      </w:r>
      <w:r>
        <w:rPr>
          <w:rFonts w:ascii="Times New Roman" w:hAnsi="Times New Roman" w:cs="Times New Roman"/>
        </w:rPr>
        <w:t xml:space="preserve">M. Niesiołowska, </w:t>
      </w:r>
      <w:r>
        <w:rPr>
          <w:rFonts w:ascii="Times New Roman" w:hAnsi="Times New Roman" w:cs="Times New Roman"/>
          <w:i/>
        </w:rPr>
        <w:t>Czy praca  w domu może być łatwiejsza i milsza?</w:t>
      </w:r>
      <w:r>
        <w:rPr>
          <w:rFonts w:ascii="Times New Roman" w:hAnsi="Times New Roman" w:cs="Times New Roman"/>
        </w:rPr>
        <w:t xml:space="preserve"> GdK, 1932, nr 8, s. 64; </w:t>
      </w:r>
      <w:r>
        <w:rPr>
          <w:rFonts w:ascii="Times New Roman" w:hAnsi="Times New Roman" w:cs="Times New Roman"/>
          <w:i/>
        </w:rPr>
        <w:t>Kilka słów o hodowli drzew owocowych</w:t>
      </w:r>
      <w:r>
        <w:rPr>
          <w:rFonts w:ascii="Times New Roman" w:hAnsi="Times New Roman" w:cs="Times New Roman"/>
        </w:rPr>
        <w:t xml:space="preserve">, GdK, 1933, nr 9, s. 69; </w:t>
      </w:r>
      <w:r>
        <w:rPr>
          <w:rFonts w:ascii="Times New Roman" w:hAnsi="Times New Roman" w:cs="Times New Roman"/>
          <w:i/>
        </w:rPr>
        <w:t>Domowe porządki</w:t>
      </w:r>
      <w:r>
        <w:rPr>
          <w:rFonts w:ascii="Times New Roman" w:hAnsi="Times New Roman" w:cs="Times New Roman"/>
        </w:rPr>
        <w:t xml:space="preserve">, GdK, 1934, nr  10, s. 77; </w:t>
      </w:r>
      <w:r>
        <w:rPr>
          <w:rFonts w:ascii="Times New Roman" w:hAnsi="Times New Roman" w:cs="Times New Roman"/>
          <w:i/>
        </w:rPr>
        <w:t>Urozmaicajmy jadłospisy</w:t>
      </w:r>
      <w:r>
        <w:rPr>
          <w:rFonts w:ascii="Times New Roman" w:hAnsi="Times New Roman" w:cs="Times New Roman"/>
        </w:rPr>
        <w:t xml:space="preserve">, GdK, 1935, nr 8, s. 64; J. Ezupowicz, </w:t>
      </w:r>
      <w:r>
        <w:rPr>
          <w:rFonts w:ascii="Times New Roman" w:hAnsi="Times New Roman" w:cs="Times New Roman"/>
          <w:i/>
        </w:rPr>
        <w:t>Jak niszczyć kurz</w:t>
      </w:r>
      <w:r>
        <w:rPr>
          <w:rFonts w:ascii="Times New Roman" w:hAnsi="Times New Roman" w:cs="Times New Roman"/>
        </w:rPr>
        <w:t xml:space="preserve">, GdK, 1936, nr 6, s. 70-71; </w:t>
      </w:r>
      <w:r>
        <w:rPr>
          <w:rFonts w:ascii="Times New Roman" w:hAnsi="Times New Roman" w:cs="Times New Roman"/>
          <w:i/>
        </w:rPr>
        <w:t>Jak należy żywić rodzinę</w:t>
      </w:r>
      <w:r>
        <w:rPr>
          <w:rFonts w:ascii="Times New Roman" w:hAnsi="Times New Roman" w:cs="Times New Roman"/>
        </w:rPr>
        <w:t xml:space="preserve">, GdK, 1938, nr 2, s. 19; </w:t>
      </w:r>
      <w:r>
        <w:rPr>
          <w:rFonts w:ascii="Times New Roman" w:hAnsi="Times New Roman" w:cs="Times New Roman"/>
          <w:i/>
        </w:rPr>
        <w:t>Zaprawy jesienne</w:t>
      </w:r>
      <w:r>
        <w:rPr>
          <w:rFonts w:ascii="Times New Roman" w:hAnsi="Times New Roman" w:cs="Times New Roman"/>
        </w:rPr>
        <w:t>, GdK, 1938, nr 9, s. 106.</w:t>
      </w:r>
    </w:p>
  </w:footnote>
  <w:footnote w:id="9">
    <w:p w:rsidR="00737B7F" w:rsidRPr="00836E97" w:rsidRDefault="00737B7F" w:rsidP="00836E97">
      <w:pPr>
        <w:pStyle w:val="Tekstprzypisudolnego"/>
        <w:jc w:val="both"/>
        <w:rPr>
          <w:rFonts w:ascii="Times New Roman" w:hAnsi="Times New Roman" w:cs="Times New Roman"/>
        </w:rPr>
      </w:pPr>
      <w:r w:rsidRPr="004C7697">
        <w:rPr>
          <w:rStyle w:val="Odwoanieprzypisudolnego"/>
          <w:rFonts w:ascii="Times New Roman" w:hAnsi="Times New Roman" w:cs="Times New Roman"/>
        </w:rPr>
        <w:footnoteRef/>
      </w:r>
      <w:r w:rsidRPr="004C7697">
        <w:rPr>
          <w:rFonts w:ascii="Times New Roman" w:hAnsi="Times New Roman" w:cs="Times New Roman"/>
        </w:rPr>
        <w:t xml:space="preserve"> </w:t>
      </w:r>
      <w:r>
        <w:rPr>
          <w:rFonts w:ascii="Times New Roman" w:hAnsi="Times New Roman" w:cs="Times New Roman"/>
          <w:i/>
        </w:rPr>
        <w:t>Dlaczego i jak mamy oszczędzać?</w:t>
      </w:r>
      <w:r>
        <w:rPr>
          <w:rFonts w:ascii="Times New Roman" w:hAnsi="Times New Roman" w:cs="Times New Roman"/>
        </w:rPr>
        <w:t xml:space="preserve">  GdK, 1918, nr 2. s. 5-6; M. Karłowska, </w:t>
      </w:r>
      <w:r>
        <w:rPr>
          <w:rFonts w:ascii="Times New Roman" w:hAnsi="Times New Roman" w:cs="Times New Roman"/>
          <w:i/>
        </w:rPr>
        <w:t>W kwestii oszczędności słów kilka</w:t>
      </w:r>
      <w:r w:rsidR="002B40AB">
        <w:rPr>
          <w:rFonts w:ascii="Times New Roman" w:hAnsi="Times New Roman" w:cs="Times New Roman"/>
        </w:rPr>
        <w:t xml:space="preserve">, GdK, 1930, nr 10, s. 98-99; </w:t>
      </w:r>
      <w:r>
        <w:rPr>
          <w:rFonts w:ascii="Times New Roman" w:hAnsi="Times New Roman" w:cs="Times New Roman"/>
        </w:rPr>
        <w:t xml:space="preserve">jot-ka, </w:t>
      </w:r>
      <w:r>
        <w:rPr>
          <w:rFonts w:ascii="Times New Roman" w:hAnsi="Times New Roman" w:cs="Times New Roman"/>
          <w:i/>
        </w:rPr>
        <w:t xml:space="preserve">Nieco o </w:t>
      </w:r>
      <w:r w:rsidR="002B40AB">
        <w:rPr>
          <w:rFonts w:ascii="Times New Roman" w:hAnsi="Times New Roman" w:cs="Times New Roman"/>
          <w:i/>
        </w:rPr>
        <w:t>oszczędności</w:t>
      </w:r>
      <w:r>
        <w:rPr>
          <w:rFonts w:ascii="Times New Roman" w:hAnsi="Times New Roman" w:cs="Times New Roman"/>
        </w:rPr>
        <w:t>, GdK, 1935, nr 11, s. 85-86.</w:t>
      </w:r>
    </w:p>
  </w:footnote>
  <w:footnote w:id="10">
    <w:p w:rsidR="00737B7F" w:rsidRPr="0084497B" w:rsidRDefault="00737B7F">
      <w:pPr>
        <w:pStyle w:val="Tekstprzypisudolnego"/>
        <w:rPr>
          <w:rFonts w:ascii="Times New Roman" w:hAnsi="Times New Roman" w:cs="Times New Roman"/>
        </w:rPr>
      </w:pPr>
      <w:r w:rsidRPr="0084497B">
        <w:rPr>
          <w:rStyle w:val="Odwoanieprzypisudolnego"/>
          <w:rFonts w:ascii="Times New Roman" w:hAnsi="Times New Roman" w:cs="Times New Roman"/>
        </w:rPr>
        <w:footnoteRef/>
      </w:r>
      <w:r w:rsidRPr="0084497B">
        <w:rPr>
          <w:rFonts w:ascii="Times New Roman" w:hAnsi="Times New Roman" w:cs="Times New Roman"/>
        </w:rPr>
        <w:t xml:space="preserve"> </w:t>
      </w:r>
      <w:r>
        <w:rPr>
          <w:rFonts w:ascii="Times New Roman" w:hAnsi="Times New Roman" w:cs="Times New Roman"/>
          <w:i/>
        </w:rPr>
        <w:t>Rachunek sumienia młodej kucharki</w:t>
      </w:r>
      <w:r>
        <w:rPr>
          <w:rFonts w:ascii="Times New Roman" w:hAnsi="Times New Roman" w:cs="Times New Roman"/>
        </w:rPr>
        <w:t>, GdK, 1929, nr 6, s. 57.</w:t>
      </w:r>
    </w:p>
  </w:footnote>
  <w:footnote w:id="11">
    <w:p w:rsidR="00737B7F" w:rsidRPr="00056B9B" w:rsidRDefault="00737B7F">
      <w:pPr>
        <w:pStyle w:val="Tekstprzypisudolnego"/>
        <w:rPr>
          <w:rFonts w:ascii="Times New Roman" w:hAnsi="Times New Roman" w:cs="Times New Roman"/>
        </w:rPr>
      </w:pPr>
      <w:r w:rsidRPr="00056B9B">
        <w:rPr>
          <w:rStyle w:val="Odwoanieprzypisudolnego"/>
          <w:rFonts w:ascii="Times New Roman" w:hAnsi="Times New Roman" w:cs="Times New Roman"/>
        </w:rPr>
        <w:footnoteRef/>
      </w:r>
      <w:r w:rsidRPr="00056B9B">
        <w:rPr>
          <w:rFonts w:ascii="Times New Roman" w:hAnsi="Times New Roman" w:cs="Times New Roman"/>
        </w:rPr>
        <w:t xml:space="preserve"> </w:t>
      </w:r>
      <w:r>
        <w:rPr>
          <w:rFonts w:ascii="Times New Roman" w:hAnsi="Times New Roman" w:cs="Times New Roman"/>
        </w:rPr>
        <w:t xml:space="preserve">M. Karłowska, </w:t>
      </w:r>
      <w:r>
        <w:rPr>
          <w:rFonts w:ascii="Times New Roman" w:hAnsi="Times New Roman" w:cs="Times New Roman"/>
          <w:i/>
        </w:rPr>
        <w:t>Szczęście rodzinne</w:t>
      </w:r>
      <w:r>
        <w:rPr>
          <w:rFonts w:ascii="Times New Roman" w:hAnsi="Times New Roman" w:cs="Times New Roman"/>
        </w:rPr>
        <w:t>, GdK, 1933, nr 1, s. 1.</w:t>
      </w:r>
    </w:p>
  </w:footnote>
  <w:footnote w:id="12">
    <w:p w:rsidR="00737B7F" w:rsidRPr="00836E97" w:rsidRDefault="00737B7F" w:rsidP="00CE1711">
      <w:pPr>
        <w:pStyle w:val="Tekstprzypisudolnego"/>
        <w:jc w:val="both"/>
        <w:rPr>
          <w:rFonts w:ascii="Times New Roman" w:hAnsi="Times New Roman" w:cs="Times New Roman"/>
        </w:rPr>
      </w:pPr>
      <w:r w:rsidRPr="00BC75CF">
        <w:rPr>
          <w:rStyle w:val="Odwoanieprzypisudolnego"/>
          <w:rFonts w:ascii="Times New Roman" w:hAnsi="Times New Roman" w:cs="Times New Roman"/>
        </w:rPr>
        <w:footnoteRef/>
      </w:r>
      <w:r w:rsidRPr="00BC75CF">
        <w:rPr>
          <w:rFonts w:ascii="Times New Roman" w:hAnsi="Times New Roman" w:cs="Times New Roman"/>
        </w:rPr>
        <w:t xml:space="preserve"> </w:t>
      </w:r>
      <w:r>
        <w:rPr>
          <w:rFonts w:ascii="Times New Roman" w:hAnsi="Times New Roman" w:cs="Times New Roman"/>
        </w:rPr>
        <w:t xml:space="preserve">Z. Starkowa, </w:t>
      </w:r>
      <w:r>
        <w:rPr>
          <w:rFonts w:ascii="Times New Roman" w:hAnsi="Times New Roman" w:cs="Times New Roman"/>
          <w:i/>
        </w:rPr>
        <w:t xml:space="preserve">Co to znaczy być panią domu? </w:t>
      </w:r>
      <w:r>
        <w:rPr>
          <w:rFonts w:ascii="Times New Roman" w:hAnsi="Times New Roman" w:cs="Times New Roman"/>
        </w:rPr>
        <w:t>GdK,</w:t>
      </w:r>
      <w:r w:rsidR="00272596">
        <w:rPr>
          <w:rFonts w:ascii="Times New Roman" w:hAnsi="Times New Roman" w:cs="Times New Roman"/>
        </w:rPr>
        <w:t xml:space="preserve"> 1933, nr 5, s. 34. Zob. też: jo</w:t>
      </w:r>
      <w:r>
        <w:rPr>
          <w:rFonts w:ascii="Times New Roman" w:hAnsi="Times New Roman" w:cs="Times New Roman"/>
        </w:rPr>
        <w:t xml:space="preserve">t-ka, </w:t>
      </w:r>
      <w:r>
        <w:rPr>
          <w:rFonts w:ascii="Times New Roman" w:hAnsi="Times New Roman" w:cs="Times New Roman"/>
          <w:i/>
        </w:rPr>
        <w:t xml:space="preserve">Czy jestem bezradna? </w:t>
      </w:r>
      <w:r>
        <w:rPr>
          <w:rFonts w:ascii="Times New Roman" w:hAnsi="Times New Roman" w:cs="Times New Roman"/>
        </w:rPr>
        <w:t xml:space="preserve">GdK, 1935, nr 2, s. 13-14; </w:t>
      </w:r>
      <w:r>
        <w:rPr>
          <w:rFonts w:ascii="Times New Roman" w:hAnsi="Times New Roman" w:cs="Times New Roman"/>
          <w:i/>
        </w:rPr>
        <w:t>Zawsze razem</w:t>
      </w:r>
      <w:r>
        <w:rPr>
          <w:rFonts w:ascii="Times New Roman" w:hAnsi="Times New Roman" w:cs="Times New Roman"/>
        </w:rPr>
        <w:t>, GdK, 1935, nr 10, s. 77-78.</w:t>
      </w:r>
    </w:p>
  </w:footnote>
  <w:footnote w:id="13">
    <w:p w:rsidR="00737B7F" w:rsidRPr="00836E97" w:rsidRDefault="00737B7F">
      <w:pPr>
        <w:pStyle w:val="Tekstprzypisudolnego"/>
        <w:rPr>
          <w:rFonts w:ascii="Times New Roman" w:hAnsi="Times New Roman" w:cs="Times New Roman"/>
          <w:i/>
        </w:rPr>
      </w:pPr>
      <w:r w:rsidRPr="00836E97">
        <w:rPr>
          <w:rStyle w:val="Odwoanieprzypisudolnego"/>
          <w:rFonts w:ascii="Times New Roman" w:hAnsi="Times New Roman" w:cs="Times New Roman"/>
        </w:rPr>
        <w:footnoteRef/>
      </w:r>
      <w:r w:rsidRPr="00836E97">
        <w:rPr>
          <w:rFonts w:ascii="Times New Roman" w:hAnsi="Times New Roman" w:cs="Times New Roman"/>
        </w:rPr>
        <w:t xml:space="preserve"> </w:t>
      </w:r>
      <w:r>
        <w:rPr>
          <w:rFonts w:ascii="Times New Roman" w:hAnsi="Times New Roman" w:cs="Times New Roman"/>
          <w:i/>
        </w:rPr>
        <w:t>Współpraca – oto sekret szczęścia</w:t>
      </w:r>
      <w:r>
        <w:rPr>
          <w:rFonts w:ascii="Times New Roman" w:hAnsi="Times New Roman" w:cs="Times New Roman"/>
        </w:rPr>
        <w:t>, GdK, 1935, nr 9, s. 70.</w:t>
      </w:r>
      <w:r>
        <w:rPr>
          <w:rFonts w:ascii="Times New Roman" w:hAnsi="Times New Roman" w:cs="Times New Roman"/>
          <w:i/>
        </w:rPr>
        <w:t xml:space="preserve"> </w:t>
      </w:r>
    </w:p>
  </w:footnote>
  <w:footnote w:id="14">
    <w:p w:rsidR="00737B7F" w:rsidRPr="00567F42" w:rsidRDefault="00737B7F" w:rsidP="00567F42">
      <w:pPr>
        <w:pStyle w:val="Tekstprzypisudolnego"/>
        <w:jc w:val="both"/>
        <w:rPr>
          <w:rFonts w:ascii="Times New Roman" w:hAnsi="Times New Roman" w:cs="Times New Roman"/>
        </w:rPr>
      </w:pPr>
      <w:r w:rsidRPr="00567F42">
        <w:rPr>
          <w:rStyle w:val="Odwoanieprzypisudolnego"/>
          <w:rFonts w:ascii="Times New Roman" w:hAnsi="Times New Roman" w:cs="Times New Roman"/>
        </w:rPr>
        <w:footnoteRef/>
      </w:r>
      <w:r w:rsidRPr="00567F42">
        <w:rPr>
          <w:rFonts w:ascii="Times New Roman" w:hAnsi="Times New Roman" w:cs="Times New Roman"/>
        </w:rPr>
        <w:t xml:space="preserve"> </w:t>
      </w:r>
      <w:r>
        <w:rPr>
          <w:rFonts w:ascii="Times New Roman" w:hAnsi="Times New Roman" w:cs="Times New Roman"/>
          <w:i/>
        </w:rPr>
        <w:t xml:space="preserve">Jaką powinna być idealna żona? </w:t>
      </w:r>
      <w:r>
        <w:rPr>
          <w:rFonts w:ascii="Times New Roman" w:hAnsi="Times New Roman" w:cs="Times New Roman"/>
        </w:rPr>
        <w:t>GdK, 1932, nr 6, s. 45</w:t>
      </w:r>
      <w:r w:rsidR="002B40AB">
        <w:rPr>
          <w:rFonts w:ascii="Times New Roman" w:hAnsi="Times New Roman" w:cs="Times New Roman"/>
        </w:rPr>
        <w:t>.</w:t>
      </w:r>
    </w:p>
  </w:footnote>
  <w:footnote w:id="15">
    <w:p w:rsidR="00737B7F" w:rsidRPr="001B759C" w:rsidRDefault="00737B7F">
      <w:pPr>
        <w:pStyle w:val="Tekstprzypisudolnego"/>
        <w:rPr>
          <w:rFonts w:ascii="Times New Roman" w:hAnsi="Times New Roman" w:cs="Times New Roman"/>
        </w:rPr>
      </w:pPr>
      <w:r w:rsidRPr="00237BD6">
        <w:rPr>
          <w:rStyle w:val="Odwoanieprzypisudolnego"/>
          <w:rFonts w:ascii="Times New Roman" w:hAnsi="Times New Roman" w:cs="Times New Roman"/>
        </w:rPr>
        <w:footnoteRef/>
      </w:r>
      <w:r w:rsidRPr="00237BD6">
        <w:rPr>
          <w:rFonts w:ascii="Times New Roman" w:hAnsi="Times New Roman" w:cs="Times New Roman"/>
        </w:rPr>
        <w:t xml:space="preserve"> </w:t>
      </w:r>
      <w:r>
        <w:rPr>
          <w:rFonts w:ascii="Times New Roman" w:hAnsi="Times New Roman" w:cs="Times New Roman"/>
          <w:i/>
        </w:rPr>
        <w:t>Przesada</w:t>
      </w:r>
      <w:r>
        <w:rPr>
          <w:rFonts w:ascii="Times New Roman" w:hAnsi="Times New Roman" w:cs="Times New Roman"/>
        </w:rPr>
        <w:t xml:space="preserve">, GdK, 1918, nr 3, s. 12; J. Piasecka, </w:t>
      </w:r>
      <w:r>
        <w:rPr>
          <w:rFonts w:ascii="Times New Roman" w:hAnsi="Times New Roman" w:cs="Times New Roman"/>
          <w:i/>
        </w:rPr>
        <w:t>Plotkarka</w:t>
      </w:r>
      <w:r>
        <w:rPr>
          <w:rFonts w:ascii="Times New Roman" w:hAnsi="Times New Roman" w:cs="Times New Roman"/>
        </w:rPr>
        <w:t>, GdK, 1925,  nr 7, s. 7.</w:t>
      </w:r>
    </w:p>
  </w:footnote>
  <w:footnote w:id="16">
    <w:p w:rsidR="00737B7F" w:rsidRPr="00F610C9" w:rsidRDefault="00737B7F" w:rsidP="00FA68A4">
      <w:pPr>
        <w:pStyle w:val="Tekstprzypisudolnego"/>
        <w:jc w:val="both"/>
        <w:rPr>
          <w:rFonts w:ascii="Times New Roman" w:hAnsi="Times New Roman" w:cs="Times New Roman"/>
        </w:rPr>
      </w:pPr>
      <w:r w:rsidRPr="00DD6CD1">
        <w:rPr>
          <w:rStyle w:val="Odwoanieprzypisudolnego"/>
          <w:rFonts w:ascii="Times New Roman" w:hAnsi="Times New Roman" w:cs="Times New Roman"/>
        </w:rPr>
        <w:footnoteRef/>
      </w:r>
      <w:r w:rsidRPr="00DD6CD1">
        <w:rPr>
          <w:rFonts w:ascii="Times New Roman" w:hAnsi="Times New Roman" w:cs="Times New Roman"/>
        </w:rPr>
        <w:t xml:space="preserve"> </w:t>
      </w:r>
      <w:r>
        <w:rPr>
          <w:rFonts w:ascii="Times New Roman" w:hAnsi="Times New Roman" w:cs="Times New Roman"/>
          <w:i/>
        </w:rPr>
        <w:t>Recepta na zgodę i wierność małżeńską</w:t>
      </w:r>
      <w:r>
        <w:rPr>
          <w:rFonts w:ascii="Times New Roman" w:hAnsi="Times New Roman" w:cs="Times New Roman"/>
        </w:rPr>
        <w:t xml:space="preserve">, GdK, 1933, nr 1, s. 6; Zob. też: </w:t>
      </w:r>
      <w:r>
        <w:rPr>
          <w:rFonts w:ascii="Times New Roman" w:hAnsi="Times New Roman" w:cs="Times New Roman"/>
          <w:i/>
        </w:rPr>
        <w:t>Skuteczne rady na szczęśliwe małżeństwo</w:t>
      </w:r>
      <w:r>
        <w:rPr>
          <w:rFonts w:ascii="Times New Roman" w:hAnsi="Times New Roman" w:cs="Times New Roman"/>
        </w:rPr>
        <w:t xml:space="preserve">, GdK, 1933, nr 9, s. 71; </w:t>
      </w:r>
      <w:r>
        <w:rPr>
          <w:rFonts w:ascii="Times New Roman" w:hAnsi="Times New Roman" w:cs="Times New Roman"/>
          <w:i/>
        </w:rPr>
        <w:t>O kobiecie, która się wszędzie podoba</w:t>
      </w:r>
      <w:r>
        <w:rPr>
          <w:rFonts w:ascii="Times New Roman" w:hAnsi="Times New Roman" w:cs="Times New Roman"/>
        </w:rPr>
        <w:t xml:space="preserve">, GdK, 1933, nr 10, s. 77; </w:t>
      </w:r>
      <w:r>
        <w:rPr>
          <w:rFonts w:ascii="Times New Roman" w:hAnsi="Times New Roman" w:cs="Times New Roman"/>
          <w:i/>
        </w:rPr>
        <w:t>Dziesięć przykazań dla żon</w:t>
      </w:r>
      <w:r>
        <w:rPr>
          <w:rFonts w:ascii="Times New Roman" w:hAnsi="Times New Roman" w:cs="Times New Roman"/>
        </w:rPr>
        <w:t>, GdK, 1938, nr 9, s. 108.</w:t>
      </w:r>
    </w:p>
  </w:footnote>
  <w:footnote w:id="17">
    <w:p w:rsidR="00737B7F" w:rsidRPr="00C659EA" w:rsidRDefault="00737B7F">
      <w:pPr>
        <w:pStyle w:val="Tekstprzypisudolnego"/>
        <w:rPr>
          <w:rFonts w:ascii="Times New Roman" w:hAnsi="Times New Roman" w:cs="Times New Roman"/>
        </w:rPr>
      </w:pPr>
      <w:r w:rsidRPr="00C659EA">
        <w:rPr>
          <w:rStyle w:val="Odwoanieprzypisudolnego"/>
          <w:rFonts w:ascii="Times New Roman" w:hAnsi="Times New Roman" w:cs="Times New Roman"/>
        </w:rPr>
        <w:footnoteRef/>
      </w:r>
      <w:r w:rsidRPr="00C659EA">
        <w:rPr>
          <w:rFonts w:ascii="Times New Roman" w:hAnsi="Times New Roman" w:cs="Times New Roman"/>
        </w:rPr>
        <w:t xml:space="preserve"> </w:t>
      </w:r>
      <w:r>
        <w:rPr>
          <w:rFonts w:ascii="Times New Roman" w:hAnsi="Times New Roman" w:cs="Times New Roman"/>
          <w:i/>
        </w:rPr>
        <w:t>Pielęgnowanie  zmysłu rodzinnego</w:t>
      </w:r>
      <w:r>
        <w:rPr>
          <w:rFonts w:ascii="Times New Roman" w:hAnsi="Times New Roman" w:cs="Times New Roman"/>
        </w:rPr>
        <w:t>, GdK, 1918, nr 5, s. 17-19.</w:t>
      </w:r>
    </w:p>
  </w:footnote>
  <w:footnote w:id="18">
    <w:p w:rsidR="00737B7F" w:rsidRPr="007B472A" w:rsidRDefault="00737B7F" w:rsidP="000C47AB">
      <w:pPr>
        <w:pStyle w:val="Tekstprzypisudolnego"/>
        <w:jc w:val="both"/>
        <w:rPr>
          <w:rFonts w:ascii="Times New Roman" w:hAnsi="Times New Roman" w:cs="Times New Roman"/>
        </w:rPr>
      </w:pPr>
      <w:r w:rsidRPr="000C47AB">
        <w:rPr>
          <w:rStyle w:val="Odwoanieprzypisudolnego"/>
          <w:rFonts w:ascii="Times New Roman" w:hAnsi="Times New Roman" w:cs="Times New Roman"/>
        </w:rPr>
        <w:footnoteRef/>
      </w:r>
      <w:r w:rsidRPr="000C47AB">
        <w:rPr>
          <w:rFonts w:ascii="Times New Roman" w:hAnsi="Times New Roman" w:cs="Times New Roman"/>
        </w:rPr>
        <w:t xml:space="preserve"> </w:t>
      </w:r>
      <w:r>
        <w:rPr>
          <w:rFonts w:ascii="Times New Roman" w:hAnsi="Times New Roman" w:cs="Times New Roman"/>
          <w:i/>
        </w:rPr>
        <w:t>Poradnia dla matek i niemowląt</w:t>
      </w:r>
      <w:r>
        <w:rPr>
          <w:rFonts w:ascii="Times New Roman" w:hAnsi="Times New Roman" w:cs="Times New Roman"/>
        </w:rPr>
        <w:t xml:space="preserve">, GdK, 1924, nr 11, s. 1; </w:t>
      </w:r>
      <w:r w:rsidRPr="002B40AB">
        <w:rPr>
          <w:rFonts w:ascii="Times New Roman" w:hAnsi="Times New Roman" w:cs="Times New Roman"/>
          <w:i/>
        </w:rPr>
        <w:t>Nasza poradnia</w:t>
      </w:r>
      <w:r>
        <w:rPr>
          <w:rFonts w:ascii="Times New Roman" w:hAnsi="Times New Roman" w:cs="Times New Roman"/>
        </w:rPr>
        <w:t xml:space="preserve">,  GdK, 1924, nr 11, s. 1; Z. Krzyżanowska, </w:t>
      </w:r>
      <w:r>
        <w:rPr>
          <w:rFonts w:ascii="Times New Roman" w:hAnsi="Times New Roman" w:cs="Times New Roman"/>
          <w:i/>
        </w:rPr>
        <w:t>Przesądy</w:t>
      </w:r>
      <w:r>
        <w:rPr>
          <w:rFonts w:ascii="Times New Roman" w:hAnsi="Times New Roman" w:cs="Times New Roman"/>
        </w:rPr>
        <w:t xml:space="preserve">, GdK, 1925, nr 4, s. 6;   A., </w:t>
      </w:r>
      <w:r>
        <w:rPr>
          <w:rFonts w:ascii="Times New Roman" w:hAnsi="Times New Roman" w:cs="Times New Roman"/>
          <w:i/>
        </w:rPr>
        <w:t>Ogólne uwagi o pielęgnowaniu dzieci</w:t>
      </w:r>
      <w:r>
        <w:rPr>
          <w:rFonts w:ascii="Times New Roman" w:hAnsi="Times New Roman" w:cs="Times New Roman"/>
        </w:rPr>
        <w:t xml:space="preserve">, GdK, 1925, nr 2, s. 7; K. Jonscher, </w:t>
      </w:r>
      <w:r>
        <w:rPr>
          <w:rFonts w:ascii="Times New Roman" w:hAnsi="Times New Roman" w:cs="Times New Roman"/>
          <w:i/>
        </w:rPr>
        <w:t>Obowiązkowe wyszkolenie kobiet w opiece nad niemowlęciem</w:t>
      </w:r>
      <w:r>
        <w:rPr>
          <w:rFonts w:ascii="Times New Roman" w:hAnsi="Times New Roman" w:cs="Times New Roman"/>
        </w:rPr>
        <w:t xml:space="preserve">, GdK, 1925, nr 9, s. 1; S. B., </w:t>
      </w:r>
      <w:r>
        <w:rPr>
          <w:rFonts w:ascii="Times New Roman" w:hAnsi="Times New Roman" w:cs="Times New Roman"/>
          <w:i/>
        </w:rPr>
        <w:t xml:space="preserve">Dziecko a </w:t>
      </w:r>
      <w:r w:rsidRPr="00EB5AE8">
        <w:rPr>
          <w:rFonts w:ascii="Times New Roman" w:hAnsi="Times New Roman" w:cs="Times New Roman"/>
        </w:rPr>
        <w:t>sen</w:t>
      </w:r>
      <w:r>
        <w:rPr>
          <w:rFonts w:ascii="Times New Roman" w:hAnsi="Times New Roman" w:cs="Times New Roman"/>
        </w:rPr>
        <w:t>, GDK, 1929, nr 12, s. 118;</w:t>
      </w:r>
      <w:r w:rsidRPr="00B4781D">
        <w:rPr>
          <w:rFonts w:ascii="Times New Roman" w:hAnsi="Times New Roman" w:cs="Times New Roman"/>
          <w:i/>
        </w:rPr>
        <w:t>Wychowanie</w:t>
      </w:r>
      <w:r>
        <w:rPr>
          <w:rFonts w:ascii="Times New Roman" w:hAnsi="Times New Roman" w:cs="Times New Roman"/>
          <w:i/>
        </w:rPr>
        <w:t xml:space="preserve"> dzieci</w:t>
      </w:r>
      <w:r>
        <w:rPr>
          <w:rFonts w:ascii="Times New Roman" w:hAnsi="Times New Roman" w:cs="Times New Roman"/>
        </w:rPr>
        <w:t xml:space="preserve">, GdK, 1926, nr 5, s. 4; </w:t>
      </w:r>
      <w:r>
        <w:rPr>
          <w:rFonts w:ascii="Times New Roman" w:hAnsi="Times New Roman" w:cs="Times New Roman"/>
          <w:i/>
        </w:rPr>
        <w:t>Sen</w:t>
      </w:r>
      <w:r>
        <w:rPr>
          <w:rFonts w:ascii="Times New Roman" w:hAnsi="Times New Roman" w:cs="Times New Roman"/>
        </w:rPr>
        <w:t xml:space="preserve">, GdK, 1926, nr 8, s. 7; J. Musiałkowska, </w:t>
      </w:r>
      <w:r>
        <w:rPr>
          <w:rFonts w:ascii="Times New Roman" w:hAnsi="Times New Roman" w:cs="Times New Roman"/>
          <w:i/>
        </w:rPr>
        <w:t>Higiena noworodka</w:t>
      </w:r>
      <w:r>
        <w:rPr>
          <w:rFonts w:ascii="Times New Roman" w:hAnsi="Times New Roman" w:cs="Times New Roman"/>
        </w:rPr>
        <w:t xml:space="preserve">, GdK, 1926, nr 11, s. 4; </w:t>
      </w:r>
      <w:r w:rsidRPr="00691D98">
        <w:rPr>
          <w:rFonts w:ascii="Times New Roman" w:hAnsi="Times New Roman" w:cs="Times New Roman"/>
          <w:i/>
        </w:rPr>
        <w:t>Matka</w:t>
      </w:r>
      <w:r>
        <w:rPr>
          <w:rFonts w:ascii="Times New Roman" w:hAnsi="Times New Roman" w:cs="Times New Roman"/>
        </w:rPr>
        <w:t xml:space="preserve">, GdK, 1928, nr 1, s. 5; H. K., </w:t>
      </w:r>
      <w:r>
        <w:rPr>
          <w:rFonts w:ascii="Times New Roman" w:hAnsi="Times New Roman" w:cs="Times New Roman"/>
          <w:i/>
        </w:rPr>
        <w:t>Szkodliwe urojenia</w:t>
      </w:r>
      <w:r>
        <w:rPr>
          <w:rFonts w:ascii="Times New Roman" w:hAnsi="Times New Roman" w:cs="Times New Roman"/>
        </w:rPr>
        <w:t xml:space="preserve">, GdK, 1928, nr 3, s. 24; </w:t>
      </w:r>
      <w:r>
        <w:rPr>
          <w:rFonts w:ascii="Times New Roman" w:hAnsi="Times New Roman" w:cs="Times New Roman"/>
          <w:i/>
        </w:rPr>
        <w:t>Powietrze i słońce w życiu dziecka</w:t>
      </w:r>
      <w:r>
        <w:rPr>
          <w:rFonts w:ascii="Times New Roman" w:hAnsi="Times New Roman" w:cs="Times New Roman"/>
        </w:rPr>
        <w:t xml:space="preserve">, GdK, 1930, nr 5, s. 47; </w:t>
      </w:r>
      <w:r>
        <w:rPr>
          <w:rFonts w:ascii="Times New Roman" w:hAnsi="Times New Roman" w:cs="Times New Roman"/>
          <w:i/>
        </w:rPr>
        <w:t>Ząbkowanie</w:t>
      </w:r>
      <w:r>
        <w:rPr>
          <w:rFonts w:ascii="Times New Roman" w:hAnsi="Times New Roman" w:cs="Times New Roman"/>
        </w:rPr>
        <w:t xml:space="preserve">, GdK, 1937, nr 1, s. 9; </w:t>
      </w:r>
      <w:r>
        <w:rPr>
          <w:rFonts w:ascii="Times New Roman" w:hAnsi="Times New Roman" w:cs="Times New Roman"/>
          <w:i/>
        </w:rPr>
        <w:t>Rozwój zdrowego dziecka</w:t>
      </w:r>
      <w:r>
        <w:rPr>
          <w:rFonts w:ascii="Times New Roman" w:hAnsi="Times New Roman" w:cs="Times New Roman"/>
        </w:rPr>
        <w:t xml:space="preserve">, GdK, 1937, nr 2, s. 19 i 22; </w:t>
      </w:r>
      <w:r>
        <w:rPr>
          <w:rFonts w:ascii="Times New Roman" w:hAnsi="Times New Roman" w:cs="Times New Roman"/>
          <w:i/>
        </w:rPr>
        <w:t>Najzdrowszy pokarm dla dziecka</w:t>
      </w:r>
      <w:r>
        <w:rPr>
          <w:rFonts w:ascii="Times New Roman" w:hAnsi="Times New Roman" w:cs="Times New Roman"/>
        </w:rPr>
        <w:t>, GdK, 1937, nr 4, s. 42-43.</w:t>
      </w:r>
    </w:p>
  </w:footnote>
  <w:footnote w:id="19">
    <w:p w:rsidR="00737B7F" w:rsidRPr="0026542D" w:rsidRDefault="00737B7F" w:rsidP="0024399B">
      <w:pPr>
        <w:pStyle w:val="Tekstprzypisudolnego"/>
        <w:jc w:val="both"/>
        <w:rPr>
          <w:rFonts w:ascii="Times New Roman" w:hAnsi="Times New Roman" w:cs="Times New Roman"/>
          <w:u w:val="single"/>
        </w:rPr>
      </w:pPr>
      <w:r w:rsidRPr="00D449B6">
        <w:rPr>
          <w:rStyle w:val="Odwoanieprzypisudolnego"/>
          <w:rFonts w:ascii="Times New Roman" w:hAnsi="Times New Roman" w:cs="Times New Roman"/>
        </w:rPr>
        <w:footnoteRef/>
      </w:r>
      <w:r w:rsidRPr="00D449B6">
        <w:rPr>
          <w:rFonts w:ascii="Times New Roman" w:hAnsi="Times New Roman" w:cs="Times New Roman"/>
        </w:rPr>
        <w:t xml:space="preserve"> </w:t>
      </w:r>
      <w:r>
        <w:rPr>
          <w:rFonts w:ascii="Times New Roman" w:hAnsi="Times New Roman" w:cs="Times New Roman"/>
        </w:rPr>
        <w:t xml:space="preserve">Z. Żółtowska, </w:t>
      </w:r>
      <w:r>
        <w:rPr>
          <w:rFonts w:ascii="Times New Roman" w:hAnsi="Times New Roman" w:cs="Times New Roman"/>
          <w:i/>
        </w:rPr>
        <w:t>Wpływ domu i otoczenia na rodzinę</w:t>
      </w:r>
      <w:r>
        <w:rPr>
          <w:rFonts w:ascii="Times New Roman" w:hAnsi="Times New Roman" w:cs="Times New Roman"/>
        </w:rPr>
        <w:t xml:space="preserve">, GdK, 1922, nr 6, s. 1-3; </w:t>
      </w:r>
      <w:r>
        <w:rPr>
          <w:rFonts w:ascii="Times New Roman" w:hAnsi="Times New Roman" w:cs="Times New Roman"/>
          <w:i/>
        </w:rPr>
        <w:t>Jak wychowywać dobrze dzieci</w:t>
      </w:r>
      <w:r>
        <w:rPr>
          <w:rFonts w:ascii="Times New Roman" w:hAnsi="Times New Roman" w:cs="Times New Roman"/>
        </w:rPr>
        <w:t xml:space="preserve">, GdK, 1923, nr 1, s. 2; B. Szulczewski, </w:t>
      </w:r>
      <w:r>
        <w:rPr>
          <w:rFonts w:ascii="Times New Roman" w:hAnsi="Times New Roman" w:cs="Times New Roman"/>
          <w:i/>
        </w:rPr>
        <w:t xml:space="preserve">Dlaczego dziecko kłamie? </w:t>
      </w:r>
      <w:r>
        <w:rPr>
          <w:rFonts w:ascii="Times New Roman" w:hAnsi="Times New Roman" w:cs="Times New Roman"/>
        </w:rPr>
        <w:t xml:space="preserve">GdK, 1925, nr  5, s. 7-8;  </w:t>
      </w:r>
      <w:r>
        <w:rPr>
          <w:rFonts w:ascii="Times New Roman" w:hAnsi="Times New Roman" w:cs="Times New Roman"/>
          <w:i/>
        </w:rPr>
        <w:t>Jakim sp</w:t>
      </w:r>
      <w:r w:rsidR="00B4781D">
        <w:rPr>
          <w:rFonts w:ascii="Times New Roman" w:hAnsi="Times New Roman" w:cs="Times New Roman"/>
          <w:i/>
        </w:rPr>
        <w:t>osobem zaszczepia się zawiść mię</w:t>
      </w:r>
      <w:r>
        <w:rPr>
          <w:rFonts w:ascii="Times New Roman" w:hAnsi="Times New Roman" w:cs="Times New Roman"/>
          <w:i/>
        </w:rPr>
        <w:t xml:space="preserve">dzy rodzeństwem? </w:t>
      </w:r>
      <w:r>
        <w:rPr>
          <w:rFonts w:ascii="Times New Roman" w:hAnsi="Times New Roman" w:cs="Times New Roman"/>
        </w:rPr>
        <w:t xml:space="preserve">GdK, 1924, nr 4, s. 3; B., </w:t>
      </w:r>
      <w:r>
        <w:rPr>
          <w:rFonts w:ascii="Times New Roman" w:hAnsi="Times New Roman" w:cs="Times New Roman"/>
          <w:i/>
        </w:rPr>
        <w:t>Kilka rad dla matek</w:t>
      </w:r>
      <w:r>
        <w:rPr>
          <w:rFonts w:ascii="Times New Roman" w:hAnsi="Times New Roman" w:cs="Times New Roman"/>
        </w:rPr>
        <w:t xml:space="preserve">, GdK, 1924, nr 8, s. 1; </w:t>
      </w:r>
      <w:r>
        <w:rPr>
          <w:rFonts w:ascii="Times New Roman" w:hAnsi="Times New Roman" w:cs="Times New Roman"/>
          <w:i/>
        </w:rPr>
        <w:t xml:space="preserve">Dzieci leniwe, </w:t>
      </w:r>
      <w:r>
        <w:rPr>
          <w:rFonts w:ascii="Times New Roman" w:hAnsi="Times New Roman" w:cs="Times New Roman"/>
        </w:rPr>
        <w:t xml:space="preserve">GdK, 1926, nr 6, s. 6; </w:t>
      </w:r>
      <w:r>
        <w:rPr>
          <w:rFonts w:ascii="Times New Roman" w:hAnsi="Times New Roman" w:cs="Times New Roman"/>
          <w:i/>
        </w:rPr>
        <w:t xml:space="preserve"> </w:t>
      </w:r>
      <w:r>
        <w:rPr>
          <w:rFonts w:ascii="Times New Roman" w:hAnsi="Times New Roman" w:cs="Times New Roman"/>
        </w:rPr>
        <w:t>M. Montessori,</w:t>
      </w:r>
      <w:r>
        <w:rPr>
          <w:rFonts w:ascii="Times New Roman" w:hAnsi="Times New Roman" w:cs="Times New Roman"/>
          <w:i/>
        </w:rPr>
        <w:t xml:space="preserve"> Nigdy nie bij po twarzy</w:t>
      </w:r>
      <w:r>
        <w:rPr>
          <w:rFonts w:ascii="Times New Roman" w:hAnsi="Times New Roman" w:cs="Times New Roman"/>
        </w:rPr>
        <w:t xml:space="preserve">, GdK, 1927, nr  4, s. 33-34; </w:t>
      </w:r>
      <w:r>
        <w:rPr>
          <w:rFonts w:ascii="Times New Roman" w:hAnsi="Times New Roman" w:cs="Times New Roman"/>
          <w:i/>
        </w:rPr>
        <w:t>Jak nie należy postępować z dzieckiem</w:t>
      </w:r>
      <w:r>
        <w:rPr>
          <w:rFonts w:ascii="Times New Roman" w:hAnsi="Times New Roman" w:cs="Times New Roman"/>
        </w:rPr>
        <w:t>, G</w:t>
      </w:r>
      <w:r w:rsidR="0060271C">
        <w:rPr>
          <w:rFonts w:ascii="Times New Roman" w:hAnsi="Times New Roman" w:cs="Times New Roman"/>
        </w:rPr>
        <w:t>dK, 1927, nr 10, s. 80; S. Stop</w:t>
      </w:r>
      <w:r>
        <w:rPr>
          <w:rFonts w:ascii="Times New Roman" w:hAnsi="Times New Roman" w:cs="Times New Roman"/>
        </w:rPr>
        <w:t xml:space="preserve">, </w:t>
      </w:r>
      <w:r w:rsidRPr="005F33E1">
        <w:rPr>
          <w:rFonts w:ascii="Times New Roman" w:hAnsi="Times New Roman" w:cs="Times New Roman"/>
          <w:i/>
        </w:rPr>
        <w:t xml:space="preserve">Uważaj </w:t>
      </w:r>
      <w:r>
        <w:rPr>
          <w:rFonts w:ascii="Times New Roman" w:hAnsi="Times New Roman" w:cs="Times New Roman"/>
          <w:i/>
        </w:rPr>
        <w:t xml:space="preserve">matko! </w:t>
      </w:r>
      <w:r>
        <w:rPr>
          <w:rFonts w:ascii="Times New Roman" w:hAnsi="Times New Roman" w:cs="Times New Roman"/>
        </w:rPr>
        <w:t xml:space="preserve">GdK, 1928, nr 12, s. 122; L. Pochowski, </w:t>
      </w:r>
      <w:r>
        <w:rPr>
          <w:rFonts w:ascii="Times New Roman" w:hAnsi="Times New Roman" w:cs="Times New Roman"/>
          <w:i/>
        </w:rPr>
        <w:t>Kłamstwa dzieci</w:t>
      </w:r>
      <w:r>
        <w:rPr>
          <w:rFonts w:ascii="Times New Roman" w:hAnsi="Times New Roman" w:cs="Times New Roman"/>
        </w:rPr>
        <w:t xml:space="preserve">, GdK, 1929, nr 9, s. 84; W. Weiss, </w:t>
      </w:r>
      <w:r>
        <w:rPr>
          <w:rFonts w:ascii="Times New Roman" w:hAnsi="Times New Roman" w:cs="Times New Roman"/>
          <w:i/>
        </w:rPr>
        <w:t>Istota wychowania</w:t>
      </w:r>
      <w:r>
        <w:rPr>
          <w:rFonts w:ascii="Times New Roman" w:hAnsi="Times New Roman" w:cs="Times New Roman"/>
        </w:rPr>
        <w:t xml:space="preserve">, GdK, 1930, nr 1, s. 6; </w:t>
      </w:r>
      <w:r>
        <w:rPr>
          <w:rFonts w:ascii="Times New Roman" w:hAnsi="Times New Roman" w:cs="Times New Roman"/>
          <w:i/>
        </w:rPr>
        <w:t>O wychowaniu dziecka</w:t>
      </w:r>
      <w:r>
        <w:rPr>
          <w:rFonts w:ascii="Times New Roman" w:hAnsi="Times New Roman" w:cs="Times New Roman"/>
        </w:rPr>
        <w:t xml:space="preserve">, GdK, 1931, nr 4, s. 30; S. B. Żulińska, </w:t>
      </w:r>
      <w:r>
        <w:rPr>
          <w:rFonts w:ascii="Times New Roman" w:hAnsi="Times New Roman" w:cs="Times New Roman"/>
          <w:i/>
        </w:rPr>
        <w:t>O duszę dziecka</w:t>
      </w:r>
      <w:r>
        <w:rPr>
          <w:rFonts w:ascii="Times New Roman" w:hAnsi="Times New Roman" w:cs="Times New Roman"/>
        </w:rPr>
        <w:t xml:space="preserve">, GDK, 1921, nr 9, s. 68.69; Z., </w:t>
      </w:r>
      <w:r>
        <w:rPr>
          <w:rFonts w:ascii="Times New Roman" w:hAnsi="Times New Roman" w:cs="Times New Roman"/>
          <w:i/>
        </w:rPr>
        <w:t>Między matkami</w:t>
      </w:r>
      <w:r>
        <w:rPr>
          <w:rFonts w:ascii="Times New Roman" w:hAnsi="Times New Roman" w:cs="Times New Roman"/>
        </w:rPr>
        <w:t xml:space="preserve">, GdK, 1935, nr 8, s. 62; </w:t>
      </w:r>
    </w:p>
  </w:footnote>
  <w:footnote w:id="20">
    <w:p w:rsidR="00737B7F" w:rsidRPr="001E05E1" w:rsidRDefault="00737B7F" w:rsidP="003D06D0">
      <w:pPr>
        <w:pStyle w:val="Tekstprzypisudolnego"/>
        <w:jc w:val="both"/>
        <w:rPr>
          <w:rFonts w:ascii="Times New Roman" w:hAnsi="Times New Roman" w:cs="Times New Roman"/>
        </w:rPr>
      </w:pPr>
      <w:r w:rsidRPr="003D06D0">
        <w:rPr>
          <w:rStyle w:val="Odwoanieprzypisudolnego"/>
          <w:rFonts w:ascii="Times New Roman" w:hAnsi="Times New Roman" w:cs="Times New Roman"/>
        </w:rPr>
        <w:footnoteRef/>
      </w:r>
      <w:r>
        <w:rPr>
          <w:rFonts w:ascii="Times New Roman" w:hAnsi="Times New Roman" w:cs="Times New Roman"/>
        </w:rPr>
        <w:t xml:space="preserve">  Cieszyński, </w:t>
      </w:r>
      <w:r>
        <w:rPr>
          <w:rFonts w:ascii="Times New Roman" w:hAnsi="Times New Roman" w:cs="Times New Roman"/>
          <w:i/>
        </w:rPr>
        <w:t>Żłobki dla niemowląt</w:t>
      </w:r>
      <w:r>
        <w:rPr>
          <w:rFonts w:ascii="Times New Roman" w:hAnsi="Times New Roman" w:cs="Times New Roman"/>
        </w:rPr>
        <w:t xml:space="preserve">, GdK, 1927, nr 5, s. 36;  Jaworska, </w:t>
      </w:r>
      <w:r>
        <w:rPr>
          <w:rFonts w:ascii="Times New Roman" w:hAnsi="Times New Roman" w:cs="Times New Roman"/>
          <w:i/>
        </w:rPr>
        <w:t xml:space="preserve">Dlaczego nie ma u was ochronki? </w:t>
      </w:r>
      <w:r>
        <w:rPr>
          <w:rFonts w:ascii="Times New Roman" w:hAnsi="Times New Roman" w:cs="Times New Roman"/>
        </w:rPr>
        <w:t xml:space="preserve">GdK, 1925, nr 4, s. 6-7; M. Niesiołowska, </w:t>
      </w:r>
      <w:r>
        <w:rPr>
          <w:rFonts w:ascii="Times New Roman" w:hAnsi="Times New Roman" w:cs="Times New Roman"/>
          <w:i/>
        </w:rPr>
        <w:t>Dziecko w ochronce</w:t>
      </w:r>
      <w:r>
        <w:rPr>
          <w:rFonts w:ascii="Times New Roman" w:hAnsi="Times New Roman" w:cs="Times New Roman"/>
        </w:rPr>
        <w:t>, GdK, 1932, nr 7, s. 53.</w:t>
      </w:r>
    </w:p>
  </w:footnote>
  <w:footnote w:id="21">
    <w:p w:rsidR="00737B7F" w:rsidRPr="00A86B87" w:rsidRDefault="00737B7F" w:rsidP="00A6169C">
      <w:pPr>
        <w:pStyle w:val="Tekstprzypisudolnego"/>
        <w:jc w:val="both"/>
        <w:rPr>
          <w:rFonts w:ascii="Times New Roman" w:hAnsi="Times New Roman" w:cs="Times New Roman"/>
          <w:i/>
        </w:rPr>
      </w:pPr>
      <w:r w:rsidRPr="00FD0D97">
        <w:rPr>
          <w:rStyle w:val="Odwoanieprzypisudolnego"/>
          <w:rFonts w:ascii="Times New Roman" w:hAnsi="Times New Roman" w:cs="Times New Roman"/>
        </w:rPr>
        <w:footnoteRef/>
      </w:r>
      <w:r w:rsidRPr="00FD0D97">
        <w:rPr>
          <w:rFonts w:ascii="Times New Roman" w:hAnsi="Times New Roman" w:cs="Times New Roman"/>
        </w:rPr>
        <w:t xml:space="preserve"> </w:t>
      </w:r>
      <w:r>
        <w:rPr>
          <w:rFonts w:ascii="Times New Roman" w:hAnsi="Times New Roman" w:cs="Times New Roman"/>
        </w:rPr>
        <w:t xml:space="preserve">Ksiądz H., </w:t>
      </w:r>
      <w:r>
        <w:rPr>
          <w:rFonts w:ascii="Times New Roman" w:hAnsi="Times New Roman" w:cs="Times New Roman"/>
          <w:i/>
        </w:rPr>
        <w:t>Wskazania religijne</w:t>
      </w:r>
      <w:r>
        <w:rPr>
          <w:rFonts w:ascii="Times New Roman" w:hAnsi="Times New Roman" w:cs="Times New Roman"/>
        </w:rPr>
        <w:t xml:space="preserve">, GdK, 1925, nr 2, s. 3; </w:t>
      </w:r>
      <w:r w:rsidRPr="001B759C">
        <w:rPr>
          <w:rFonts w:ascii="Times New Roman" w:hAnsi="Times New Roman" w:cs="Times New Roman"/>
          <w:i/>
        </w:rPr>
        <w:t>Pogadanka religijna</w:t>
      </w:r>
      <w:r>
        <w:rPr>
          <w:rFonts w:ascii="Times New Roman" w:hAnsi="Times New Roman" w:cs="Times New Roman"/>
        </w:rPr>
        <w:t xml:space="preserve">, GdK, 1925, nr 7, s. 4; Ks. L. Skórnicki, </w:t>
      </w:r>
      <w:r>
        <w:rPr>
          <w:rFonts w:ascii="Times New Roman" w:hAnsi="Times New Roman" w:cs="Times New Roman"/>
          <w:i/>
        </w:rPr>
        <w:t>Rozmyślania religijne</w:t>
      </w:r>
      <w:r>
        <w:rPr>
          <w:rFonts w:ascii="Times New Roman" w:hAnsi="Times New Roman" w:cs="Times New Roman"/>
        </w:rPr>
        <w:t xml:space="preserve">, GdK, 1925, nr 11, s. 5-6; </w:t>
      </w:r>
      <w:r>
        <w:rPr>
          <w:rFonts w:ascii="Times New Roman" w:hAnsi="Times New Roman" w:cs="Times New Roman"/>
          <w:i/>
        </w:rPr>
        <w:t>Z pierwszych czasów chrześcijaństwa</w:t>
      </w:r>
      <w:r>
        <w:rPr>
          <w:rFonts w:ascii="Times New Roman" w:hAnsi="Times New Roman" w:cs="Times New Roman"/>
        </w:rPr>
        <w:t xml:space="preserve">, GDK, 1926, nr 2, s. 4; M. W., </w:t>
      </w:r>
      <w:r>
        <w:rPr>
          <w:rFonts w:ascii="Times New Roman" w:hAnsi="Times New Roman" w:cs="Times New Roman"/>
          <w:i/>
        </w:rPr>
        <w:t xml:space="preserve">Uczmy przykładem, </w:t>
      </w:r>
      <w:r w:rsidRPr="00207029">
        <w:rPr>
          <w:rFonts w:ascii="Times New Roman" w:hAnsi="Times New Roman" w:cs="Times New Roman"/>
        </w:rPr>
        <w:t>GdK</w:t>
      </w:r>
      <w:r>
        <w:rPr>
          <w:rFonts w:ascii="Times New Roman" w:hAnsi="Times New Roman" w:cs="Times New Roman"/>
        </w:rPr>
        <w:t xml:space="preserve">, 1926, nr 5, s. 4; </w:t>
      </w:r>
      <w:r>
        <w:rPr>
          <w:rFonts w:ascii="Times New Roman" w:hAnsi="Times New Roman" w:cs="Times New Roman"/>
          <w:i/>
        </w:rPr>
        <w:t>O mszy świętej</w:t>
      </w:r>
      <w:r>
        <w:rPr>
          <w:rFonts w:ascii="Times New Roman" w:hAnsi="Times New Roman" w:cs="Times New Roman"/>
        </w:rPr>
        <w:t xml:space="preserve">, GdK, 1926, nr 11, s. 5; Ks. S. Szwedziński, </w:t>
      </w:r>
      <w:r>
        <w:rPr>
          <w:rFonts w:ascii="Times New Roman" w:hAnsi="Times New Roman" w:cs="Times New Roman"/>
          <w:i/>
        </w:rPr>
        <w:t>Modlitwa różańcowa</w:t>
      </w:r>
      <w:r>
        <w:rPr>
          <w:rFonts w:ascii="Times New Roman" w:hAnsi="Times New Roman" w:cs="Times New Roman"/>
        </w:rPr>
        <w:t xml:space="preserve">, GdK, 1927, nr 10, s. 79-80; S. Stopowa, </w:t>
      </w:r>
      <w:r>
        <w:rPr>
          <w:rFonts w:ascii="Times New Roman" w:hAnsi="Times New Roman" w:cs="Times New Roman"/>
          <w:i/>
        </w:rPr>
        <w:t>Kobieta polska w życiu religijnym</w:t>
      </w:r>
      <w:r>
        <w:rPr>
          <w:rFonts w:ascii="Times New Roman" w:hAnsi="Times New Roman" w:cs="Times New Roman"/>
        </w:rPr>
        <w:t xml:space="preserve">, GdK, 1929, nr 12, s. 117; </w:t>
      </w:r>
      <w:r>
        <w:rPr>
          <w:rFonts w:ascii="Times New Roman" w:hAnsi="Times New Roman" w:cs="Times New Roman"/>
          <w:i/>
        </w:rPr>
        <w:t xml:space="preserve">Szanujmy dom Boży! </w:t>
      </w:r>
      <w:r w:rsidRPr="009D1BDB">
        <w:rPr>
          <w:rFonts w:ascii="Times New Roman" w:hAnsi="Times New Roman" w:cs="Times New Roman"/>
        </w:rPr>
        <w:t xml:space="preserve">GdK, 1931, nr </w:t>
      </w:r>
      <w:r>
        <w:rPr>
          <w:rFonts w:ascii="Times New Roman" w:hAnsi="Times New Roman" w:cs="Times New Roman"/>
        </w:rPr>
        <w:t xml:space="preserve">7, s. 53-54; </w:t>
      </w:r>
      <w:r>
        <w:rPr>
          <w:rFonts w:ascii="Times New Roman" w:hAnsi="Times New Roman" w:cs="Times New Roman"/>
          <w:i/>
        </w:rPr>
        <w:t>Modlitwa za zmarłych jest skuteczna i zbawienna</w:t>
      </w:r>
      <w:r>
        <w:rPr>
          <w:rFonts w:ascii="Times New Roman" w:hAnsi="Times New Roman" w:cs="Times New Roman"/>
        </w:rPr>
        <w:t xml:space="preserve">, GdK, 931, nr 11, s. 82-83; M. S., </w:t>
      </w:r>
      <w:r>
        <w:rPr>
          <w:rFonts w:ascii="Times New Roman" w:hAnsi="Times New Roman" w:cs="Times New Roman"/>
          <w:i/>
        </w:rPr>
        <w:t xml:space="preserve">O życiu pozagrobowym, </w:t>
      </w:r>
      <w:r w:rsidRPr="00056B9B">
        <w:rPr>
          <w:rFonts w:ascii="Times New Roman" w:hAnsi="Times New Roman" w:cs="Times New Roman"/>
        </w:rPr>
        <w:t>GdK, 1932, nr</w:t>
      </w:r>
      <w:r>
        <w:rPr>
          <w:rFonts w:ascii="Times New Roman" w:hAnsi="Times New Roman" w:cs="Times New Roman"/>
        </w:rPr>
        <w:t xml:space="preserve"> 11, s. 84; </w:t>
      </w:r>
      <w:r>
        <w:rPr>
          <w:rFonts w:ascii="Times New Roman" w:hAnsi="Times New Roman" w:cs="Times New Roman"/>
          <w:i/>
        </w:rPr>
        <w:t>Idźmy śladami Chrystusa cierpiącego</w:t>
      </w:r>
      <w:r>
        <w:rPr>
          <w:rFonts w:ascii="Times New Roman" w:hAnsi="Times New Roman" w:cs="Times New Roman"/>
        </w:rPr>
        <w:t xml:space="preserve">, GdK, 1933, nr 4, s. 25; W. Zalewska, </w:t>
      </w:r>
      <w:r>
        <w:rPr>
          <w:rFonts w:ascii="Times New Roman" w:hAnsi="Times New Roman" w:cs="Times New Roman"/>
          <w:i/>
        </w:rPr>
        <w:t>Zesłanie Ducha Świętego</w:t>
      </w:r>
      <w:r>
        <w:rPr>
          <w:rFonts w:ascii="Times New Roman" w:hAnsi="Times New Roman" w:cs="Times New Roman"/>
        </w:rPr>
        <w:t xml:space="preserve">, GdK, 1936, nr 5, s. 50; Fidelis, </w:t>
      </w:r>
      <w:r>
        <w:rPr>
          <w:rFonts w:ascii="Times New Roman" w:hAnsi="Times New Roman" w:cs="Times New Roman"/>
          <w:i/>
        </w:rPr>
        <w:t>Katoliczka wobec obrzędów Kościoła</w:t>
      </w:r>
      <w:r>
        <w:rPr>
          <w:rFonts w:ascii="Times New Roman" w:hAnsi="Times New Roman" w:cs="Times New Roman"/>
        </w:rPr>
        <w:t xml:space="preserve">, GdK, 1936, nr 8, s. 86-87; A. Stefanowicz, </w:t>
      </w:r>
      <w:r>
        <w:rPr>
          <w:rFonts w:ascii="Times New Roman" w:hAnsi="Times New Roman" w:cs="Times New Roman"/>
          <w:i/>
        </w:rPr>
        <w:t xml:space="preserve">Jak uczę dzieci pacierza – znak krzyża świętego, </w:t>
      </w:r>
      <w:r>
        <w:rPr>
          <w:rFonts w:ascii="Times New Roman" w:hAnsi="Times New Roman" w:cs="Times New Roman"/>
        </w:rPr>
        <w:t xml:space="preserve">GdK, 1938, nr 5, s. 52; A. Stefanowicz, </w:t>
      </w:r>
      <w:r>
        <w:rPr>
          <w:rFonts w:ascii="Times New Roman" w:hAnsi="Times New Roman" w:cs="Times New Roman"/>
          <w:i/>
        </w:rPr>
        <w:t>Jak uczę dzieci pacierza – chwała Ojcu</w:t>
      </w:r>
      <w:r>
        <w:rPr>
          <w:rFonts w:ascii="Times New Roman" w:hAnsi="Times New Roman" w:cs="Times New Roman"/>
        </w:rPr>
        <w:t>, GdK, 1938, nr 6, s. 63.</w:t>
      </w:r>
      <w:r>
        <w:rPr>
          <w:rFonts w:ascii="Times New Roman" w:hAnsi="Times New Roman" w:cs="Times New Roman"/>
          <w:i/>
        </w:rPr>
        <w:t xml:space="preserve"> </w:t>
      </w:r>
    </w:p>
  </w:footnote>
  <w:footnote w:id="22">
    <w:p w:rsidR="00737B7F" w:rsidRPr="00691D98" w:rsidRDefault="00737B7F">
      <w:pPr>
        <w:pStyle w:val="Tekstprzypisudolnego"/>
        <w:rPr>
          <w:rFonts w:ascii="Times New Roman" w:hAnsi="Times New Roman" w:cs="Times New Roman"/>
        </w:rPr>
      </w:pPr>
      <w:r w:rsidRPr="00691D98">
        <w:rPr>
          <w:rStyle w:val="Odwoanieprzypisudolnego"/>
          <w:rFonts w:ascii="Times New Roman" w:hAnsi="Times New Roman" w:cs="Times New Roman"/>
        </w:rPr>
        <w:footnoteRef/>
      </w:r>
      <w:r w:rsidRPr="00691D98">
        <w:rPr>
          <w:rFonts w:ascii="Times New Roman" w:hAnsi="Times New Roman" w:cs="Times New Roman"/>
        </w:rPr>
        <w:t xml:space="preserve"> Ks. Forecki, </w:t>
      </w:r>
      <w:r w:rsidRPr="00691D98">
        <w:rPr>
          <w:rFonts w:ascii="Times New Roman" w:hAnsi="Times New Roman" w:cs="Times New Roman"/>
          <w:i/>
        </w:rPr>
        <w:t>Hildebrand i Hadubrand, czyli rzecz dla</w:t>
      </w:r>
      <w:r>
        <w:rPr>
          <w:rFonts w:ascii="Times New Roman" w:hAnsi="Times New Roman" w:cs="Times New Roman"/>
          <w:i/>
        </w:rPr>
        <w:t xml:space="preserve"> dorastających</w:t>
      </w:r>
      <w:r>
        <w:rPr>
          <w:rFonts w:ascii="Times New Roman" w:hAnsi="Times New Roman" w:cs="Times New Roman"/>
        </w:rPr>
        <w:t>, GdK, 1926, nr 8, s. 5.</w:t>
      </w:r>
    </w:p>
  </w:footnote>
  <w:footnote w:id="23">
    <w:p w:rsidR="00737B7F" w:rsidRPr="002C1833" w:rsidRDefault="00737B7F">
      <w:pPr>
        <w:pStyle w:val="Tekstprzypisudolnego"/>
        <w:rPr>
          <w:rFonts w:ascii="Times New Roman" w:hAnsi="Times New Roman" w:cs="Times New Roman"/>
        </w:rPr>
      </w:pPr>
      <w:r w:rsidRPr="009E6D32">
        <w:rPr>
          <w:rStyle w:val="Odwoanieprzypisudolnego"/>
          <w:rFonts w:ascii="Times New Roman" w:hAnsi="Times New Roman" w:cs="Times New Roman"/>
        </w:rPr>
        <w:footnoteRef/>
      </w:r>
      <w:r w:rsidRPr="009E6D32">
        <w:rPr>
          <w:rFonts w:ascii="Times New Roman" w:hAnsi="Times New Roman" w:cs="Times New Roman"/>
        </w:rPr>
        <w:t xml:space="preserve"> </w:t>
      </w:r>
      <w:r>
        <w:rPr>
          <w:rFonts w:ascii="Times New Roman" w:hAnsi="Times New Roman" w:cs="Times New Roman"/>
        </w:rPr>
        <w:t xml:space="preserve">B. Gaw., </w:t>
      </w:r>
      <w:r>
        <w:rPr>
          <w:rFonts w:ascii="Times New Roman" w:hAnsi="Times New Roman" w:cs="Times New Roman"/>
          <w:i/>
        </w:rPr>
        <w:t>Dobry ton</w:t>
      </w:r>
      <w:r>
        <w:rPr>
          <w:rFonts w:ascii="Times New Roman" w:hAnsi="Times New Roman" w:cs="Times New Roman"/>
        </w:rPr>
        <w:t>, GdK, 1928, nr 5, s. 51.</w:t>
      </w:r>
    </w:p>
  </w:footnote>
  <w:footnote w:id="24">
    <w:p w:rsidR="00737B7F" w:rsidRPr="00691D98" w:rsidRDefault="00737B7F">
      <w:pPr>
        <w:pStyle w:val="Tekstprzypisudolnego"/>
        <w:rPr>
          <w:rFonts w:ascii="Times New Roman" w:hAnsi="Times New Roman" w:cs="Times New Roman"/>
        </w:rPr>
      </w:pPr>
      <w:r w:rsidRPr="00691D98">
        <w:rPr>
          <w:rStyle w:val="Odwoanieprzypisudolnego"/>
          <w:rFonts w:ascii="Times New Roman" w:hAnsi="Times New Roman" w:cs="Times New Roman"/>
        </w:rPr>
        <w:footnoteRef/>
      </w:r>
      <w:r w:rsidRPr="00691D98">
        <w:rPr>
          <w:rFonts w:ascii="Times New Roman" w:hAnsi="Times New Roman" w:cs="Times New Roman"/>
        </w:rPr>
        <w:t xml:space="preserve"> </w:t>
      </w:r>
      <w:r>
        <w:rPr>
          <w:rFonts w:ascii="Times New Roman" w:hAnsi="Times New Roman" w:cs="Times New Roman"/>
        </w:rPr>
        <w:t xml:space="preserve">B. Kacz., </w:t>
      </w:r>
      <w:r>
        <w:rPr>
          <w:rFonts w:ascii="Times New Roman" w:hAnsi="Times New Roman" w:cs="Times New Roman"/>
          <w:i/>
        </w:rPr>
        <w:t>Dobry ton</w:t>
      </w:r>
      <w:r>
        <w:rPr>
          <w:rFonts w:ascii="Times New Roman" w:hAnsi="Times New Roman" w:cs="Times New Roman"/>
        </w:rPr>
        <w:t>, 1928, nr 3, s. 26.</w:t>
      </w:r>
    </w:p>
  </w:footnote>
  <w:footnote w:id="25">
    <w:p w:rsidR="00737B7F" w:rsidRPr="004677F8" w:rsidRDefault="00737B7F" w:rsidP="00086866">
      <w:pPr>
        <w:pStyle w:val="Tekstprzypisudolnego"/>
        <w:jc w:val="both"/>
        <w:rPr>
          <w:rFonts w:ascii="Times New Roman" w:hAnsi="Times New Roman" w:cs="Times New Roman"/>
        </w:rPr>
      </w:pPr>
      <w:r w:rsidRPr="00B469A1">
        <w:rPr>
          <w:rStyle w:val="Odwoanieprzypisudolnego"/>
          <w:rFonts w:ascii="Times New Roman" w:hAnsi="Times New Roman" w:cs="Times New Roman"/>
        </w:rPr>
        <w:footnoteRef/>
      </w:r>
      <w:r w:rsidRPr="00B469A1">
        <w:rPr>
          <w:rFonts w:ascii="Times New Roman" w:hAnsi="Times New Roman" w:cs="Times New Roman"/>
        </w:rPr>
        <w:t xml:space="preserve"> </w:t>
      </w:r>
      <w:r>
        <w:rPr>
          <w:rFonts w:ascii="Times New Roman" w:hAnsi="Times New Roman" w:cs="Times New Roman"/>
        </w:rPr>
        <w:t xml:space="preserve">T. Leszczyńska, </w:t>
      </w:r>
      <w:r>
        <w:rPr>
          <w:rFonts w:ascii="Times New Roman" w:hAnsi="Times New Roman" w:cs="Times New Roman"/>
          <w:i/>
        </w:rPr>
        <w:t>Czy powinniśmy kształcić nasze córki?</w:t>
      </w:r>
      <w:r>
        <w:rPr>
          <w:rFonts w:ascii="Times New Roman" w:hAnsi="Times New Roman" w:cs="Times New Roman"/>
        </w:rPr>
        <w:t xml:space="preserve"> GdK, 1923, nr 2, s. 1-2; </w:t>
      </w:r>
      <w:r>
        <w:rPr>
          <w:rFonts w:ascii="Times New Roman" w:hAnsi="Times New Roman" w:cs="Times New Roman"/>
          <w:i/>
        </w:rPr>
        <w:t xml:space="preserve">Córka nasza opuszcza szkołę! </w:t>
      </w:r>
      <w:r>
        <w:rPr>
          <w:rFonts w:ascii="Times New Roman" w:hAnsi="Times New Roman" w:cs="Times New Roman"/>
        </w:rPr>
        <w:t xml:space="preserve">GdK, 1923, nr 4, s. 1; </w:t>
      </w:r>
      <w:r>
        <w:rPr>
          <w:rFonts w:ascii="Times New Roman" w:hAnsi="Times New Roman" w:cs="Times New Roman"/>
          <w:i/>
        </w:rPr>
        <w:t>Szkoła powszechna dla dziewcząt i jak wyglądać powinna</w:t>
      </w:r>
      <w:r>
        <w:rPr>
          <w:rFonts w:ascii="Times New Roman" w:hAnsi="Times New Roman" w:cs="Times New Roman"/>
        </w:rPr>
        <w:t xml:space="preserve">, GdK, 1926, nr 1, s. 5; </w:t>
      </w:r>
      <w:r>
        <w:rPr>
          <w:rFonts w:ascii="Times New Roman" w:hAnsi="Times New Roman" w:cs="Times New Roman"/>
          <w:i/>
        </w:rPr>
        <w:t>Orędzie do kobiet</w:t>
      </w:r>
      <w:r>
        <w:rPr>
          <w:rFonts w:ascii="Times New Roman" w:hAnsi="Times New Roman" w:cs="Times New Roman"/>
        </w:rPr>
        <w:t xml:space="preserve">, GdK, 1927, nr 8, s. 63; </w:t>
      </w:r>
      <w:r>
        <w:rPr>
          <w:rFonts w:ascii="Times New Roman" w:hAnsi="Times New Roman" w:cs="Times New Roman"/>
          <w:i/>
        </w:rPr>
        <w:t>Zawody dla kobiet</w:t>
      </w:r>
      <w:r>
        <w:rPr>
          <w:rFonts w:ascii="Times New Roman" w:hAnsi="Times New Roman" w:cs="Times New Roman"/>
        </w:rPr>
        <w:t>, GdK, 1937, nr 9, s. 107.</w:t>
      </w:r>
    </w:p>
  </w:footnote>
  <w:footnote w:id="26">
    <w:p w:rsidR="00737B7F" w:rsidRPr="00E95374" w:rsidRDefault="00737B7F">
      <w:pPr>
        <w:pStyle w:val="Tekstprzypisudolnego"/>
        <w:rPr>
          <w:rFonts w:ascii="Times New Roman" w:hAnsi="Times New Roman" w:cs="Times New Roman"/>
        </w:rPr>
      </w:pPr>
      <w:r w:rsidRPr="00953A1D">
        <w:rPr>
          <w:rStyle w:val="Odwoanieprzypisudolnego"/>
          <w:rFonts w:ascii="Times New Roman" w:hAnsi="Times New Roman" w:cs="Times New Roman"/>
        </w:rPr>
        <w:footnoteRef/>
      </w:r>
      <w:r w:rsidRPr="00953A1D">
        <w:rPr>
          <w:rFonts w:ascii="Times New Roman" w:hAnsi="Times New Roman" w:cs="Times New Roman"/>
        </w:rPr>
        <w:t xml:space="preserve"> </w:t>
      </w:r>
      <w:r>
        <w:rPr>
          <w:rFonts w:ascii="Times New Roman" w:hAnsi="Times New Roman" w:cs="Times New Roman"/>
        </w:rPr>
        <w:t xml:space="preserve">Vits, </w:t>
      </w:r>
      <w:r>
        <w:rPr>
          <w:rFonts w:ascii="Times New Roman" w:hAnsi="Times New Roman" w:cs="Times New Roman"/>
          <w:i/>
        </w:rPr>
        <w:t>Zamężna na stanowisku nauczycielki</w:t>
      </w:r>
      <w:r>
        <w:rPr>
          <w:rFonts w:ascii="Times New Roman" w:hAnsi="Times New Roman" w:cs="Times New Roman"/>
        </w:rPr>
        <w:t>, GdK, 1924, nr 6, s. 2.</w:t>
      </w:r>
    </w:p>
  </w:footnote>
  <w:footnote w:id="27">
    <w:p w:rsidR="00737B7F" w:rsidRPr="00E02875" w:rsidRDefault="00737B7F">
      <w:pPr>
        <w:pStyle w:val="Tekstprzypisudolnego"/>
        <w:rPr>
          <w:rFonts w:ascii="Times New Roman" w:hAnsi="Times New Roman" w:cs="Times New Roman"/>
        </w:rPr>
      </w:pPr>
      <w:r w:rsidRPr="00E02875">
        <w:rPr>
          <w:rStyle w:val="Odwoanieprzypisudolnego"/>
          <w:rFonts w:ascii="Times New Roman" w:hAnsi="Times New Roman" w:cs="Times New Roman"/>
        </w:rPr>
        <w:footnoteRef/>
      </w:r>
      <w:r w:rsidRPr="00E02875">
        <w:rPr>
          <w:rFonts w:ascii="Times New Roman" w:hAnsi="Times New Roman" w:cs="Times New Roman"/>
        </w:rPr>
        <w:t xml:space="preserve"> </w:t>
      </w:r>
      <w:r>
        <w:rPr>
          <w:rFonts w:ascii="Times New Roman" w:hAnsi="Times New Roman" w:cs="Times New Roman"/>
        </w:rPr>
        <w:t xml:space="preserve">R. Konopka, </w:t>
      </w:r>
      <w:r>
        <w:rPr>
          <w:rFonts w:ascii="Times New Roman" w:hAnsi="Times New Roman" w:cs="Times New Roman"/>
          <w:i/>
        </w:rPr>
        <w:t>Co robić z dziewczętami?</w:t>
      </w:r>
      <w:r w:rsidR="00462315">
        <w:rPr>
          <w:rFonts w:ascii="Times New Roman" w:hAnsi="Times New Roman" w:cs="Times New Roman"/>
          <w:i/>
        </w:rPr>
        <w:t xml:space="preserve"> </w:t>
      </w:r>
      <w:r>
        <w:rPr>
          <w:rFonts w:ascii="Times New Roman" w:hAnsi="Times New Roman" w:cs="Times New Roman"/>
        </w:rPr>
        <w:t>GdK, 1925, nr 10, s. 1.</w:t>
      </w:r>
    </w:p>
  </w:footnote>
  <w:footnote w:id="28">
    <w:p w:rsidR="00737B7F" w:rsidRPr="00E02875" w:rsidRDefault="00737B7F">
      <w:pPr>
        <w:pStyle w:val="Tekstprzypisudolnego"/>
        <w:rPr>
          <w:rFonts w:ascii="Times New Roman" w:hAnsi="Times New Roman" w:cs="Times New Roman"/>
        </w:rPr>
      </w:pPr>
      <w:r w:rsidRPr="00E02875">
        <w:rPr>
          <w:rStyle w:val="Odwoanieprzypisudolnego"/>
          <w:rFonts w:ascii="Times New Roman" w:hAnsi="Times New Roman" w:cs="Times New Roman"/>
        </w:rPr>
        <w:footnoteRef/>
      </w:r>
      <w:r w:rsidRPr="00E02875">
        <w:rPr>
          <w:rFonts w:ascii="Times New Roman" w:hAnsi="Times New Roman" w:cs="Times New Roman"/>
        </w:rPr>
        <w:t xml:space="preserve"> </w:t>
      </w:r>
      <w:r>
        <w:rPr>
          <w:rFonts w:ascii="Times New Roman" w:hAnsi="Times New Roman" w:cs="Times New Roman"/>
        </w:rPr>
        <w:t>Tamże, s. 1-2.</w:t>
      </w:r>
    </w:p>
  </w:footnote>
  <w:footnote w:id="29">
    <w:p w:rsidR="00737B7F" w:rsidRPr="00725C30" w:rsidRDefault="00737B7F" w:rsidP="00AD7298">
      <w:pPr>
        <w:pStyle w:val="Tekstprzypisudolnego"/>
        <w:jc w:val="both"/>
        <w:rPr>
          <w:rFonts w:ascii="Times New Roman" w:hAnsi="Times New Roman" w:cs="Times New Roman"/>
        </w:rPr>
      </w:pPr>
      <w:r w:rsidRPr="00681167">
        <w:rPr>
          <w:rStyle w:val="Odwoanieprzypisudolnego"/>
          <w:rFonts w:ascii="Times New Roman" w:hAnsi="Times New Roman" w:cs="Times New Roman"/>
        </w:rPr>
        <w:footnoteRef/>
      </w:r>
      <w:r w:rsidRPr="00681167">
        <w:rPr>
          <w:rFonts w:ascii="Times New Roman" w:hAnsi="Times New Roman" w:cs="Times New Roman"/>
        </w:rPr>
        <w:t xml:space="preserve"> </w:t>
      </w:r>
      <w:r>
        <w:rPr>
          <w:rFonts w:ascii="Times New Roman" w:hAnsi="Times New Roman" w:cs="Times New Roman"/>
          <w:i/>
        </w:rPr>
        <w:t xml:space="preserve">Potrzebny im wypoczynek, </w:t>
      </w:r>
      <w:r w:rsidRPr="00681167">
        <w:rPr>
          <w:rFonts w:ascii="Times New Roman" w:hAnsi="Times New Roman" w:cs="Times New Roman"/>
        </w:rPr>
        <w:t>GdK</w:t>
      </w:r>
      <w:r>
        <w:rPr>
          <w:rFonts w:ascii="Times New Roman" w:hAnsi="Times New Roman" w:cs="Times New Roman"/>
        </w:rPr>
        <w:t xml:space="preserve"> 1932, nr 7, s. 54; </w:t>
      </w:r>
      <w:r>
        <w:rPr>
          <w:rFonts w:ascii="Times New Roman" w:hAnsi="Times New Roman" w:cs="Times New Roman"/>
          <w:i/>
        </w:rPr>
        <w:t>Walczmy z chorobami!</w:t>
      </w:r>
      <w:r>
        <w:rPr>
          <w:rFonts w:ascii="Times New Roman" w:hAnsi="Times New Roman" w:cs="Times New Roman"/>
        </w:rPr>
        <w:t xml:space="preserve"> GdK, 1931, nr 4, s. 27; B., </w:t>
      </w:r>
      <w:r>
        <w:rPr>
          <w:rFonts w:ascii="Times New Roman" w:hAnsi="Times New Roman" w:cs="Times New Roman"/>
          <w:i/>
        </w:rPr>
        <w:t>Rozpoznawanie raka narządów kobiecych</w:t>
      </w:r>
      <w:r>
        <w:rPr>
          <w:rFonts w:ascii="Times New Roman" w:hAnsi="Times New Roman" w:cs="Times New Roman"/>
        </w:rPr>
        <w:t xml:space="preserve">, GdK, 1931, nr 5, s. 35; B., </w:t>
      </w:r>
      <w:r>
        <w:rPr>
          <w:rFonts w:ascii="Times New Roman" w:hAnsi="Times New Roman" w:cs="Times New Roman"/>
          <w:i/>
        </w:rPr>
        <w:t>Krwotoki płucne</w:t>
      </w:r>
      <w:r>
        <w:rPr>
          <w:rFonts w:ascii="Times New Roman" w:hAnsi="Times New Roman" w:cs="Times New Roman"/>
        </w:rPr>
        <w:t xml:space="preserve">, GdK, 1931, nr 7, s. 51; </w:t>
      </w:r>
      <w:r>
        <w:rPr>
          <w:rFonts w:ascii="Times New Roman" w:hAnsi="Times New Roman" w:cs="Times New Roman"/>
          <w:i/>
        </w:rPr>
        <w:t>Prątek gruźlicy o sobie</w:t>
      </w:r>
      <w:r>
        <w:rPr>
          <w:rFonts w:ascii="Times New Roman" w:hAnsi="Times New Roman" w:cs="Times New Roman"/>
        </w:rPr>
        <w:t xml:space="preserve">, GdK, 1933, nr 10, s. 77; </w:t>
      </w:r>
      <w:r>
        <w:rPr>
          <w:rFonts w:ascii="Times New Roman" w:hAnsi="Times New Roman" w:cs="Times New Roman"/>
          <w:i/>
        </w:rPr>
        <w:t>Jak żyć należy, ażeby ustrzec się gruźlicy</w:t>
      </w:r>
      <w:r>
        <w:rPr>
          <w:rFonts w:ascii="Times New Roman" w:hAnsi="Times New Roman" w:cs="Times New Roman"/>
        </w:rPr>
        <w:t xml:space="preserve">, GdK, 1937, nr 5, s. 57; H. Górkiewiczowa, </w:t>
      </w:r>
      <w:r>
        <w:rPr>
          <w:rFonts w:ascii="Times New Roman" w:hAnsi="Times New Roman" w:cs="Times New Roman"/>
          <w:i/>
        </w:rPr>
        <w:t>Gruźlica</w:t>
      </w:r>
      <w:r>
        <w:rPr>
          <w:rFonts w:ascii="Times New Roman" w:hAnsi="Times New Roman" w:cs="Times New Roman"/>
        </w:rPr>
        <w:t>, GdK, 1937, nr 11, s. 129.</w:t>
      </w:r>
    </w:p>
  </w:footnote>
  <w:footnote w:id="30">
    <w:p w:rsidR="00737B7F" w:rsidRPr="00BC75CF" w:rsidRDefault="00737B7F" w:rsidP="00BC75CF">
      <w:pPr>
        <w:pStyle w:val="Tekstprzypisudolnego"/>
        <w:jc w:val="both"/>
        <w:rPr>
          <w:rFonts w:ascii="Times New Roman" w:hAnsi="Times New Roman" w:cs="Times New Roman"/>
        </w:rPr>
      </w:pPr>
      <w:r w:rsidRPr="003E3E39">
        <w:rPr>
          <w:rStyle w:val="Odwoanieprzypisudolnego"/>
          <w:rFonts w:ascii="Times New Roman" w:hAnsi="Times New Roman" w:cs="Times New Roman"/>
        </w:rPr>
        <w:footnoteRef/>
      </w:r>
      <w:r w:rsidRPr="003E3E39">
        <w:rPr>
          <w:rFonts w:ascii="Times New Roman" w:hAnsi="Times New Roman" w:cs="Times New Roman"/>
        </w:rPr>
        <w:t xml:space="preserve"> </w:t>
      </w:r>
      <w:r>
        <w:rPr>
          <w:rFonts w:ascii="Times New Roman" w:hAnsi="Times New Roman" w:cs="Times New Roman"/>
          <w:i/>
        </w:rPr>
        <w:t xml:space="preserve">Czy mężatki powinny pracować zawodowo? </w:t>
      </w:r>
      <w:r>
        <w:rPr>
          <w:rFonts w:ascii="Times New Roman" w:hAnsi="Times New Roman" w:cs="Times New Roman"/>
        </w:rPr>
        <w:t xml:space="preserve">GdK, 1931, nr 3, s. 22; </w:t>
      </w:r>
      <w:r>
        <w:rPr>
          <w:rFonts w:ascii="Times New Roman" w:hAnsi="Times New Roman" w:cs="Times New Roman"/>
          <w:i/>
        </w:rPr>
        <w:t>O powrót kobiety-matki do ogniska domowego</w:t>
      </w:r>
      <w:r>
        <w:rPr>
          <w:rFonts w:ascii="Times New Roman" w:hAnsi="Times New Roman" w:cs="Times New Roman"/>
        </w:rPr>
        <w:t>, GdK, 1933, nr 6, s. 41.</w:t>
      </w:r>
    </w:p>
  </w:footnote>
  <w:footnote w:id="31">
    <w:p w:rsidR="00737B7F" w:rsidRPr="00306BAC" w:rsidRDefault="00737B7F" w:rsidP="00306BAC">
      <w:pPr>
        <w:pStyle w:val="Tekstprzypisudolnego"/>
        <w:jc w:val="both"/>
        <w:rPr>
          <w:rFonts w:ascii="Times New Roman" w:hAnsi="Times New Roman" w:cs="Times New Roman"/>
        </w:rPr>
      </w:pPr>
      <w:r w:rsidRPr="008427C7">
        <w:rPr>
          <w:rStyle w:val="Odwoanieprzypisudolnego"/>
          <w:rFonts w:ascii="Times New Roman" w:hAnsi="Times New Roman" w:cs="Times New Roman"/>
        </w:rPr>
        <w:footnoteRef/>
      </w:r>
      <w:r w:rsidRPr="008427C7">
        <w:rPr>
          <w:rFonts w:ascii="Times New Roman" w:hAnsi="Times New Roman" w:cs="Times New Roman"/>
        </w:rPr>
        <w:t xml:space="preserve"> </w:t>
      </w:r>
      <w:r>
        <w:rPr>
          <w:rFonts w:ascii="Times New Roman" w:hAnsi="Times New Roman" w:cs="Times New Roman"/>
        </w:rPr>
        <w:t>Zob. np.</w:t>
      </w:r>
      <w:r w:rsidR="00306BAC">
        <w:rPr>
          <w:rFonts w:ascii="Times New Roman" w:hAnsi="Times New Roman" w:cs="Times New Roman"/>
        </w:rPr>
        <w:t xml:space="preserve"> K. Stańczak-Wiślicz, </w:t>
      </w:r>
      <w:r w:rsidR="00306BAC">
        <w:rPr>
          <w:rFonts w:ascii="Times New Roman" w:hAnsi="Times New Roman" w:cs="Times New Roman"/>
          <w:i/>
        </w:rPr>
        <w:t>Socjalizacja do roli nowoczesnej żony i matki na łamach pism kobiecych okresu dwudziestolecia międzywojennego</w:t>
      </w:r>
      <w:r w:rsidR="00306BAC">
        <w:rPr>
          <w:rFonts w:ascii="Times New Roman" w:hAnsi="Times New Roman" w:cs="Times New Roman"/>
        </w:rPr>
        <w:t xml:space="preserve">, [w:] </w:t>
      </w:r>
      <w:r w:rsidR="00306BAC" w:rsidRPr="00462315">
        <w:rPr>
          <w:rFonts w:ascii="Times New Roman" w:hAnsi="Times New Roman" w:cs="Times New Roman"/>
          <w:i/>
        </w:rPr>
        <w:t>Procesy socjalizacji w Drugiej Rzeczypospolitej 1914-1939</w:t>
      </w:r>
      <w:r w:rsidR="00306BAC">
        <w:rPr>
          <w:rFonts w:ascii="Times New Roman" w:hAnsi="Times New Roman" w:cs="Times New Roman"/>
        </w:rPr>
        <w:t>, red. A. Landau-Czajka, K. Sierakowska, Neriton, Warszawa 2013, s. 233-248;</w:t>
      </w:r>
      <w:r>
        <w:rPr>
          <w:rFonts w:ascii="Times New Roman" w:hAnsi="Times New Roman" w:cs="Times New Roman"/>
        </w:rPr>
        <w:t xml:space="preserve"> G. Michalski, </w:t>
      </w:r>
      <w:r>
        <w:rPr>
          <w:rFonts w:ascii="Times New Roman" w:hAnsi="Times New Roman" w:cs="Times New Roman"/>
          <w:i/>
        </w:rPr>
        <w:t xml:space="preserve"> Miejsce i zadania kobiety w rodzinie katolickiej w przekazie miesięcznika  „Rodzina Polska” (1927-1939)</w:t>
      </w:r>
      <w:r>
        <w:rPr>
          <w:rFonts w:ascii="Times New Roman" w:hAnsi="Times New Roman" w:cs="Times New Roman"/>
        </w:rPr>
        <w:t xml:space="preserve">, „Wychowanie w Rodzinie” 2018, nr 1, t. XVII, s. 101-115; I. Michalska, </w:t>
      </w:r>
      <w:r>
        <w:rPr>
          <w:rFonts w:ascii="Times New Roman" w:hAnsi="Times New Roman" w:cs="Times New Roman"/>
          <w:i/>
        </w:rPr>
        <w:t>Międzywojenna rodzina w ujęciu „Domu Rodzinnego” (1925-1933)</w:t>
      </w:r>
      <w:r w:rsidR="00306BAC">
        <w:rPr>
          <w:rFonts w:ascii="Times New Roman" w:hAnsi="Times New Roman" w:cs="Times New Roman"/>
        </w:rPr>
        <w:t>, tamże, s. 86-99.</w:t>
      </w:r>
    </w:p>
  </w:footnote>
  <w:footnote w:id="32">
    <w:p w:rsidR="00737B7F" w:rsidRPr="00737B7F" w:rsidRDefault="00737B7F" w:rsidP="00DB420D">
      <w:pPr>
        <w:pStyle w:val="Tekstprzypisudolnego"/>
        <w:jc w:val="both"/>
        <w:rPr>
          <w:rFonts w:ascii="Times New Roman" w:hAnsi="Times New Roman" w:cs="Times New Roman"/>
        </w:rPr>
      </w:pPr>
      <w:r w:rsidRPr="00DB420D">
        <w:rPr>
          <w:rStyle w:val="Odwoanieprzypisudolnego"/>
          <w:rFonts w:ascii="Times New Roman" w:hAnsi="Times New Roman" w:cs="Times New Roman"/>
        </w:rPr>
        <w:footnoteRef/>
      </w:r>
      <w:r w:rsidRPr="00DB420D">
        <w:rPr>
          <w:rFonts w:ascii="Times New Roman" w:hAnsi="Times New Roman" w:cs="Times New Roman"/>
        </w:rPr>
        <w:t xml:space="preserve"> </w:t>
      </w:r>
      <w:r>
        <w:rPr>
          <w:rFonts w:ascii="Times New Roman" w:hAnsi="Times New Roman" w:cs="Times New Roman"/>
        </w:rPr>
        <w:t xml:space="preserve">J. Żarnowski, </w:t>
      </w:r>
      <w:r>
        <w:rPr>
          <w:rFonts w:ascii="Times New Roman" w:hAnsi="Times New Roman" w:cs="Times New Roman"/>
          <w:i/>
        </w:rPr>
        <w:t>Społeczeństwo Polski międzywojennej</w:t>
      </w:r>
      <w:r>
        <w:rPr>
          <w:rFonts w:ascii="Times New Roman" w:hAnsi="Times New Roman" w:cs="Times New Roman"/>
        </w:rPr>
        <w:t xml:space="preserve">, Wiedza Powszechna, Warszawa 1969, s. 107. Zob. też: M. Gawin, </w:t>
      </w:r>
      <w:r w:rsidRPr="00D60C62">
        <w:rPr>
          <w:rFonts w:ascii="Times New Roman" w:hAnsi="Times New Roman" w:cs="Times New Roman"/>
          <w:i/>
        </w:rPr>
        <w:t>Głosy krytyczne w sprawie zawodowej pracy kobiet 1918-1939</w:t>
      </w:r>
      <w:r w:rsidR="00462315">
        <w:rPr>
          <w:rFonts w:ascii="Times New Roman" w:hAnsi="Times New Roman" w:cs="Times New Roman"/>
          <w:i/>
        </w:rPr>
        <w:t xml:space="preserve"> (w świetle publicystyki)</w:t>
      </w:r>
      <w:r>
        <w:rPr>
          <w:rFonts w:ascii="Times New Roman" w:hAnsi="Times New Roman" w:cs="Times New Roman"/>
          <w:i/>
        </w:rPr>
        <w:t>,</w:t>
      </w:r>
      <w:r w:rsidRPr="00D60C62">
        <w:rPr>
          <w:rFonts w:ascii="Times New Roman" w:hAnsi="Times New Roman" w:cs="Times New Roman"/>
          <w:i/>
        </w:rPr>
        <w:t xml:space="preserve"> </w:t>
      </w:r>
      <w:r>
        <w:rPr>
          <w:rFonts w:ascii="Times New Roman" w:hAnsi="Times New Roman" w:cs="Times New Roman"/>
          <w:i/>
        </w:rPr>
        <w:t xml:space="preserve"> </w:t>
      </w:r>
      <w:r>
        <w:rPr>
          <w:rFonts w:ascii="Times New Roman" w:hAnsi="Times New Roman" w:cs="Times New Roman"/>
        </w:rPr>
        <w:t xml:space="preserve"> [w:] Kobieta i praca. Wiek XIX i XX, red. A. Żarnowska, A. Szwarc, Wydawnictwo DIG, Warszawa 2000, s. 303-315; R. Renz, </w:t>
      </w:r>
      <w:r>
        <w:rPr>
          <w:rFonts w:ascii="Times New Roman" w:hAnsi="Times New Roman" w:cs="Times New Roman"/>
          <w:i/>
        </w:rPr>
        <w:t>Wzorce społeczno-obyczajowe a realia współżycia kobiet i mężczyzn w międzywojennym środowisku prowincjonalnym</w:t>
      </w:r>
      <w:r>
        <w:rPr>
          <w:rFonts w:ascii="Times New Roman" w:hAnsi="Times New Roman" w:cs="Times New Roman"/>
        </w:rPr>
        <w:t>, [w:] Kobieta i małżeństwo, red. A. Żarnowska, A. Szwarc, Wydawnictwo DIG, Warszawa 2004, s. 329-331.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4"/>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F8"/>
    <w:rsid w:val="000044B8"/>
    <w:rsid w:val="00011E6A"/>
    <w:rsid w:val="000127DF"/>
    <w:rsid w:val="00024A76"/>
    <w:rsid w:val="00026293"/>
    <w:rsid w:val="00030077"/>
    <w:rsid w:val="00030755"/>
    <w:rsid w:val="00031556"/>
    <w:rsid w:val="000349F9"/>
    <w:rsid w:val="000363A3"/>
    <w:rsid w:val="00054108"/>
    <w:rsid w:val="00056B9B"/>
    <w:rsid w:val="00076964"/>
    <w:rsid w:val="0007790B"/>
    <w:rsid w:val="000804A6"/>
    <w:rsid w:val="00086866"/>
    <w:rsid w:val="000874E1"/>
    <w:rsid w:val="000879D6"/>
    <w:rsid w:val="00092450"/>
    <w:rsid w:val="00095068"/>
    <w:rsid w:val="000A7A92"/>
    <w:rsid w:val="000B0E9C"/>
    <w:rsid w:val="000B6F16"/>
    <w:rsid w:val="000C0277"/>
    <w:rsid w:val="000C47AB"/>
    <w:rsid w:val="000D3806"/>
    <w:rsid w:val="000D4E09"/>
    <w:rsid w:val="000E2C74"/>
    <w:rsid w:val="000F17B7"/>
    <w:rsid w:val="001253A5"/>
    <w:rsid w:val="0012752D"/>
    <w:rsid w:val="001327DC"/>
    <w:rsid w:val="001469A2"/>
    <w:rsid w:val="00153BEF"/>
    <w:rsid w:val="00156366"/>
    <w:rsid w:val="001579D6"/>
    <w:rsid w:val="0019077D"/>
    <w:rsid w:val="001913CE"/>
    <w:rsid w:val="001A2EFE"/>
    <w:rsid w:val="001A5949"/>
    <w:rsid w:val="001B759C"/>
    <w:rsid w:val="001C68EC"/>
    <w:rsid w:val="001D04D9"/>
    <w:rsid w:val="001E05E1"/>
    <w:rsid w:val="001E6E55"/>
    <w:rsid w:val="001F0817"/>
    <w:rsid w:val="001F3A41"/>
    <w:rsid w:val="001F417E"/>
    <w:rsid w:val="00207029"/>
    <w:rsid w:val="00214AE2"/>
    <w:rsid w:val="0021570F"/>
    <w:rsid w:val="002310D0"/>
    <w:rsid w:val="0023269E"/>
    <w:rsid w:val="002336DC"/>
    <w:rsid w:val="00236F17"/>
    <w:rsid w:val="00237BD6"/>
    <w:rsid w:val="0024399B"/>
    <w:rsid w:val="002516F8"/>
    <w:rsid w:val="00253B1B"/>
    <w:rsid w:val="00254900"/>
    <w:rsid w:val="00264494"/>
    <w:rsid w:val="0026542D"/>
    <w:rsid w:val="00272596"/>
    <w:rsid w:val="00283E2D"/>
    <w:rsid w:val="0029726D"/>
    <w:rsid w:val="002A023B"/>
    <w:rsid w:val="002B40AB"/>
    <w:rsid w:val="002C0F0D"/>
    <w:rsid w:val="002C1833"/>
    <w:rsid w:val="002D360B"/>
    <w:rsid w:val="002D41E3"/>
    <w:rsid w:val="002D5B56"/>
    <w:rsid w:val="002E0B07"/>
    <w:rsid w:val="002F0FCE"/>
    <w:rsid w:val="002F4BF6"/>
    <w:rsid w:val="002F7322"/>
    <w:rsid w:val="00302B3D"/>
    <w:rsid w:val="003034D3"/>
    <w:rsid w:val="003065B3"/>
    <w:rsid w:val="00306BAC"/>
    <w:rsid w:val="003171D8"/>
    <w:rsid w:val="003179D4"/>
    <w:rsid w:val="003216A7"/>
    <w:rsid w:val="0032649A"/>
    <w:rsid w:val="00331192"/>
    <w:rsid w:val="00356017"/>
    <w:rsid w:val="00374AE9"/>
    <w:rsid w:val="00377D8C"/>
    <w:rsid w:val="00380696"/>
    <w:rsid w:val="0039482A"/>
    <w:rsid w:val="003956F3"/>
    <w:rsid w:val="003968C2"/>
    <w:rsid w:val="003A3F25"/>
    <w:rsid w:val="003B08F6"/>
    <w:rsid w:val="003B2AFE"/>
    <w:rsid w:val="003C4B1C"/>
    <w:rsid w:val="003C5B66"/>
    <w:rsid w:val="003D06D0"/>
    <w:rsid w:val="003D1CE6"/>
    <w:rsid w:val="003E3E39"/>
    <w:rsid w:val="003F6EED"/>
    <w:rsid w:val="003F701C"/>
    <w:rsid w:val="004035EA"/>
    <w:rsid w:val="0040375F"/>
    <w:rsid w:val="0040409E"/>
    <w:rsid w:val="004057A4"/>
    <w:rsid w:val="00420AC4"/>
    <w:rsid w:val="00430FA0"/>
    <w:rsid w:val="00456D04"/>
    <w:rsid w:val="004573FB"/>
    <w:rsid w:val="00462315"/>
    <w:rsid w:val="004677F8"/>
    <w:rsid w:val="00492786"/>
    <w:rsid w:val="004A702A"/>
    <w:rsid w:val="004C4D7E"/>
    <w:rsid w:val="004C5874"/>
    <w:rsid w:val="004C6C5E"/>
    <w:rsid w:val="004C7697"/>
    <w:rsid w:val="004D077B"/>
    <w:rsid w:val="004E420C"/>
    <w:rsid w:val="004F1144"/>
    <w:rsid w:val="004F43F7"/>
    <w:rsid w:val="004F7DD0"/>
    <w:rsid w:val="0051561E"/>
    <w:rsid w:val="00516A4B"/>
    <w:rsid w:val="00521DA5"/>
    <w:rsid w:val="00523CB3"/>
    <w:rsid w:val="005245C8"/>
    <w:rsid w:val="0052526A"/>
    <w:rsid w:val="00527872"/>
    <w:rsid w:val="00537982"/>
    <w:rsid w:val="00545D14"/>
    <w:rsid w:val="00557332"/>
    <w:rsid w:val="005626DB"/>
    <w:rsid w:val="00562AA7"/>
    <w:rsid w:val="005669FA"/>
    <w:rsid w:val="0056724B"/>
    <w:rsid w:val="00567F42"/>
    <w:rsid w:val="005701FA"/>
    <w:rsid w:val="0057480C"/>
    <w:rsid w:val="00584885"/>
    <w:rsid w:val="00586E3D"/>
    <w:rsid w:val="00596C39"/>
    <w:rsid w:val="005A113E"/>
    <w:rsid w:val="005A658C"/>
    <w:rsid w:val="005B5634"/>
    <w:rsid w:val="005C0233"/>
    <w:rsid w:val="005C171E"/>
    <w:rsid w:val="005C3615"/>
    <w:rsid w:val="005D58FF"/>
    <w:rsid w:val="005E72C8"/>
    <w:rsid w:val="005F33E1"/>
    <w:rsid w:val="005F56E4"/>
    <w:rsid w:val="00600631"/>
    <w:rsid w:val="00602581"/>
    <w:rsid w:val="0060271C"/>
    <w:rsid w:val="00603BB1"/>
    <w:rsid w:val="0060794E"/>
    <w:rsid w:val="00616B8E"/>
    <w:rsid w:val="0062525E"/>
    <w:rsid w:val="00627FBC"/>
    <w:rsid w:val="0063202B"/>
    <w:rsid w:val="0064149F"/>
    <w:rsid w:val="006474F1"/>
    <w:rsid w:val="006510F8"/>
    <w:rsid w:val="006712E5"/>
    <w:rsid w:val="006747B3"/>
    <w:rsid w:val="00677516"/>
    <w:rsid w:val="00681167"/>
    <w:rsid w:val="00691D98"/>
    <w:rsid w:val="006933E4"/>
    <w:rsid w:val="006A60EA"/>
    <w:rsid w:val="006B41C6"/>
    <w:rsid w:val="006C36D5"/>
    <w:rsid w:val="006C5B0C"/>
    <w:rsid w:val="006D70DD"/>
    <w:rsid w:val="00700FC1"/>
    <w:rsid w:val="00701BDA"/>
    <w:rsid w:val="0070206E"/>
    <w:rsid w:val="00704FDE"/>
    <w:rsid w:val="007074EF"/>
    <w:rsid w:val="00721CEF"/>
    <w:rsid w:val="00722F28"/>
    <w:rsid w:val="00725C30"/>
    <w:rsid w:val="00725DDD"/>
    <w:rsid w:val="00732476"/>
    <w:rsid w:val="007344C4"/>
    <w:rsid w:val="00737B7F"/>
    <w:rsid w:val="007447FD"/>
    <w:rsid w:val="00754486"/>
    <w:rsid w:val="00757929"/>
    <w:rsid w:val="00766118"/>
    <w:rsid w:val="007725C2"/>
    <w:rsid w:val="00772BF4"/>
    <w:rsid w:val="00774386"/>
    <w:rsid w:val="00794CF0"/>
    <w:rsid w:val="007A66A7"/>
    <w:rsid w:val="007B472A"/>
    <w:rsid w:val="007B7FDE"/>
    <w:rsid w:val="007C06BF"/>
    <w:rsid w:val="007C30F5"/>
    <w:rsid w:val="007C7318"/>
    <w:rsid w:val="007D225A"/>
    <w:rsid w:val="007E5AE9"/>
    <w:rsid w:val="007E7E3E"/>
    <w:rsid w:val="007E7F90"/>
    <w:rsid w:val="007F0993"/>
    <w:rsid w:val="00803F99"/>
    <w:rsid w:val="00811BB4"/>
    <w:rsid w:val="008144B8"/>
    <w:rsid w:val="008161B8"/>
    <w:rsid w:val="00820CF4"/>
    <w:rsid w:val="00830973"/>
    <w:rsid w:val="00836E97"/>
    <w:rsid w:val="008427C7"/>
    <w:rsid w:val="0084497B"/>
    <w:rsid w:val="008455CE"/>
    <w:rsid w:val="00860E6D"/>
    <w:rsid w:val="00862192"/>
    <w:rsid w:val="0087649C"/>
    <w:rsid w:val="008857CE"/>
    <w:rsid w:val="0089061B"/>
    <w:rsid w:val="00897A3C"/>
    <w:rsid w:val="008A026D"/>
    <w:rsid w:val="008A68BB"/>
    <w:rsid w:val="008B75C5"/>
    <w:rsid w:val="008D7925"/>
    <w:rsid w:val="008F1B65"/>
    <w:rsid w:val="0091581A"/>
    <w:rsid w:val="00930160"/>
    <w:rsid w:val="0094111F"/>
    <w:rsid w:val="00951964"/>
    <w:rsid w:val="00953A1D"/>
    <w:rsid w:val="00953AC2"/>
    <w:rsid w:val="00961A82"/>
    <w:rsid w:val="00965A69"/>
    <w:rsid w:val="00974DB4"/>
    <w:rsid w:val="00983F50"/>
    <w:rsid w:val="0099140B"/>
    <w:rsid w:val="009A2936"/>
    <w:rsid w:val="009A3188"/>
    <w:rsid w:val="009D1BDB"/>
    <w:rsid w:val="009D79B7"/>
    <w:rsid w:val="009E3D9A"/>
    <w:rsid w:val="009E41F2"/>
    <w:rsid w:val="009E6D32"/>
    <w:rsid w:val="00A0566E"/>
    <w:rsid w:val="00A15B4E"/>
    <w:rsid w:val="00A2504E"/>
    <w:rsid w:val="00A26BD2"/>
    <w:rsid w:val="00A30B94"/>
    <w:rsid w:val="00A31618"/>
    <w:rsid w:val="00A32294"/>
    <w:rsid w:val="00A37654"/>
    <w:rsid w:val="00A413A3"/>
    <w:rsid w:val="00A56A7A"/>
    <w:rsid w:val="00A6169C"/>
    <w:rsid w:val="00A65A47"/>
    <w:rsid w:val="00A72F85"/>
    <w:rsid w:val="00A730C9"/>
    <w:rsid w:val="00A74865"/>
    <w:rsid w:val="00A86476"/>
    <w:rsid w:val="00A86B87"/>
    <w:rsid w:val="00A93364"/>
    <w:rsid w:val="00AA13DA"/>
    <w:rsid w:val="00AB1890"/>
    <w:rsid w:val="00AB52FB"/>
    <w:rsid w:val="00AC69F8"/>
    <w:rsid w:val="00AC7246"/>
    <w:rsid w:val="00AD3C88"/>
    <w:rsid w:val="00AD3DCA"/>
    <w:rsid w:val="00AD7298"/>
    <w:rsid w:val="00AD76AB"/>
    <w:rsid w:val="00AE1CDB"/>
    <w:rsid w:val="00AF059D"/>
    <w:rsid w:val="00AF2747"/>
    <w:rsid w:val="00AF2A9F"/>
    <w:rsid w:val="00B055E4"/>
    <w:rsid w:val="00B06265"/>
    <w:rsid w:val="00B22EBE"/>
    <w:rsid w:val="00B30899"/>
    <w:rsid w:val="00B33F89"/>
    <w:rsid w:val="00B40295"/>
    <w:rsid w:val="00B423FB"/>
    <w:rsid w:val="00B469A1"/>
    <w:rsid w:val="00B4781D"/>
    <w:rsid w:val="00B57DCA"/>
    <w:rsid w:val="00B658EC"/>
    <w:rsid w:val="00B6659E"/>
    <w:rsid w:val="00B6753A"/>
    <w:rsid w:val="00B77711"/>
    <w:rsid w:val="00B848F6"/>
    <w:rsid w:val="00B97566"/>
    <w:rsid w:val="00BC525C"/>
    <w:rsid w:val="00BC75CF"/>
    <w:rsid w:val="00BD3552"/>
    <w:rsid w:val="00BD6600"/>
    <w:rsid w:val="00BD7C2F"/>
    <w:rsid w:val="00BE34E6"/>
    <w:rsid w:val="00BE570A"/>
    <w:rsid w:val="00BF0F7E"/>
    <w:rsid w:val="00BF38D0"/>
    <w:rsid w:val="00C00525"/>
    <w:rsid w:val="00C06129"/>
    <w:rsid w:val="00C128BE"/>
    <w:rsid w:val="00C1341B"/>
    <w:rsid w:val="00C2411A"/>
    <w:rsid w:val="00C37C38"/>
    <w:rsid w:val="00C50444"/>
    <w:rsid w:val="00C55682"/>
    <w:rsid w:val="00C659EA"/>
    <w:rsid w:val="00C67028"/>
    <w:rsid w:val="00C71FC1"/>
    <w:rsid w:val="00C7328F"/>
    <w:rsid w:val="00C753A0"/>
    <w:rsid w:val="00C81D5D"/>
    <w:rsid w:val="00C9174A"/>
    <w:rsid w:val="00CB0E17"/>
    <w:rsid w:val="00CB3F34"/>
    <w:rsid w:val="00CC5EE7"/>
    <w:rsid w:val="00CC6DAD"/>
    <w:rsid w:val="00CD03A6"/>
    <w:rsid w:val="00CD18CA"/>
    <w:rsid w:val="00CE1711"/>
    <w:rsid w:val="00CE224A"/>
    <w:rsid w:val="00CF363A"/>
    <w:rsid w:val="00D00077"/>
    <w:rsid w:val="00D10ED3"/>
    <w:rsid w:val="00D127E3"/>
    <w:rsid w:val="00D30ECF"/>
    <w:rsid w:val="00D31170"/>
    <w:rsid w:val="00D3780D"/>
    <w:rsid w:val="00D42B0E"/>
    <w:rsid w:val="00D449B6"/>
    <w:rsid w:val="00D47E7A"/>
    <w:rsid w:val="00D52F2B"/>
    <w:rsid w:val="00D544B4"/>
    <w:rsid w:val="00D60C62"/>
    <w:rsid w:val="00D61009"/>
    <w:rsid w:val="00D7757B"/>
    <w:rsid w:val="00D979D8"/>
    <w:rsid w:val="00D979E8"/>
    <w:rsid w:val="00DA0CF4"/>
    <w:rsid w:val="00DA31E5"/>
    <w:rsid w:val="00DB2D52"/>
    <w:rsid w:val="00DB420D"/>
    <w:rsid w:val="00DC0801"/>
    <w:rsid w:val="00DC51D7"/>
    <w:rsid w:val="00DD2343"/>
    <w:rsid w:val="00DD6CD1"/>
    <w:rsid w:val="00DE206D"/>
    <w:rsid w:val="00DE242A"/>
    <w:rsid w:val="00DE6612"/>
    <w:rsid w:val="00DE7071"/>
    <w:rsid w:val="00E01101"/>
    <w:rsid w:val="00E02875"/>
    <w:rsid w:val="00E23533"/>
    <w:rsid w:val="00E45B21"/>
    <w:rsid w:val="00E46867"/>
    <w:rsid w:val="00E47AA9"/>
    <w:rsid w:val="00E7138C"/>
    <w:rsid w:val="00E71B49"/>
    <w:rsid w:val="00E73225"/>
    <w:rsid w:val="00E86CDE"/>
    <w:rsid w:val="00E86FDC"/>
    <w:rsid w:val="00E90224"/>
    <w:rsid w:val="00E94BA1"/>
    <w:rsid w:val="00E952F9"/>
    <w:rsid w:val="00E95374"/>
    <w:rsid w:val="00EB5AE8"/>
    <w:rsid w:val="00EC1D50"/>
    <w:rsid w:val="00EC2BDE"/>
    <w:rsid w:val="00EC38B3"/>
    <w:rsid w:val="00EC5D8B"/>
    <w:rsid w:val="00ED7703"/>
    <w:rsid w:val="00EE68D0"/>
    <w:rsid w:val="00F042C0"/>
    <w:rsid w:val="00F1093B"/>
    <w:rsid w:val="00F10A30"/>
    <w:rsid w:val="00F136EC"/>
    <w:rsid w:val="00F20339"/>
    <w:rsid w:val="00F20555"/>
    <w:rsid w:val="00F22ACB"/>
    <w:rsid w:val="00F36C42"/>
    <w:rsid w:val="00F40723"/>
    <w:rsid w:val="00F424B3"/>
    <w:rsid w:val="00F610C9"/>
    <w:rsid w:val="00F74D05"/>
    <w:rsid w:val="00F77E69"/>
    <w:rsid w:val="00F90DBA"/>
    <w:rsid w:val="00FA27A1"/>
    <w:rsid w:val="00FA4813"/>
    <w:rsid w:val="00FA68A4"/>
    <w:rsid w:val="00FB2F41"/>
    <w:rsid w:val="00FB57D6"/>
    <w:rsid w:val="00FC3BC7"/>
    <w:rsid w:val="00FD00A4"/>
    <w:rsid w:val="00FD0D97"/>
    <w:rsid w:val="00FD516F"/>
    <w:rsid w:val="00FE1595"/>
    <w:rsid w:val="00FE3A70"/>
    <w:rsid w:val="00FF1210"/>
    <w:rsid w:val="00FF58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8198"/>
  <w15:docId w15:val="{01C0D401-09C5-4362-9E45-87036DFB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D51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E420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E420C"/>
  </w:style>
  <w:style w:type="paragraph" w:styleId="Stopka">
    <w:name w:val="footer"/>
    <w:basedOn w:val="Normalny"/>
    <w:link w:val="StopkaZnak"/>
    <w:uiPriority w:val="99"/>
    <w:unhideWhenUsed/>
    <w:rsid w:val="004E42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420C"/>
  </w:style>
  <w:style w:type="paragraph" w:styleId="Tekstprzypisudolnego">
    <w:name w:val="footnote text"/>
    <w:basedOn w:val="Normalny"/>
    <w:link w:val="TekstprzypisudolnegoZnak"/>
    <w:uiPriority w:val="99"/>
    <w:unhideWhenUsed/>
    <w:rsid w:val="004E420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E420C"/>
    <w:rPr>
      <w:sz w:val="20"/>
      <w:szCs w:val="20"/>
    </w:rPr>
  </w:style>
  <w:style w:type="character" w:styleId="Odwoanieprzypisudolnego">
    <w:name w:val="footnote reference"/>
    <w:basedOn w:val="Domylnaczcionkaakapitu"/>
    <w:uiPriority w:val="99"/>
    <w:semiHidden/>
    <w:unhideWhenUsed/>
    <w:rsid w:val="004E420C"/>
    <w:rPr>
      <w:vertAlign w:val="superscript"/>
    </w:rPr>
  </w:style>
  <w:style w:type="paragraph" w:styleId="Tekstprzypisukocowego">
    <w:name w:val="endnote text"/>
    <w:basedOn w:val="Normalny"/>
    <w:link w:val="TekstprzypisukocowegoZnak"/>
    <w:uiPriority w:val="99"/>
    <w:semiHidden/>
    <w:unhideWhenUsed/>
    <w:rsid w:val="0021570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1570F"/>
    <w:rPr>
      <w:sz w:val="20"/>
      <w:szCs w:val="20"/>
    </w:rPr>
  </w:style>
  <w:style w:type="character" w:styleId="Odwoanieprzypisukocowego">
    <w:name w:val="endnote reference"/>
    <w:basedOn w:val="Domylnaczcionkaakapitu"/>
    <w:uiPriority w:val="99"/>
    <w:semiHidden/>
    <w:unhideWhenUsed/>
    <w:rsid w:val="0021570F"/>
    <w:rPr>
      <w:vertAlign w:val="superscript"/>
    </w:rPr>
  </w:style>
  <w:style w:type="character" w:styleId="Hipercze">
    <w:name w:val="Hyperlink"/>
    <w:basedOn w:val="Domylnaczcionkaakapitu"/>
    <w:uiPriority w:val="99"/>
    <w:unhideWhenUsed/>
    <w:rsid w:val="00AB1890"/>
    <w:rPr>
      <w:color w:val="0000FF" w:themeColor="hyperlink"/>
      <w:u w:val="single"/>
    </w:rPr>
  </w:style>
  <w:style w:type="character" w:customStyle="1" w:styleId="apple-converted-space">
    <w:name w:val="apple-converted-space"/>
    <w:basedOn w:val="Domylnaczcionkaakapitu"/>
    <w:rsid w:val="00983F50"/>
  </w:style>
  <w:style w:type="character" w:styleId="Uwydatnienie">
    <w:name w:val="Emphasis"/>
    <w:basedOn w:val="Domylnaczcionkaakapitu"/>
    <w:uiPriority w:val="20"/>
    <w:qFormat/>
    <w:rsid w:val="00983F50"/>
    <w:rPr>
      <w:i/>
      <w:iCs/>
    </w:rPr>
  </w:style>
  <w:style w:type="paragraph" w:customStyle="1" w:styleId="ListParagraph">
    <w:name w:val="List Paragraph"/>
    <w:basedOn w:val="Normalny"/>
    <w:rsid w:val="005626DB"/>
    <w:pPr>
      <w:suppressAutoHyphens/>
      <w:ind w:left="720"/>
      <w:contextualSpacing/>
    </w:pPr>
    <w:rPr>
      <w:rFonts w:ascii="Calibri" w:eastAsia="Droid Sans Fallback" w:hAnsi="Calibri" w:cs="Calibri"/>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3-0718-94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wonna.michalska@neostra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A4AAF-398D-4C21-BF0C-A43C4DDF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5191</Words>
  <Characters>31148</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WNoW UŁ</Company>
  <LinksUpToDate>false</LinksUpToDate>
  <CharactersWithSpaces>36267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Michalski</dc:creator>
  <cp:keywords/>
  <dc:description/>
  <cp:lastModifiedBy>Iwonna Michalska</cp:lastModifiedBy>
  <cp:revision>5</cp:revision>
  <cp:lastPrinted>2019-04-29T10:43:00Z</cp:lastPrinted>
  <dcterms:created xsi:type="dcterms:W3CDTF">2020-01-04T10:35:00Z</dcterms:created>
  <dcterms:modified xsi:type="dcterms:W3CDTF">2020-01-24T17:05:00Z</dcterms:modified>
</cp:coreProperties>
</file>